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DFF6" w14:textId="77777777" w:rsidR="009431CC" w:rsidRDefault="009431CC">
      <w:pPr>
        <w:shd w:val="clear" w:color="auto" w:fill="FFFFFF"/>
        <w:spacing w:after="240" w:line="360" w:lineRule="auto"/>
        <w:ind w:left="0" w:hanging="2"/>
        <w:rPr>
          <w:rFonts w:ascii="Verdana" w:eastAsia="Verdana" w:hAnsi="Verdana" w:cs="Verdana"/>
          <w:color w:val="000000"/>
          <w:sz w:val="40"/>
          <w:szCs w:val="40"/>
        </w:rPr>
      </w:pPr>
    </w:p>
    <w:p w14:paraId="09659964" w14:textId="77777777" w:rsidR="009431CC" w:rsidRDefault="009431CC">
      <w:pPr>
        <w:shd w:val="clear" w:color="auto" w:fill="FFFFFF"/>
        <w:spacing w:line="360" w:lineRule="auto"/>
        <w:ind w:left="2" w:hanging="4"/>
        <w:jc w:val="center"/>
        <w:rPr>
          <w:rFonts w:ascii="Verdana" w:eastAsia="Verdana" w:hAnsi="Verdana" w:cs="Verdana"/>
          <w:color w:val="000000"/>
          <w:sz w:val="40"/>
          <w:szCs w:val="40"/>
        </w:rPr>
      </w:pPr>
    </w:p>
    <w:p w14:paraId="19BA4D93" w14:textId="77777777" w:rsidR="009431CC" w:rsidRDefault="009431CC">
      <w:pPr>
        <w:shd w:val="clear" w:color="auto" w:fill="FFFFFF"/>
        <w:spacing w:line="360" w:lineRule="auto"/>
        <w:ind w:left="2" w:hanging="4"/>
        <w:jc w:val="center"/>
        <w:rPr>
          <w:rFonts w:ascii="Verdana" w:eastAsia="Verdana" w:hAnsi="Verdana" w:cs="Verdana"/>
          <w:color w:val="000000"/>
          <w:sz w:val="40"/>
          <w:szCs w:val="40"/>
        </w:rPr>
      </w:pPr>
    </w:p>
    <w:p w14:paraId="1B3EC0E1" w14:textId="77777777" w:rsidR="009431CC" w:rsidRDefault="009431CC">
      <w:pPr>
        <w:shd w:val="clear" w:color="auto" w:fill="FFFFFF"/>
        <w:spacing w:line="360" w:lineRule="auto"/>
        <w:ind w:left="2" w:hanging="4"/>
        <w:jc w:val="center"/>
        <w:rPr>
          <w:rFonts w:ascii="Verdana" w:eastAsia="Verdana" w:hAnsi="Verdana" w:cs="Verdana"/>
          <w:b/>
          <w:sz w:val="40"/>
          <w:szCs w:val="40"/>
        </w:rPr>
      </w:pPr>
    </w:p>
    <w:p w14:paraId="517A49F9" w14:textId="77777777" w:rsidR="009431CC" w:rsidRDefault="009431CC">
      <w:pPr>
        <w:shd w:val="clear" w:color="auto" w:fill="FFFFFF"/>
        <w:spacing w:line="360" w:lineRule="auto"/>
        <w:ind w:left="2" w:hanging="4"/>
        <w:jc w:val="center"/>
        <w:rPr>
          <w:rFonts w:ascii="Verdana" w:eastAsia="Verdana" w:hAnsi="Verdana" w:cs="Verdana"/>
          <w:b/>
          <w:sz w:val="40"/>
          <w:szCs w:val="40"/>
        </w:rPr>
      </w:pPr>
    </w:p>
    <w:p w14:paraId="5B74A990" w14:textId="77777777" w:rsidR="009431CC" w:rsidRDefault="009431CC">
      <w:pPr>
        <w:shd w:val="clear" w:color="auto" w:fill="FFFFFF"/>
        <w:spacing w:line="360" w:lineRule="auto"/>
        <w:ind w:left="2" w:hanging="4"/>
        <w:jc w:val="center"/>
        <w:rPr>
          <w:rFonts w:ascii="Verdana" w:eastAsia="Verdana" w:hAnsi="Verdana" w:cs="Verdana"/>
          <w:b/>
          <w:sz w:val="40"/>
          <w:szCs w:val="40"/>
        </w:rPr>
      </w:pPr>
    </w:p>
    <w:p w14:paraId="2599E237" w14:textId="77777777" w:rsidR="009431CC" w:rsidRDefault="009431CC">
      <w:pPr>
        <w:shd w:val="clear" w:color="auto" w:fill="FFFFFF"/>
        <w:spacing w:line="360" w:lineRule="auto"/>
        <w:ind w:left="2" w:hanging="4"/>
        <w:jc w:val="center"/>
        <w:rPr>
          <w:rFonts w:ascii="Verdana" w:eastAsia="Verdana" w:hAnsi="Verdana" w:cs="Verdana"/>
          <w:b/>
          <w:sz w:val="40"/>
          <w:szCs w:val="40"/>
        </w:rPr>
      </w:pPr>
    </w:p>
    <w:p w14:paraId="1B8816D9" w14:textId="77777777" w:rsidR="009431CC" w:rsidRDefault="009431CC">
      <w:pPr>
        <w:shd w:val="clear" w:color="auto" w:fill="FFFFFF"/>
        <w:spacing w:line="360" w:lineRule="auto"/>
        <w:ind w:left="2" w:hanging="4"/>
        <w:jc w:val="center"/>
        <w:rPr>
          <w:rFonts w:ascii="Verdana" w:eastAsia="Verdana" w:hAnsi="Verdana" w:cs="Verdana"/>
          <w:b/>
          <w:sz w:val="40"/>
          <w:szCs w:val="40"/>
        </w:rPr>
      </w:pPr>
    </w:p>
    <w:p w14:paraId="4EE14585" w14:textId="77777777" w:rsidR="009431CC" w:rsidRDefault="005326E6">
      <w:pPr>
        <w:shd w:val="clear" w:color="auto" w:fill="FFFFFF"/>
        <w:spacing w:line="360" w:lineRule="auto"/>
        <w:ind w:left="2" w:hanging="4"/>
        <w:jc w:val="center"/>
        <w:rPr>
          <w:rFonts w:ascii="Verdana" w:eastAsia="Verdana" w:hAnsi="Verdana" w:cs="Verdana"/>
          <w:b/>
          <w:sz w:val="40"/>
          <w:szCs w:val="40"/>
        </w:rPr>
      </w:pPr>
      <w:r>
        <w:rPr>
          <w:rFonts w:ascii="Verdana" w:eastAsia="Verdana" w:hAnsi="Verdana" w:cs="Verdana"/>
          <w:b/>
          <w:color w:val="000000"/>
          <w:sz w:val="40"/>
          <w:szCs w:val="40"/>
        </w:rPr>
        <w:t xml:space="preserve">Fundusze </w:t>
      </w:r>
      <w:r>
        <w:rPr>
          <w:rFonts w:ascii="Verdana" w:eastAsia="Verdana" w:hAnsi="Verdana" w:cs="Verdana"/>
          <w:b/>
          <w:sz w:val="40"/>
          <w:szCs w:val="40"/>
        </w:rPr>
        <w:t>wsparcia</w:t>
      </w:r>
    </w:p>
    <w:p w14:paraId="3334CC1E" w14:textId="77777777" w:rsidR="009431CC" w:rsidRDefault="009431CC">
      <w:pPr>
        <w:shd w:val="clear" w:color="auto" w:fill="FFFFFF"/>
        <w:spacing w:line="360" w:lineRule="auto"/>
        <w:ind w:left="2" w:hanging="4"/>
        <w:jc w:val="center"/>
      </w:pPr>
    </w:p>
    <w:p w14:paraId="0B877BB6" w14:textId="77777777" w:rsidR="009431CC" w:rsidRDefault="009431CC">
      <w:pPr>
        <w:shd w:val="clear" w:color="auto" w:fill="FFFFFF"/>
        <w:spacing w:line="360" w:lineRule="auto"/>
        <w:ind w:left="2" w:hanging="4"/>
        <w:jc w:val="center"/>
      </w:pPr>
    </w:p>
    <w:p w14:paraId="67A19C4D" w14:textId="77777777" w:rsidR="009431CC" w:rsidRDefault="009431CC">
      <w:pPr>
        <w:shd w:val="clear" w:color="auto" w:fill="FFFFFF"/>
        <w:spacing w:line="360" w:lineRule="auto"/>
        <w:ind w:left="2" w:hanging="4"/>
        <w:jc w:val="center"/>
      </w:pPr>
    </w:p>
    <w:p w14:paraId="3DF6361A" w14:textId="77777777" w:rsidR="009431CC" w:rsidRDefault="009431CC">
      <w:pPr>
        <w:shd w:val="clear" w:color="auto" w:fill="FFFFFF"/>
        <w:spacing w:line="360" w:lineRule="auto"/>
        <w:ind w:left="2" w:hanging="4"/>
        <w:jc w:val="center"/>
      </w:pPr>
    </w:p>
    <w:p w14:paraId="29864E27" w14:textId="77777777" w:rsidR="009431CC" w:rsidRDefault="009431CC">
      <w:pPr>
        <w:shd w:val="clear" w:color="auto" w:fill="FFFFFF"/>
        <w:spacing w:line="360" w:lineRule="auto"/>
        <w:ind w:left="2" w:hanging="4"/>
        <w:jc w:val="center"/>
      </w:pPr>
    </w:p>
    <w:p w14:paraId="2070E551" w14:textId="77777777" w:rsidR="009431CC" w:rsidRDefault="009431CC">
      <w:pPr>
        <w:shd w:val="clear" w:color="auto" w:fill="FFFFFF"/>
        <w:spacing w:line="360" w:lineRule="auto"/>
        <w:ind w:left="2" w:hanging="4"/>
        <w:jc w:val="center"/>
      </w:pPr>
    </w:p>
    <w:p w14:paraId="261A2247" w14:textId="77777777" w:rsidR="009431CC" w:rsidRDefault="009431CC">
      <w:pPr>
        <w:shd w:val="clear" w:color="auto" w:fill="FFFFFF"/>
        <w:spacing w:line="360" w:lineRule="auto"/>
        <w:ind w:left="2" w:hanging="4"/>
        <w:jc w:val="center"/>
      </w:pPr>
    </w:p>
    <w:p w14:paraId="53A1CD11" w14:textId="77777777" w:rsidR="009431CC" w:rsidRDefault="009431CC">
      <w:pPr>
        <w:shd w:val="clear" w:color="auto" w:fill="FFFFFF"/>
        <w:spacing w:line="360" w:lineRule="auto"/>
        <w:ind w:left="2" w:hanging="4"/>
        <w:jc w:val="center"/>
      </w:pPr>
    </w:p>
    <w:p w14:paraId="0144E5C3" w14:textId="77777777" w:rsidR="009431CC" w:rsidRDefault="009431CC">
      <w:pPr>
        <w:shd w:val="clear" w:color="auto" w:fill="FFFFFF"/>
        <w:spacing w:line="360" w:lineRule="auto"/>
        <w:ind w:left="2" w:hanging="4"/>
        <w:jc w:val="center"/>
      </w:pPr>
    </w:p>
    <w:p w14:paraId="4B2F227C" w14:textId="77777777" w:rsidR="009431CC" w:rsidRDefault="009431CC">
      <w:pPr>
        <w:shd w:val="clear" w:color="auto" w:fill="FFFFFF"/>
        <w:spacing w:line="360" w:lineRule="auto"/>
        <w:ind w:left="2" w:hanging="4"/>
        <w:jc w:val="center"/>
      </w:pPr>
    </w:p>
    <w:p w14:paraId="6A4AD52C" w14:textId="77777777" w:rsidR="009431CC" w:rsidRDefault="009431CC">
      <w:pPr>
        <w:shd w:val="clear" w:color="auto" w:fill="FFFFFF"/>
        <w:spacing w:line="360" w:lineRule="auto"/>
        <w:ind w:left="2" w:hanging="4"/>
        <w:jc w:val="center"/>
      </w:pPr>
    </w:p>
    <w:p w14:paraId="53E0F464" w14:textId="77777777" w:rsidR="009431CC" w:rsidRDefault="009431CC">
      <w:pPr>
        <w:shd w:val="clear" w:color="auto" w:fill="FFFFFF"/>
        <w:spacing w:line="360" w:lineRule="auto"/>
        <w:ind w:left="2" w:hanging="4"/>
        <w:jc w:val="center"/>
      </w:pPr>
    </w:p>
    <w:p w14:paraId="780C8062" w14:textId="0F081FB8" w:rsidR="009431CC" w:rsidRPr="002B0462" w:rsidRDefault="005326E6">
      <w:pPr>
        <w:shd w:val="clear" w:color="auto" w:fill="FFFFFF"/>
        <w:spacing w:line="360" w:lineRule="auto"/>
        <w:ind w:left="2" w:hanging="4"/>
        <w:jc w:val="center"/>
        <w:rPr>
          <w:rFonts w:ascii="Verdana" w:hAnsi="Verdana"/>
        </w:rPr>
      </w:pPr>
      <w:r w:rsidRPr="002B0462">
        <w:rPr>
          <w:rFonts w:ascii="Verdana" w:hAnsi="Verdana"/>
        </w:rPr>
        <w:t xml:space="preserve">Warszawa, </w:t>
      </w:r>
      <w:r w:rsidR="002B0462" w:rsidRPr="002B0462">
        <w:rPr>
          <w:rFonts w:ascii="Verdana" w:hAnsi="Verdana"/>
        </w:rPr>
        <w:t>wrzesień</w:t>
      </w:r>
      <w:r w:rsidRPr="002B0462">
        <w:rPr>
          <w:rFonts w:ascii="Verdana" w:hAnsi="Verdana"/>
        </w:rPr>
        <w:t xml:space="preserve"> 2023</w:t>
      </w:r>
    </w:p>
    <w:p w14:paraId="12A62A90" w14:textId="77777777" w:rsidR="009431CC" w:rsidRDefault="005326E6">
      <w:pPr>
        <w:shd w:val="clear" w:color="auto" w:fill="FFFFFF"/>
        <w:spacing w:before="240" w:after="240" w:line="360" w:lineRule="auto"/>
        <w:ind w:left="0" w:firstLine="0"/>
        <w:jc w:val="both"/>
        <w:rPr>
          <w:rFonts w:ascii="Verdana" w:eastAsia="Verdana" w:hAnsi="Verdana" w:cs="Verdana"/>
          <w:sz w:val="22"/>
          <w:szCs w:val="22"/>
        </w:rPr>
      </w:pPr>
      <w:r>
        <w:br w:type="page"/>
      </w:r>
      <w:r>
        <w:rPr>
          <w:rFonts w:ascii="Verdana" w:eastAsia="Verdana" w:hAnsi="Verdana" w:cs="Verdana"/>
          <w:sz w:val="22"/>
          <w:szCs w:val="22"/>
        </w:rPr>
        <w:lastRenderedPageBreak/>
        <w:t>Oprac. zespół ekspertów:</w:t>
      </w:r>
    </w:p>
    <w:p w14:paraId="0BBB8CA4" w14:textId="77777777" w:rsidR="009431CC" w:rsidRDefault="005326E6">
      <w:pPr>
        <w:shd w:val="clear" w:color="auto" w:fill="FFFFFF"/>
        <w:spacing w:before="240" w:after="240" w:line="360" w:lineRule="auto"/>
        <w:ind w:left="0" w:firstLine="0"/>
        <w:jc w:val="both"/>
        <w:rPr>
          <w:rFonts w:ascii="Verdana" w:eastAsia="Verdana" w:hAnsi="Verdana" w:cs="Verdana"/>
          <w:sz w:val="22"/>
          <w:szCs w:val="22"/>
        </w:rPr>
      </w:pPr>
      <w:r>
        <w:rPr>
          <w:rFonts w:ascii="Verdana" w:eastAsia="Verdana" w:hAnsi="Verdana" w:cs="Verdana"/>
          <w:sz w:val="22"/>
          <w:szCs w:val="22"/>
        </w:rPr>
        <w:t xml:space="preserve">W I etapie (przed pilotażem instrumentu): Grzegorz Jaroszczyk, Andrzej Majchrzak, Anna </w:t>
      </w:r>
      <w:proofErr w:type="spellStart"/>
      <w:r>
        <w:rPr>
          <w:rFonts w:ascii="Verdana" w:eastAsia="Verdana" w:hAnsi="Verdana" w:cs="Verdana"/>
          <w:sz w:val="22"/>
          <w:szCs w:val="22"/>
        </w:rPr>
        <w:t>Warchlewska</w:t>
      </w:r>
      <w:proofErr w:type="spellEnd"/>
      <w:r>
        <w:rPr>
          <w:rFonts w:ascii="Verdana" w:eastAsia="Verdana" w:hAnsi="Verdana" w:cs="Verdana"/>
          <w:sz w:val="22"/>
          <w:szCs w:val="22"/>
        </w:rPr>
        <w:t>, Anna Żmigrodzka-Szymańska, Błażej Borzym</w:t>
      </w:r>
    </w:p>
    <w:p w14:paraId="350F1724" w14:textId="77777777" w:rsidR="009431CC" w:rsidRDefault="005326E6">
      <w:pPr>
        <w:shd w:val="clear" w:color="auto" w:fill="FFFFFF"/>
        <w:spacing w:before="240" w:after="240" w:line="360" w:lineRule="auto"/>
        <w:ind w:left="0" w:firstLine="0"/>
        <w:jc w:val="both"/>
        <w:rPr>
          <w:rFonts w:ascii="Verdana" w:eastAsia="Verdana" w:hAnsi="Verdana" w:cs="Verdana"/>
          <w:sz w:val="22"/>
          <w:szCs w:val="22"/>
        </w:rPr>
      </w:pPr>
      <w:r>
        <w:rPr>
          <w:rFonts w:ascii="Verdana" w:eastAsia="Verdana" w:hAnsi="Verdana" w:cs="Verdana"/>
          <w:sz w:val="22"/>
          <w:szCs w:val="22"/>
        </w:rPr>
        <w:t xml:space="preserve">W II etapie (po pilotażu): Grzegorz Jaroszczyk, Andrzej Majchrzak, Anna </w:t>
      </w:r>
      <w:proofErr w:type="spellStart"/>
      <w:r>
        <w:rPr>
          <w:rFonts w:ascii="Verdana" w:eastAsia="Verdana" w:hAnsi="Verdana" w:cs="Verdana"/>
          <w:sz w:val="22"/>
          <w:szCs w:val="22"/>
        </w:rPr>
        <w:t>Warchlewska</w:t>
      </w:r>
      <w:proofErr w:type="spellEnd"/>
      <w:r>
        <w:rPr>
          <w:rFonts w:ascii="Verdana" w:eastAsia="Verdana" w:hAnsi="Verdana" w:cs="Verdana"/>
          <w:sz w:val="22"/>
          <w:szCs w:val="22"/>
        </w:rPr>
        <w:t>, Iwona Chojecka, Anna Podgórna, Marzena Sochańska-Kawiecka</w:t>
      </w:r>
    </w:p>
    <w:p w14:paraId="1EF79653" w14:textId="77777777" w:rsidR="009431CC" w:rsidRDefault="005326E6">
      <w:pPr>
        <w:shd w:val="clear" w:color="auto" w:fill="FFFFFF"/>
        <w:spacing w:before="240" w:after="240" w:line="360" w:lineRule="auto"/>
        <w:ind w:left="0" w:firstLine="0"/>
        <w:jc w:val="both"/>
        <w:rPr>
          <w:rFonts w:ascii="Verdana" w:eastAsia="Verdana" w:hAnsi="Verdana" w:cs="Verdana"/>
          <w:sz w:val="22"/>
          <w:szCs w:val="22"/>
        </w:rPr>
      </w:pPr>
      <w:r>
        <w:rPr>
          <w:rFonts w:ascii="Verdana" w:eastAsia="Verdana" w:hAnsi="Verdana" w:cs="Verdana"/>
          <w:sz w:val="22"/>
          <w:szCs w:val="22"/>
        </w:rPr>
        <w:t>Współpraca: Małgorzata Mądry, Tomasz Mika, Danuta Orzeszyna, Martyna Mądry</w:t>
      </w:r>
    </w:p>
    <w:p w14:paraId="1B4EA441" w14:textId="77777777" w:rsidR="009431CC" w:rsidRDefault="009431CC">
      <w:pPr>
        <w:shd w:val="clear" w:color="auto" w:fill="FFFFFF"/>
        <w:spacing w:before="240" w:after="240" w:line="360" w:lineRule="auto"/>
        <w:ind w:firstLine="0"/>
        <w:jc w:val="both"/>
        <w:rPr>
          <w:rFonts w:ascii="Verdana" w:eastAsia="Verdana" w:hAnsi="Verdana" w:cs="Verdana"/>
          <w:sz w:val="22"/>
          <w:szCs w:val="22"/>
        </w:rPr>
      </w:pPr>
    </w:p>
    <w:p w14:paraId="33000AA3" w14:textId="77777777" w:rsidR="009431CC" w:rsidRDefault="005326E6" w:rsidP="008B3040">
      <w:pPr>
        <w:shd w:val="clear" w:color="auto" w:fill="FFFFFF"/>
        <w:spacing w:line="360" w:lineRule="auto"/>
        <w:ind w:firstLine="0"/>
        <w:jc w:val="both"/>
        <w:rPr>
          <w:rFonts w:ascii="Verdana" w:eastAsia="Verdana" w:hAnsi="Verdana" w:cs="Verdana"/>
          <w:sz w:val="22"/>
          <w:szCs w:val="22"/>
        </w:rPr>
      </w:pPr>
      <w:r>
        <w:rPr>
          <w:rFonts w:ascii="Verdana" w:eastAsia="Verdana" w:hAnsi="Verdana" w:cs="Verdana"/>
          <w:sz w:val="22"/>
          <w:szCs w:val="22"/>
        </w:rPr>
        <w:t xml:space="preserve">Redakcja i korekta: Olga Ziółkowska </w:t>
      </w:r>
    </w:p>
    <w:p w14:paraId="23A4CB76" w14:textId="77777777" w:rsidR="009431CC" w:rsidRDefault="005326E6" w:rsidP="008B3040">
      <w:pPr>
        <w:spacing w:line="360" w:lineRule="auto"/>
        <w:ind w:left="0" w:firstLine="0"/>
        <w:rPr>
          <w:rFonts w:ascii="Verdana" w:eastAsia="Verdana" w:hAnsi="Verdana" w:cs="Verdana"/>
          <w:sz w:val="22"/>
          <w:szCs w:val="22"/>
        </w:rPr>
      </w:pPr>
      <w:r>
        <w:rPr>
          <w:rFonts w:ascii="Verdana" w:eastAsia="Verdana" w:hAnsi="Verdana" w:cs="Verdana"/>
          <w:sz w:val="22"/>
          <w:szCs w:val="22"/>
        </w:rPr>
        <w:t>Koordynacja dostępności i kontrola: Anna Szweda</w:t>
      </w:r>
    </w:p>
    <w:p w14:paraId="041E22D8" w14:textId="77777777" w:rsidR="009431CC" w:rsidRDefault="005326E6" w:rsidP="008B3040">
      <w:pPr>
        <w:spacing w:after="160" w:line="360" w:lineRule="auto"/>
        <w:ind w:left="0" w:firstLine="0"/>
        <w:rPr>
          <w:rFonts w:ascii="Verdana" w:eastAsia="Verdana" w:hAnsi="Verdana" w:cs="Verdana"/>
          <w:sz w:val="22"/>
          <w:szCs w:val="22"/>
        </w:rPr>
      </w:pPr>
      <w:r>
        <w:rPr>
          <w:rFonts w:ascii="Verdana" w:eastAsia="Verdana" w:hAnsi="Verdana" w:cs="Verdana"/>
          <w:sz w:val="22"/>
          <w:szCs w:val="22"/>
        </w:rPr>
        <w:t>Dostępność przetestowano m.in. czytnikiem ekranu NVDA</w:t>
      </w:r>
    </w:p>
    <w:p w14:paraId="0642F8C9" w14:textId="77777777" w:rsidR="009431CC" w:rsidRDefault="009431CC" w:rsidP="008B3040">
      <w:pPr>
        <w:shd w:val="clear" w:color="auto" w:fill="FFFFFF"/>
        <w:spacing w:line="360" w:lineRule="auto"/>
        <w:ind w:firstLine="0"/>
        <w:jc w:val="both"/>
        <w:rPr>
          <w:rFonts w:ascii="Verdana" w:eastAsia="Verdana" w:hAnsi="Verdana" w:cs="Verdana"/>
          <w:sz w:val="22"/>
          <w:szCs w:val="22"/>
        </w:rPr>
      </w:pPr>
    </w:p>
    <w:p w14:paraId="524EE660" w14:textId="77777777" w:rsidR="009431CC" w:rsidRDefault="005326E6" w:rsidP="008B3040">
      <w:pPr>
        <w:shd w:val="clear" w:color="auto" w:fill="FFFFFF"/>
        <w:spacing w:line="360" w:lineRule="auto"/>
        <w:ind w:firstLine="0"/>
        <w:jc w:val="both"/>
        <w:rPr>
          <w:rFonts w:ascii="Verdana" w:eastAsia="Verdana" w:hAnsi="Verdana" w:cs="Verdana"/>
          <w:sz w:val="22"/>
          <w:szCs w:val="22"/>
        </w:rPr>
      </w:pPr>
      <w:r>
        <w:rPr>
          <w:rFonts w:ascii="Verdana" w:eastAsia="Verdana" w:hAnsi="Verdana" w:cs="Verdana"/>
          <w:sz w:val="22"/>
          <w:szCs w:val="22"/>
        </w:rPr>
        <w:t>Opracowanie zostało przygotowane w ramach projektu:</w:t>
      </w:r>
    </w:p>
    <w:p w14:paraId="37E8C2EC" w14:textId="77777777" w:rsidR="009431CC" w:rsidRDefault="005326E6" w:rsidP="008B3040">
      <w:pPr>
        <w:shd w:val="clear" w:color="auto" w:fill="FFFFFF"/>
        <w:spacing w:line="360" w:lineRule="auto"/>
        <w:ind w:firstLine="0"/>
        <w:rPr>
          <w:rFonts w:ascii="Verdana" w:eastAsia="Verdana" w:hAnsi="Verdana" w:cs="Verdana"/>
          <w:sz w:val="22"/>
          <w:szCs w:val="22"/>
        </w:rPr>
      </w:pPr>
      <w:r>
        <w:rPr>
          <w:rFonts w:ascii="Verdana" w:eastAsia="Verdana" w:hAnsi="Verdana" w:cs="Verdana"/>
          <w:sz w:val="22"/>
          <w:szCs w:val="22"/>
        </w:rPr>
        <w:t>„Aktywni niepełnosprawni – narzędzia wsparcia samodzielności osób niepełnosprawnych”</w:t>
      </w:r>
    </w:p>
    <w:p w14:paraId="778AAD99" w14:textId="77777777" w:rsidR="009431CC" w:rsidRDefault="005326E6" w:rsidP="008B3040">
      <w:pPr>
        <w:shd w:val="clear" w:color="auto" w:fill="FFFFFF"/>
        <w:spacing w:line="360" w:lineRule="auto"/>
        <w:ind w:firstLine="0"/>
        <w:jc w:val="both"/>
        <w:rPr>
          <w:rFonts w:ascii="Verdana" w:eastAsia="Verdana" w:hAnsi="Verdana" w:cs="Verdana"/>
          <w:sz w:val="22"/>
          <w:szCs w:val="22"/>
        </w:rPr>
      </w:pPr>
      <w:r>
        <w:rPr>
          <w:rFonts w:ascii="Verdana" w:eastAsia="Verdana" w:hAnsi="Verdana" w:cs="Verdana"/>
          <w:sz w:val="22"/>
          <w:szCs w:val="22"/>
        </w:rPr>
        <w:t>przez Fundację im. Królowej Polski św. Jadwigi</w:t>
      </w:r>
    </w:p>
    <w:p w14:paraId="1DEC942A" w14:textId="3700127A" w:rsidR="009431CC" w:rsidRDefault="005326E6" w:rsidP="008B3040">
      <w:pPr>
        <w:shd w:val="clear" w:color="auto" w:fill="FFFFFF"/>
        <w:spacing w:before="240" w:after="240" w:line="360" w:lineRule="auto"/>
        <w:ind w:firstLine="0"/>
        <w:jc w:val="both"/>
        <w:rPr>
          <w:rFonts w:ascii="Verdana" w:eastAsia="Verdana" w:hAnsi="Verdana" w:cs="Verdana"/>
          <w:sz w:val="22"/>
          <w:szCs w:val="22"/>
        </w:rPr>
      </w:pPr>
      <w:r>
        <w:rPr>
          <w:rFonts w:ascii="Verdana" w:eastAsia="Verdana" w:hAnsi="Verdana" w:cs="Verdana"/>
          <w:sz w:val="22"/>
          <w:szCs w:val="22"/>
        </w:rPr>
        <w:t xml:space="preserve"> </w:t>
      </w:r>
    </w:p>
    <w:p w14:paraId="17FCD099" w14:textId="77777777" w:rsidR="009431CC" w:rsidRDefault="005326E6">
      <w:pPr>
        <w:shd w:val="clear" w:color="auto" w:fill="FFFFFF"/>
        <w:spacing w:before="240" w:after="240" w:line="360" w:lineRule="auto"/>
        <w:ind w:firstLine="0"/>
        <w:jc w:val="both"/>
        <w:rPr>
          <w:rFonts w:ascii="Verdana" w:eastAsia="Verdana" w:hAnsi="Verdana" w:cs="Verdana"/>
          <w:sz w:val="22"/>
          <w:szCs w:val="22"/>
        </w:rPr>
      </w:pPr>
      <w:r>
        <w:rPr>
          <w:rFonts w:ascii="Verdana" w:eastAsia="Verdana" w:hAnsi="Verdana" w:cs="Verdana"/>
          <w:sz w:val="22"/>
          <w:szCs w:val="22"/>
        </w:rPr>
        <w:t>Informacje o projekcie: www.wlaczeniespoleczne.pl</w:t>
      </w:r>
    </w:p>
    <w:p w14:paraId="58DB400B" w14:textId="77777777" w:rsidR="009431CC" w:rsidRDefault="005326E6">
      <w:pPr>
        <w:shd w:val="clear" w:color="auto" w:fill="FFFFFF"/>
        <w:spacing w:before="240" w:after="240" w:line="360" w:lineRule="auto"/>
        <w:ind w:firstLine="0"/>
        <w:jc w:val="both"/>
        <w:rPr>
          <w:rFonts w:ascii="Verdana" w:eastAsia="Verdana" w:hAnsi="Verdana" w:cs="Verdana"/>
          <w:sz w:val="22"/>
          <w:szCs w:val="22"/>
        </w:rPr>
      </w:pPr>
      <w:r>
        <w:rPr>
          <w:rFonts w:ascii="Verdana" w:eastAsia="Verdana" w:hAnsi="Verdana" w:cs="Verdana"/>
          <w:sz w:val="22"/>
          <w:szCs w:val="22"/>
        </w:rPr>
        <w:t>Numer projektu: POWR.02.06.00-00-0064/19-01</w:t>
      </w:r>
    </w:p>
    <w:p w14:paraId="7959DEC8" w14:textId="18D1B48E" w:rsidR="009431CC" w:rsidRDefault="005326E6" w:rsidP="008B3040">
      <w:pPr>
        <w:spacing w:line="360" w:lineRule="auto"/>
        <w:ind w:firstLine="0"/>
        <w:rPr>
          <w:rFonts w:ascii="Verdana" w:eastAsia="Verdana" w:hAnsi="Verdana" w:cs="Verdana"/>
          <w:sz w:val="22"/>
          <w:szCs w:val="22"/>
        </w:rPr>
      </w:pPr>
      <w:r>
        <w:rPr>
          <w:rFonts w:ascii="Verdana" w:eastAsia="Verdana" w:hAnsi="Verdana" w:cs="Verdana"/>
          <w:sz w:val="22"/>
          <w:szCs w:val="22"/>
        </w:rPr>
        <w:t>Projekt realizowany w ramach Działania 2.6 Wysoka jakość polityki na rzecz włączenia społecznego i zawodowego osób niepełnosprawnych. Oś Priorytetowa II: Efektywne polityki publiczne dla rynku pracy, gospodarki i edukacji Programu Operacyjnego Wiedza Edukacja Rozwój 2014-2020.</w:t>
      </w:r>
      <w:r>
        <w:br w:type="page"/>
      </w:r>
    </w:p>
    <w:p w14:paraId="07C49186" w14:textId="77777777" w:rsidR="009431CC" w:rsidRDefault="009431CC">
      <w:pPr>
        <w:spacing w:line="360" w:lineRule="auto"/>
        <w:ind w:firstLine="0"/>
        <w:rPr>
          <w:sz w:val="22"/>
          <w:szCs w:val="22"/>
        </w:rPr>
      </w:pPr>
    </w:p>
    <w:sdt>
      <w:sdtPr>
        <w:rPr>
          <w:rFonts w:ascii="Calibri" w:eastAsia="Linux Libertine G" w:hAnsi="Calibri" w:cs="Linux Libertine G"/>
          <w:b w:val="0"/>
          <w:bCs w:val="0"/>
          <w:color w:val="auto"/>
          <w:kern w:val="1"/>
          <w:sz w:val="24"/>
          <w:szCs w:val="24"/>
          <w:lang w:eastAsia="hi-IN" w:bidi="hi-IN"/>
        </w:rPr>
        <w:id w:val="-1308390487"/>
        <w:docPartObj>
          <w:docPartGallery w:val="Table of Contents"/>
          <w:docPartUnique/>
        </w:docPartObj>
      </w:sdtPr>
      <w:sdtEndPr/>
      <w:sdtContent>
        <w:p w14:paraId="2EF163A6" w14:textId="77B43FD8" w:rsidR="003E0017" w:rsidRPr="003E0017" w:rsidRDefault="003E0017" w:rsidP="003E0017">
          <w:pPr>
            <w:pStyle w:val="Nagwekspisutreci"/>
            <w:spacing w:line="360" w:lineRule="auto"/>
            <w:rPr>
              <w:rFonts w:ascii="Verdana" w:hAnsi="Verdana"/>
              <w:sz w:val="22"/>
              <w:szCs w:val="22"/>
            </w:rPr>
          </w:pPr>
          <w:r w:rsidRPr="003E0017">
            <w:rPr>
              <w:rFonts w:ascii="Verdana" w:hAnsi="Verdana"/>
              <w:sz w:val="22"/>
              <w:szCs w:val="22"/>
            </w:rPr>
            <w:t>Spis treści</w:t>
          </w:r>
        </w:p>
        <w:p w14:paraId="5A6D59A1" w14:textId="25A82EE1" w:rsidR="003E0017" w:rsidRPr="003E0017" w:rsidRDefault="003E0017" w:rsidP="003E0017">
          <w:pPr>
            <w:pStyle w:val="Spistreci1"/>
            <w:tabs>
              <w:tab w:val="right" w:leader="dot" w:pos="9016"/>
            </w:tabs>
            <w:spacing w:line="360" w:lineRule="auto"/>
            <w:rPr>
              <w:rFonts w:ascii="Verdana" w:eastAsiaTheme="minorEastAsia" w:hAnsi="Verdana" w:cstheme="minorBidi"/>
              <w:b/>
              <w:bCs/>
              <w:noProof/>
              <w:kern w:val="0"/>
              <w:sz w:val="22"/>
              <w:szCs w:val="22"/>
              <w:lang w:eastAsia="pl-PL" w:bidi="ar-SA"/>
            </w:rPr>
          </w:pPr>
          <w:r w:rsidRPr="003E0017">
            <w:rPr>
              <w:rFonts w:ascii="Verdana" w:hAnsi="Verdana"/>
              <w:sz w:val="22"/>
              <w:szCs w:val="22"/>
            </w:rPr>
            <w:fldChar w:fldCharType="begin"/>
          </w:r>
          <w:r w:rsidRPr="003E0017">
            <w:rPr>
              <w:rFonts w:ascii="Verdana" w:hAnsi="Verdana"/>
              <w:sz w:val="22"/>
              <w:szCs w:val="22"/>
            </w:rPr>
            <w:instrText xml:space="preserve"> TOC \o "1-3" \h \z \u </w:instrText>
          </w:r>
          <w:r w:rsidRPr="003E0017">
            <w:rPr>
              <w:rFonts w:ascii="Verdana" w:hAnsi="Verdana"/>
              <w:sz w:val="22"/>
              <w:szCs w:val="22"/>
            </w:rPr>
            <w:fldChar w:fldCharType="separate"/>
          </w:r>
          <w:hyperlink w:anchor="_Toc152235282" w:history="1">
            <w:r w:rsidRPr="003E0017">
              <w:rPr>
                <w:rStyle w:val="Hipercze"/>
                <w:rFonts w:ascii="Verdana" w:hAnsi="Verdana"/>
                <w:b/>
                <w:bCs/>
                <w:noProof/>
                <w:sz w:val="22"/>
                <w:szCs w:val="22"/>
              </w:rPr>
              <w:t>Słowo wstępne</w:t>
            </w:r>
            <w:r w:rsidRPr="003E0017">
              <w:rPr>
                <w:rFonts w:ascii="Verdana" w:hAnsi="Verdana"/>
                <w:b/>
                <w:bCs/>
                <w:noProof/>
                <w:webHidden/>
                <w:sz w:val="22"/>
                <w:szCs w:val="22"/>
              </w:rPr>
              <w:tab/>
            </w:r>
            <w:r w:rsidRPr="003E0017">
              <w:rPr>
                <w:rFonts w:ascii="Verdana" w:hAnsi="Verdana"/>
                <w:b/>
                <w:bCs/>
                <w:noProof/>
                <w:webHidden/>
                <w:sz w:val="22"/>
                <w:szCs w:val="22"/>
              </w:rPr>
              <w:fldChar w:fldCharType="begin"/>
            </w:r>
            <w:r w:rsidRPr="003E0017">
              <w:rPr>
                <w:rFonts w:ascii="Verdana" w:hAnsi="Verdana"/>
                <w:b/>
                <w:bCs/>
                <w:noProof/>
                <w:webHidden/>
                <w:sz w:val="22"/>
                <w:szCs w:val="22"/>
              </w:rPr>
              <w:instrText xml:space="preserve"> PAGEREF _Toc152235282 \h </w:instrText>
            </w:r>
            <w:r w:rsidRPr="003E0017">
              <w:rPr>
                <w:rFonts w:ascii="Verdana" w:hAnsi="Verdana"/>
                <w:b/>
                <w:bCs/>
                <w:noProof/>
                <w:webHidden/>
                <w:sz w:val="22"/>
                <w:szCs w:val="22"/>
              </w:rPr>
            </w:r>
            <w:r w:rsidRPr="003E0017">
              <w:rPr>
                <w:rFonts w:ascii="Verdana" w:hAnsi="Verdana"/>
                <w:b/>
                <w:bCs/>
                <w:noProof/>
                <w:webHidden/>
                <w:sz w:val="22"/>
                <w:szCs w:val="22"/>
              </w:rPr>
              <w:fldChar w:fldCharType="separate"/>
            </w:r>
            <w:r w:rsidRPr="003E0017">
              <w:rPr>
                <w:rFonts w:ascii="Verdana" w:hAnsi="Verdana"/>
                <w:b/>
                <w:bCs/>
                <w:noProof/>
                <w:webHidden/>
                <w:sz w:val="22"/>
                <w:szCs w:val="22"/>
              </w:rPr>
              <w:t>5</w:t>
            </w:r>
            <w:r w:rsidRPr="003E0017">
              <w:rPr>
                <w:rFonts w:ascii="Verdana" w:hAnsi="Verdana"/>
                <w:b/>
                <w:bCs/>
                <w:noProof/>
                <w:webHidden/>
                <w:sz w:val="22"/>
                <w:szCs w:val="22"/>
              </w:rPr>
              <w:fldChar w:fldCharType="end"/>
            </w:r>
          </w:hyperlink>
        </w:p>
        <w:p w14:paraId="30146B5A" w14:textId="701D3B60" w:rsidR="003E0017" w:rsidRPr="003E0017" w:rsidRDefault="003222DC" w:rsidP="003E0017">
          <w:pPr>
            <w:pStyle w:val="Spistreci1"/>
            <w:tabs>
              <w:tab w:val="right" w:leader="dot" w:pos="9016"/>
            </w:tabs>
            <w:spacing w:line="360" w:lineRule="auto"/>
            <w:rPr>
              <w:rFonts w:ascii="Verdana" w:eastAsiaTheme="minorEastAsia" w:hAnsi="Verdana" w:cstheme="minorBidi"/>
              <w:b/>
              <w:bCs/>
              <w:noProof/>
              <w:kern w:val="0"/>
              <w:sz w:val="22"/>
              <w:szCs w:val="22"/>
              <w:lang w:eastAsia="pl-PL" w:bidi="ar-SA"/>
            </w:rPr>
          </w:pPr>
          <w:hyperlink w:anchor="_Toc152235283" w:history="1">
            <w:r w:rsidR="003E0017" w:rsidRPr="003E0017">
              <w:rPr>
                <w:rStyle w:val="Hipercze"/>
                <w:rFonts w:ascii="Verdana" w:hAnsi="Verdana"/>
                <w:b/>
                <w:bCs/>
                <w:noProof/>
                <w:sz w:val="22"/>
                <w:szCs w:val="22"/>
              </w:rPr>
              <w:t>Wykaz najważniejszych pojęć</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_Toc152235283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9</w:t>
            </w:r>
            <w:r w:rsidR="003E0017" w:rsidRPr="003E0017">
              <w:rPr>
                <w:rFonts w:ascii="Verdana" w:hAnsi="Verdana"/>
                <w:b/>
                <w:bCs/>
                <w:noProof/>
                <w:webHidden/>
                <w:sz w:val="22"/>
                <w:szCs w:val="22"/>
              </w:rPr>
              <w:fldChar w:fldCharType="end"/>
            </w:r>
          </w:hyperlink>
        </w:p>
        <w:p w14:paraId="1A672AD2" w14:textId="25903715" w:rsidR="003E0017" w:rsidRPr="003E0017" w:rsidRDefault="003222DC" w:rsidP="003E0017">
          <w:pPr>
            <w:pStyle w:val="Spistreci1"/>
            <w:tabs>
              <w:tab w:val="right" w:leader="dot" w:pos="9016"/>
            </w:tabs>
            <w:spacing w:line="360" w:lineRule="auto"/>
            <w:rPr>
              <w:rFonts w:ascii="Verdana" w:eastAsiaTheme="minorEastAsia" w:hAnsi="Verdana" w:cstheme="minorBidi"/>
              <w:b/>
              <w:bCs/>
              <w:noProof/>
              <w:kern w:val="0"/>
              <w:sz w:val="22"/>
              <w:szCs w:val="22"/>
              <w:lang w:eastAsia="pl-PL" w:bidi="ar-SA"/>
            </w:rPr>
          </w:pPr>
          <w:hyperlink w:anchor="_Toc152235284" w:history="1">
            <w:r w:rsidR="003E0017" w:rsidRPr="003E0017">
              <w:rPr>
                <w:rStyle w:val="Hipercze"/>
                <w:rFonts w:ascii="Verdana" w:hAnsi="Verdana"/>
                <w:b/>
                <w:bCs/>
                <w:noProof/>
                <w:sz w:val="22"/>
                <w:szCs w:val="22"/>
              </w:rPr>
              <w:t>Wprowadzenie</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_Toc152235284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11</w:t>
            </w:r>
            <w:r w:rsidR="003E0017" w:rsidRPr="003E0017">
              <w:rPr>
                <w:rFonts w:ascii="Verdana" w:hAnsi="Verdana"/>
                <w:b/>
                <w:bCs/>
                <w:noProof/>
                <w:webHidden/>
                <w:sz w:val="22"/>
                <w:szCs w:val="22"/>
              </w:rPr>
              <w:fldChar w:fldCharType="end"/>
            </w:r>
          </w:hyperlink>
        </w:p>
        <w:p w14:paraId="02E28CF0" w14:textId="49FE800F" w:rsidR="003E0017" w:rsidRPr="003E0017" w:rsidRDefault="003222DC" w:rsidP="003E0017">
          <w:pPr>
            <w:pStyle w:val="Spistreci1"/>
            <w:tabs>
              <w:tab w:val="right" w:leader="dot" w:pos="9016"/>
            </w:tabs>
            <w:spacing w:line="360" w:lineRule="auto"/>
            <w:rPr>
              <w:rFonts w:ascii="Verdana" w:eastAsiaTheme="minorEastAsia" w:hAnsi="Verdana" w:cstheme="minorBidi"/>
              <w:b/>
              <w:bCs/>
              <w:noProof/>
              <w:kern w:val="0"/>
              <w:sz w:val="22"/>
              <w:szCs w:val="22"/>
              <w:lang w:eastAsia="pl-PL" w:bidi="ar-SA"/>
            </w:rPr>
          </w:pPr>
          <w:hyperlink w:anchor="_Toc152235285" w:history="1">
            <w:r w:rsidR="003E0017" w:rsidRPr="003E0017">
              <w:rPr>
                <w:rStyle w:val="Hipercze"/>
                <w:rFonts w:ascii="Verdana" w:hAnsi="Verdana"/>
                <w:b/>
                <w:bCs/>
                <w:noProof/>
                <w:sz w:val="22"/>
                <w:szCs w:val="22"/>
              </w:rPr>
              <w:t>1. Podstawowe założenia Funduszu wsparcia i osoby uprawnione</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_Toc152235285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14</w:t>
            </w:r>
            <w:r w:rsidR="003E0017" w:rsidRPr="003E0017">
              <w:rPr>
                <w:rFonts w:ascii="Verdana" w:hAnsi="Verdana"/>
                <w:b/>
                <w:bCs/>
                <w:noProof/>
                <w:webHidden/>
                <w:sz w:val="22"/>
                <w:szCs w:val="22"/>
              </w:rPr>
              <w:fldChar w:fldCharType="end"/>
            </w:r>
          </w:hyperlink>
        </w:p>
        <w:p w14:paraId="48459413" w14:textId="297FEA5C" w:rsidR="003E0017" w:rsidRPr="003E0017" w:rsidRDefault="003222DC" w:rsidP="003E0017">
          <w:pPr>
            <w:pStyle w:val="Spistreci1"/>
            <w:tabs>
              <w:tab w:val="right" w:leader="dot" w:pos="9016"/>
            </w:tabs>
            <w:spacing w:line="360" w:lineRule="auto"/>
            <w:rPr>
              <w:rFonts w:ascii="Verdana" w:eastAsiaTheme="minorEastAsia" w:hAnsi="Verdana" w:cstheme="minorBidi"/>
              <w:b/>
              <w:bCs/>
              <w:noProof/>
              <w:kern w:val="0"/>
              <w:sz w:val="22"/>
              <w:szCs w:val="22"/>
              <w:lang w:eastAsia="pl-PL" w:bidi="ar-SA"/>
            </w:rPr>
          </w:pPr>
          <w:hyperlink w:anchor="_Toc152235286" w:history="1">
            <w:r w:rsidR="003E0017" w:rsidRPr="003E0017">
              <w:rPr>
                <w:rStyle w:val="Hipercze"/>
                <w:rFonts w:ascii="Verdana" w:hAnsi="Verdana"/>
                <w:b/>
                <w:bCs/>
                <w:noProof/>
                <w:sz w:val="22"/>
                <w:szCs w:val="22"/>
              </w:rPr>
              <w:t>2. Założenia do ustawy o Funduszach wsparcia</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_Toc152235286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17</w:t>
            </w:r>
            <w:r w:rsidR="003E0017" w:rsidRPr="003E0017">
              <w:rPr>
                <w:rFonts w:ascii="Verdana" w:hAnsi="Verdana"/>
                <w:b/>
                <w:bCs/>
                <w:noProof/>
                <w:webHidden/>
                <w:sz w:val="22"/>
                <w:szCs w:val="22"/>
              </w:rPr>
              <w:fldChar w:fldCharType="end"/>
            </w:r>
          </w:hyperlink>
        </w:p>
        <w:p w14:paraId="304E8249" w14:textId="00FC05FA"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287" w:history="1">
            <w:r w:rsidR="003E0017" w:rsidRPr="003E0017">
              <w:rPr>
                <w:rStyle w:val="Hipercze"/>
                <w:rFonts w:ascii="Verdana" w:hAnsi="Verdana"/>
                <w:noProof/>
                <w:sz w:val="22"/>
                <w:szCs w:val="22"/>
              </w:rPr>
              <w:t>2.1. Proponowane regulacje ustawowe – Fundusz wsparcia</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_Toc152235287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17</w:t>
            </w:r>
            <w:r w:rsidR="003E0017" w:rsidRPr="003E0017">
              <w:rPr>
                <w:rFonts w:ascii="Verdana" w:hAnsi="Verdana"/>
                <w:noProof/>
                <w:webHidden/>
                <w:sz w:val="22"/>
                <w:szCs w:val="22"/>
              </w:rPr>
              <w:fldChar w:fldCharType="end"/>
            </w:r>
          </w:hyperlink>
        </w:p>
        <w:p w14:paraId="4EE8EBC8" w14:textId="7D8356C6"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288" w:history="1">
            <w:r w:rsidR="003E0017" w:rsidRPr="003E0017">
              <w:rPr>
                <w:rStyle w:val="Hipercze"/>
                <w:rFonts w:ascii="Verdana" w:hAnsi="Verdana"/>
                <w:noProof/>
                <w:sz w:val="22"/>
                <w:szCs w:val="22"/>
              </w:rPr>
              <w:t>2.2. Uzasadnienie proponowanych regulacji ustawowych – fundusz wsparcia</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_Toc152235288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28</w:t>
            </w:r>
            <w:r w:rsidR="003E0017" w:rsidRPr="003E0017">
              <w:rPr>
                <w:rFonts w:ascii="Verdana" w:hAnsi="Verdana"/>
                <w:noProof/>
                <w:webHidden/>
                <w:sz w:val="22"/>
                <w:szCs w:val="22"/>
              </w:rPr>
              <w:fldChar w:fldCharType="end"/>
            </w:r>
          </w:hyperlink>
        </w:p>
        <w:p w14:paraId="58AA3983" w14:textId="79B18360"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289" w:history="1">
            <w:r w:rsidR="003E0017" w:rsidRPr="003E0017">
              <w:rPr>
                <w:rStyle w:val="Hipercze"/>
                <w:rFonts w:ascii="Verdana" w:hAnsi="Verdana"/>
                <w:noProof/>
                <w:sz w:val="22"/>
                <w:szCs w:val="22"/>
              </w:rPr>
              <w:t>2.3. Proponowane regulacje ustawowe – Specjalny fundusz wsparcia</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_Toc152235289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32</w:t>
            </w:r>
            <w:r w:rsidR="003E0017" w:rsidRPr="003E0017">
              <w:rPr>
                <w:rFonts w:ascii="Verdana" w:hAnsi="Verdana"/>
                <w:noProof/>
                <w:webHidden/>
                <w:sz w:val="22"/>
                <w:szCs w:val="22"/>
              </w:rPr>
              <w:fldChar w:fldCharType="end"/>
            </w:r>
          </w:hyperlink>
        </w:p>
        <w:p w14:paraId="156D38F9" w14:textId="58F463CE"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290" w:history="1">
            <w:r w:rsidR="003E0017" w:rsidRPr="003E0017">
              <w:rPr>
                <w:rStyle w:val="Hipercze"/>
                <w:rFonts w:ascii="Verdana" w:hAnsi="Verdana"/>
                <w:noProof/>
                <w:sz w:val="22"/>
                <w:szCs w:val="22"/>
              </w:rPr>
              <w:t>2.4. Uzasadnienie do proponowanych regulacji ustawowych – Specjalny fundusz wsparcia</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_Toc152235290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39</w:t>
            </w:r>
            <w:r w:rsidR="003E0017" w:rsidRPr="003E0017">
              <w:rPr>
                <w:rFonts w:ascii="Verdana" w:hAnsi="Verdana"/>
                <w:noProof/>
                <w:webHidden/>
                <w:sz w:val="22"/>
                <w:szCs w:val="22"/>
              </w:rPr>
              <w:fldChar w:fldCharType="end"/>
            </w:r>
          </w:hyperlink>
        </w:p>
        <w:p w14:paraId="1A2F6EE4" w14:textId="1C5C4E7A" w:rsidR="003E0017" w:rsidRPr="003E0017" w:rsidRDefault="003222DC" w:rsidP="003E0017">
          <w:pPr>
            <w:pStyle w:val="Spistreci1"/>
            <w:tabs>
              <w:tab w:val="right" w:leader="dot" w:pos="9016"/>
            </w:tabs>
            <w:spacing w:line="360" w:lineRule="auto"/>
            <w:ind w:left="284" w:hanging="286"/>
            <w:rPr>
              <w:rFonts w:ascii="Verdana" w:eastAsiaTheme="minorEastAsia" w:hAnsi="Verdana" w:cstheme="minorBidi"/>
              <w:b/>
              <w:bCs/>
              <w:noProof/>
              <w:kern w:val="0"/>
              <w:sz w:val="22"/>
              <w:szCs w:val="22"/>
              <w:lang w:eastAsia="pl-PL" w:bidi="ar-SA"/>
            </w:rPr>
          </w:pPr>
          <w:hyperlink w:anchor="_Toc152235291" w:history="1">
            <w:r w:rsidR="003E0017" w:rsidRPr="003E0017">
              <w:rPr>
                <w:rStyle w:val="Hipercze"/>
                <w:rFonts w:ascii="Verdana" w:hAnsi="Verdana"/>
                <w:b/>
                <w:bCs/>
                <w:noProof/>
                <w:sz w:val="22"/>
                <w:szCs w:val="22"/>
              </w:rPr>
              <w:t>3. Procedura oceny możliwości samostanowienia osoby z niepełnosprawnością</w:t>
            </w:r>
            <w:r w:rsidR="003E0017" w:rsidRPr="003E0017">
              <w:rPr>
                <w:rStyle w:val="Hipercze"/>
                <w:rFonts w:ascii="Verdana" w:hAnsi="Verdana"/>
                <w:b/>
                <w:bCs/>
                <w:i/>
                <w:noProof/>
                <w:sz w:val="22"/>
                <w:szCs w:val="22"/>
              </w:rPr>
              <w:t xml:space="preserve"> – </w:t>
            </w:r>
            <w:r w:rsidR="003E0017" w:rsidRPr="003E0017">
              <w:rPr>
                <w:rStyle w:val="Hipercze"/>
                <w:rFonts w:ascii="Verdana" w:hAnsi="Verdana"/>
                <w:b/>
                <w:bCs/>
                <w:noProof/>
                <w:sz w:val="22"/>
                <w:szCs w:val="22"/>
              </w:rPr>
              <w:t>osób ubezwłasnowolnionych i nieubezwłasnowolnionych</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_Toc152235291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44</w:t>
            </w:r>
            <w:r w:rsidR="003E0017" w:rsidRPr="003E0017">
              <w:rPr>
                <w:rFonts w:ascii="Verdana" w:hAnsi="Verdana"/>
                <w:b/>
                <w:bCs/>
                <w:noProof/>
                <w:webHidden/>
                <w:sz w:val="22"/>
                <w:szCs w:val="22"/>
              </w:rPr>
              <w:fldChar w:fldCharType="end"/>
            </w:r>
          </w:hyperlink>
        </w:p>
        <w:p w14:paraId="28BDF0C7" w14:textId="2A08B8EE"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292" w:history="1">
            <w:r w:rsidR="003E0017" w:rsidRPr="003E0017">
              <w:rPr>
                <w:rStyle w:val="Hipercze"/>
                <w:rFonts w:ascii="Verdana" w:hAnsi="Verdana"/>
                <w:noProof/>
                <w:sz w:val="22"/>
                <w:szCs w:val="22"/>
              </w:rPr>
              <w:t>3.1. Procedura w oparciu o aktualny stan prawny</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_Toc152235292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45</w:t>
            </w:r>
            <w:r w:rsidR="003E0017" w:rsidRPr="003E0017">
              <w:rPr>
                <w:rFonts w:ascii="Verdana" w:hAnsi="Verdana"/>
                <w:noProof/>
                <w:webHidden/>
                <w:sz w:val="22"/>
                <w:szCs w:val="22"/>
              </w:rPr>
              <w:fldChar w:fldCharType="end"/>
            </w:r>
          </w:hyperlink>
        </w:p>
        <w:p w14:paraId="19CAD4DE" w14:textId="669977CF"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293" w:history="1">
            <w:r w:rsidR="003E0017" w:rsidRPr="003E0017">
              <w:rPr>
                <w:rStyle w:val="Hipercze"/>
                <w:rFonts w:ascii="Verdana" w:hAnsi="Verdana"/>
                <w:noProof/>
                <w:sz w:val="22"/>
                <w:szCs w:val="22"/>
              </w:rPr>
              <w:t>3.2. Procedura w przypadku likwidacji instytucji ubezwłasnowolnienia w polskim systemie prawnym</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_Toc152235293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46</w:t>
            </w:r>
            <w:r w:rsidR="003E0017" w:rsidRPr="003E0017">
              <w:rPr>
                <w:rFonts w:ascii="Verdana" w:hAnsi="Verdana"/>
                <w:noProof/>
                <w:webHidden/>
                <w:sz w:val="22"/>
                <w:szCs w:val="22"/>
              </w:rPr>
              <w:fldChar w:fldCharType="end"/>
            </w:r>
          </w:hyperlink>
        </w:p>
        <w:p w14:paraId="15550292" w14:textId="23D607C3" w:rsidR="003E0017" w:rsidRPr="003E0017" w:rsidRDefault="003222DC" w:rsidP="003E0017">
          <w:pPr>
            <w:pStyle w:val="Spistreci1"/>
            <w:tabs>
              <w:tab w:val="right" w:leader="dot" w:pos="9016"/>
            </w:tabs>
            <w:spacing w:line="360" w:lineRule="auto"/>
            <w:ind w:left="284" w:hanging="285"/>
            <w:rPr>
              <w:rFonts w:ascii="Verdana" w:eastAsiaTheme="minorEastAsia" w:hAnsi="Verdana" w:cstheme="minorBidi"/>
              <w:b/>
              <w:bCs/>
              <w:noProof/>
              <w:kern w:val="0"/>
              <w:sz w:val="22"/>
              <w:szCs w:val="22"/>
              <w:lang w:eastAsia="pl-PL" w:bidi="ar-SA"/>
            </w:rPr>
          </w:pPr>
          <w:hyperlink w:anchor="_Toc152235294" w:history="1">
            <w:r w:rsidR="003E0017" w:rsidRPr="003E0017">
              <w:rPr>
                <w:rStyle w:val="Hipercze"/>
                <w:rFonts w:ascii="Verdana" w:hAnsi="Verdana"/>
                <w:b/>
                <w:bCs/>
                <w:noProof/>
                <w:sz w:val="22"/>
                <w:szCs w:val="22"/>
              </w:rPr>
              <w:t>4. Analiza sytuacji finansowej Beneficjentów instrumentu – Specjalnego funduszu wsparcia</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_Toc152235294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46</w:t>
            </w:r>
            <w:r w:rsidR="003E0017" w:rsidRPr="003E0017">
              <w:rPr>
                <w:rFonts w:ascii="Verdana" w:hAnsi="Verdana"/>
                <w:b/>
                <w:bCs/>
                <w:noProof/>
                <w:webHidden/>
                <w:sz w:val="22"/>
                <w:szCs w:val="22"/>
              </w:rPr>
              <w:fldChar w:fldCharType="end"/>
            </w:r>
          </w:hyperlink>
        </w:p>
        <w:p w14:paraId="79505E2C" w14:textId="123048FD" w:rsidR="003E0017" w:rsidRPr="003E0017" w:rsidRDefault="003222DC" w:rsidP="003E0017">
          <w:pPr>
            <w:pStyle w:val="Spistreci1"/>
            <w:tabs>
              <w:tab w:val="right" w:leader="dot" w:pos="9016"/>
            </w:tabs>
            <w:spacing w:line="360" w:lineRule="auto"/>
            <w:ind w:left="284" w:hanging="285"/>
            <w:rPr>
              <w:rFonts w:ascii="Verdana" w:eastAsiaTheme="minorEastAsia" w:hAnsi="Verdana" w:cstheme="minorBidi"/>
              <w:b/>
              <w:bCs/>
              <w:noProof/>
              <w:kern w:val="0"/>
              <w:sz w:val="22"/>
              <w:szCs w:val="22"/>
              <w:lang w:eastAsia="pl-PL" w:bidi="ar-SA"/>
            </w:rPr>
          </w:pPr>
          <w:hyperlink w:anchor="_Toc152235295" w:history="1">
            <w:r w:rsidR="003E0017" w:rsidRPr="003E0017">
              <w:rPr>
                <w:rStyle w:val="Hipercze"/>
                <w:rFonts w:ascii="Verdana" w:hAnsi="Verdana"/>
                <w:b/>
                <w:bCs/>
                <w:noProof/>
                <w:sz w:val="22"/>
                <w:szCs w:val="22"/>
              </w:rPr>
              <w:t>5. Sposoby weryfikacji potrzeb materialnych i społecznych osoby z niepełnosprawnością</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_Toc152235295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52</w:t>
            </w:r>
            <w:r w:rsidR="003E0017" w:rsidRPr="003E0017">
              <w:rPr>
                <w:rFonts w:ascii="Verdana" w:hAnsi="Verdana"/>
                <w:b/>
                <w:bCs/>
                <w:noProof/>
                <w:webHidden/>
                <w:sz w:val="22"/>
                <w:szCs w:val="22"/>
              </w:rPr>
              <w:fldChar w:fldCharType="end"/>
            </w:r>
          </w:hyperlink>
        </w:p>
        <w:p w14:paraId="1B39B499" w14:textId="25531356" w:rsidR="003E0017" w:rsidRPr="003E0017" w:rsidRDefault="003222DC" w:rsidP="003E0017">
          <w:pPr>
            <w:pStyle w:val="Spistreci1"/>
            <w:tabs>
              <w:tab w:val="right" w:leader="dot" w:pos="9016"/>
            </w:tabs>
            <w:spacing w:line="360" w:lineRule="auto"/>
            <w:ind w:left="284" w:hanging="285"/>
            <w:rPr>
              <w:rFonts w:ascii="Verdana" w:eastAsiaTheme="minorEastAsia" w:hAnsi="Verdana" w:cstheme="minorBidi"/>
              <w:b/>
              <w:bCs/>
              <w:noProof/>
              <w:kern w:val="0"/>
              <w:sz w:val="22"/>
              <w:szCs w:val="22"/>
              <w:lang w:eastAsia="pl-PL" w:bidi="ar-SA"/>
            </w:rPr>
          </w:pPr>
          <w:hyperlink w:anchor="_Toc152235296" w:history="1">
            <w:r w:rsidR="003E0017" w:rsidRPr="003E0017">
              <w:rPr>
                <w:rStyle w:val="Hipercze"/>
                <w:rFonts w:ascii="Verdana" w:hAnsi="Verdana"/>
                <w:b/>
                <w:bCs/>
                <w:noProof/>
                <w:sz w:val="22"/>
                <w:szCs w:val="22"/>
              </w:rPr>
              <w:t>6. Sposób zarządzania majątkiem osoby z niepełnosprawnością i kontrola zarządu</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_Toc152235296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55</w:t>
            </w:r>
            <w:r w:rsidR="003E0017" w:rsidRPr="003E0017">
              <w:rPr>
                <w:rFonts w:ascii="Verdana" w:hAnsi="Verdana"/>
                <w:b/>
                <w:bCs/>
                <w:noProof/>
                <w:webHidden/>
                <w:sz w:val="22"/>
                <w:szCs w:val="22"/>
              </w:rPr>
              <w:fldChar w:fldCharType="end"/>
            </w:r>
          </w:hyperlink>
        </w:p>
        <w:p w14:paraId="0FD219BE" w14:textId="135446DA"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297" w:history="1">
            <w:r w:rsidR="003E0017" w:rsidRPr="003E0017">
              <w:rPr>
                <w:rStyle w:val="Hipercze"/>
                <w:rFonts w:ascii="Verdana" w:hAnsi="Verdana"/>
                <w:noProof/>
                <w:sz w:val="22"/>
                <w:szCs w:val="22"/>
              </w:rPr>
              <w:t>6.1. Prawa i obowiązki Fundatora</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_Toc152235297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55</w:t>
            </w:r>
            <w:r w:rsidR="003E0017" w:rsidRPr="003E0017">
              <w:rPr>
                <w:rFonts w:ascii="Verdana" w:hAnsi="Verdana"/>
                <w:noProof/>
                <w:webHidden/>
                <w:sz w:val="22"/>
                <w:szCs w:val="22"/>
              </w:rPr>
              <w:fldChar w:fldCharType="end"/>
            </w:r>
          </w:hyperlink>
        </w:p>
        <w:p w14:paraId="0A323E6E" w14:textId="54B0FCB1"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298" w:history="1">
            <w:r w:rsidR="003E0017" w:rsidRPr="003E0017">
              <w:rPr>
                <w:rStyle w:val="Hipercze"/>
                <w:rFonts w:ascii="Verdana" w:hAnsi="Verdana"/>
                <w:noProof/>
                <w:sz w:val="22"/>
                <w:szCs w:val="22"/>
              </w:rPr>
              <w:t>6.2. Prawa i obowiązki Beneficjenta</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_Toc152235298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56</w:t>
            </w:r>
            <w:r w:rsidR="003E0017" w:rsidRPr="003E0017">
              <w:rPr>
                <w:rFonts w:ascii="Verdana" w:hAnsi="Verdana"/>
                <w:noProof/>
                <w:webHidden/>
                <w:sz w:val="22"/>
                <w:szCs w:val="22"/>
              </w:rPr>
              <w:fldChar w:fldCharType="end"/>
            </w:r>
          </w:hyperlink>
        </w:p>
        <w:p w14:paraId="4491C279" w14:textId="7E14ED93"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299" w:history="1">
            <w:r w:rsidR="003E0017" w:rsidRPr="003E0017">
              <w:rPr>
                <w:rStyle w:val="Hipercze"/>
                <w:rFonts w:ascii="Verdana" w:hAnsi="Verdana"/>
                <w:noProof/>
                <w:sz w:val="22"/>
                <w:szCs w:val="22"/>
              </w:rPr>
              <w:t>6.3. Prawa i obowiązki Zarządcy</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_Toc152235299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57</w:t>
            </w:r>
            <w:r w:rsidR="003E0017" w:rsidRPr="003E0017">
              <w:rPr>
                <w:rFonts w:ascii="Verdana" w:hAnsi="Verdana"/>
                <w:noProof/>
                <w:webHidden/>
                <w:sz w:val="22"/>
                <w:szCs w:val="22"/>
              </w:rPr>
              <w:fldChar w:fldCharType="end"/>
            </w:r>
          </w:hyperlink>
        </w:p>
        <w:p w14:paraId="26DE84DC" w14:textId="6C88807D"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300" w:history="1">
            <w:r w:rsidR="003E0017" w:rsidRPr="003E0017">
              <w:rPr>
                <w:rStyle w:val="Hipercze"/>
                <w:rFonts w:ascii="Verdana" w:hAnsi="Verdana"/>
                <w:noProof/>
                <w:sz w:val="22"/>
                <w:szCs w:val="22"/>
              </w:rPr>
              <w:t>6.4. Prawa i obowiązki Protektora</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_Toc152235300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58</w:t>
            </w:r>
            <w:r w:rsidR="003E0017" w:rsidRPr="003E0017">
              <w:rPr>
                <w:rFonts w:ascii="Verdana" w:hAnsi="Verdana"/>
                <w:noProof/>
                <w:webHidden/>
                <w:sz w:val="22"/>
                <w:szCs w:val="22"/>
              </w:rPr>
              <w:fldChar w:fldCharType="end"/>
            </w:r>
          </w:hyperlink>
        </w:p>
        <w:p w14:paraId="419BAAC9" w14:textId="242BE07C" w:rsidR="003E0017" w:rsidRPr="003E0017" w:rsidRDefault="003222DC" w:rsidP="003E0017">
          <w:pPr>
            <w:pStyle w:val="Spistreci2"/>
            <w:tabs>
              <w:tab w:val="right" w:leader="dot" w:pos="9016"/>
            </w:tabs>
            <w:spacing w:line="360" w:lineRule="auto"/>
            <w:ind w:left="851" w:hanging="612"/>
            <w:rPr>
              <w:rFonts w:ascii="Verdana" w:eastAsiaTheme="minorEastAsia" w:hAnsi="Verdana" w:cstheme="minorBidi"/>
              <w:noProof/>
              <w:kern w:val="0"/>
              <w:sz w:val="22"/>
              <w:szCs w:val="22"/>
              <w:lang w:eastAsia="pl-PL" w:bidi="ar-SA"/>
            </w:rPr>
          </w:pPr>
          <w:hyperlink w:anchor="_Toc152235301" w:history="1">
            <w:r w:rsidR="003E0017" w:rsidRPr="003E0017">
              <w:rPr>
                <w:rStyle w:val="Hipercze"/>
                <w:rFonts w:ascii="Verdana" w:hAnsi="Verdana"/>
                <w:noProof/>
                <w:sz w:val="22"/>
                <w:szCs w:val="22"/>
              </w:rPr>
              <w:t>6.5. Podmioty uprawnione do zarządzania majątkiem</w:t>
            </w:r>
            <w:r w:rsidR="003E0017" w:rsidRPr="003E0017">
              <w:rPr>
                <w:rFonts w:ascii="Verdana" w:hAnsi="Verdana"/>
                <w:noProof/>
                <w:webHidden/>
                <w:sz w:val="22"/>
                <w:szCs w:val="22"/>
              </w:rPr>
              <w:tab/>
            </w:r>
            <w:r w:rsidR="003E0017" w:rsidRPr="003E0017">
              <w:rPr>
                <w:rFonts w:ascii="Verdana" w:hAnsi="Verdana"/>
                <w:noProof/>
                <w:webHidden/>
                <w:sz w:val="22"/>
                <w:szCs w:val="22"/>
              </w:rPr>
              <w:fldChar w:fldCharType="begin"/>
            </w:r>
            <w:r w:rsidR="003E0017" w:rsidRPr="003E0017">
              <w:rPr>
                <w:rFonts w:ascii="Verdana" w:hAnsi="Verdana"/>
                <w:noProof/>
                <w:webHidden/>
                <w:sz w:val="22"/>
                <w:szCs w:val="22"/>
              </w:rPr>
              <w:instrText xml:space="preserve"> PAGEREF _Toc152235301 \h </w:instrText>
            </w:r>
            <w:r w:rsidR="003E0017" w:rsidRPr="003E0017">
              <w:rPr>
                <w:rFonts w:ascii="Verdana" w:hAnsi="Verdana"/>
                <w:noProof/>
                <w:webHidden/>
                <w:sz w:val="22"/>
                <w:szCs w:val="22"/>
              </w:rPr>
            </w:r>
            <w:r w:rsidR="003E0017" w:rsidRPr="003E0017">
              <w:rPr>
                <w:rFonts w:ascii="Verdana" w:hAnsi="Verdana"/>
                <w:noProof/>
                <w:webHidden/>
                <w:sz w:val="22"/>
                <w:szCs w:val="22"/>
              </w:rPr>
              <w:fldChar w:fldCharType="separate"/>
            </w:r>
            <w:r w:rsidR="003E0017">
              <w:rPr>
                <w:rFonts w:ascii="Verdana" w:hAnsi="Verdana"/>
                <w:noProof/>
                <w:webHidden/>
                <w:sz w:val="22"/>
                <w:szCs w:val="22"/>
              </w:rPr>
              <w:t>61</w:t>
            </w:r>
            <w:r w:rsidR="003E0017" w:rsidRPr="003E0017">
              <w:rPr>
                <w:rFonts w:ascii="Verdana" w:hAnsi="Verdana"/>
                <w:noProof/>
                <w:webHidden/>
                <w:sz w:val="22"/>
                <w:szCs w:val="22"/>
              </w:rPr>
              <w:fldChar w:fldCharType="end"/>
            </w:r>
          </w:hyperlink>
        </w:p>
        <w:p w14:paraId="0BF3CA13" w14:textId="05D884A8" w:rsidR="003E0017" w:rsidRPr="003E0017" w:rsidRDefault="003222DC" w:rsidP="003E0017">
          <w:pPr>
            <w:pStyle w:val="Spistreci1"/>
            <w:tabs>
              <w:tab w:val="right" w:leader="dot" w:pos="9016"/>
            </w:tabs>
            <w:spacing w:line="360" w:lineRule="auto"/>
            <w:ind w:left="284" w:hanging="286"/>
            <w:rPr>
              <w:rFonts w:ascii="Verdana" w:eastAsiaTheme="minorEastAsia" w:hAnsi="Verdana" w:cstheme="minorBidi"/>
              <w:b/>
              <w:bCs/>
              <w:noProof/>
              <w:kern w:val="0"/>
              <w:sz w:val="22"/>
              <w:szCs w:val="22"/>
              <w:lang w:eastAsia="pl-PL" w:bidi="ar-SA"/>
            </w:rPr>
          </w:pPr>
          <w:hyperlink w:anchor="_Toc152235302" w:history="1">
            <w:r w:rsidR="003E0017" w:rsidRPr="003E0017">
              <w:rPr>
                <w:rStyle w:val="Hipercze"/>
                <w:rFonts w:ascii="Verdana" w:hAnsi="Verdana"/>
                <w:b/>
                <w:bCs/>
                <w:noProof/>
                <w:sz w:val="22"/>
                <w:szCs w:val="22"/>
              </w:rPr>
              <w:t>7. Dozwolone obszary inwestowania i zasady ich gwarantowania</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_Toc152235302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61</w:t>
            </w:r>
            <w:r w:rsidR="003E0017" w:rsidRPr="003E0017">
              <w:rPr>
                <w:rFonts w:ascii="Verdana" w:hAnsi="Verdana"/>
                <w:b/>
                <w:bCs/>
                <w:noProof/>
                <w:webHidden/>
                <w:sz w:val="22"/>
                <w:szCs w:val="22"/>
              </w:rPr>
              <w:fldChar w:fldCharType="end"/>
            </w:r>
          </w:hyperlink>
        </w:p>
        <w:p w14:paraId="229BE158" w14:textId="0331B56E" w:rsidR="003E0017" w:rsidRPr="003E0017" w:rsidRDefault="003222DC" w:rsidP="003E0017">
          <w:pPr>
            <w:pStyle w:val="Spistreci1"/>
            <w:tabs>
              <w:tab w:val="right" w:leader="dot" w:pos="9016"/>
            </w:tabs>
            <w:spacing w:line="360" w:lineRule="auto"/>
            <w:ind w:left="284" w:hanging="286"/>
            <w:rPr>
              <w:rFonts w:ascii="Verdana" w:eastAsiaTheme="minorEastAsia" w:hAnsi="Verdana" w:cstheme="minorBidi"/>
              <w:b/>
              <w:bCs/>
              <w:noProof/>
              <w:kern w:val="0"/>
              <w:sz w:val="22"/>
              <w:szCs w:val="22"/>
              <w:lang w:eastAsia="pl-PL" w:bidi="ar-SA"/>
            </w:rPr>
          </w:pPr>
          <w:hyperlink w:anchor="_Toc152235303" w:history="1">
            <w:r w:rsidR="003E0017" w:rsidRPr="003E0017">
              <w:rPr>
                <w:rStyle w:val="Hipercze"/>
                <w:rFonts w:ascii="Verdana" w:hAnsi="Verdana"/>
                <w:b/>
                <w:bCs/>
                <w:noProof/>
                <w:sz w:val="22"/>
                <w:szCs w:val="22"/>
              </w:rPr>
              <w:t>8. Zasady przystępowania do instrumentu oraz dziedziczenia zgromadzonych aktywów</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_Toc152235303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66</w:t>
            </w:r>
            <w:r w:rsidR="003E0017" w:rsidRPr="003E0017">
              <w:rPr>
                <w:rFonts w:ascii="Verdana" w:hAnsi="Verdana"/>
                <w:b/>
                <w:bCs/>
                <w:noProof/>
                <w:webHidden/>
                <w:sz w:val="22"/>
                <w:szCs w:val="22"/>
              </w:rPr>
              <w:fldChar w:fldCharType="end"/>
            </w:r>
          </w:hyperlink>
        </w:p>
        <w:p w14:paraId="5120A769" w14:textId="07E6FB0C" w:rsidR="003E0017" w:rsidRPr="003E0017" w:rsidRDefault="003222DC" w:rsidP="003E0017">
          <w:pPr>
            <w:pStyle w:val="Spistreci1"/>
            <w:tabs>
              <w:tab w:val="right" w:leader="dot" w:pos="9016"/>
            </w:tabs>
            <w:spacing w:line="360" w:lineRule="auto"/>
            <w:ind w:left="284" w:hanging="286"/>
            <w:rPr>
              <w:rFonts w:ascii="Verdana" w:eastAsiaTheme="minorEastAsia" w:hAnsi="Verdana" w:cstheme="minorBidi"/>
              <w:b/>
              <w:bCs/>
              <w:noProof/>
              <w:kern w:val="0"/>
              <w:sz w:val="22"/>
              <w:szCs w:val="22"/>
              <w:lang w:eastAsia="pl-PL" w:bidi="ar-SA"/>
            </w:rPr>
          </w:pPr>
          <w:hyperlink w:anchor="_Toc152235304" w:history="1">
            <w:r w:rsidR="003E0017" w:rsidRPr="003E0017">
              <w:rPr>
                <w:rStyle w:val="Hipercze"/>
                <w:rFonts w:ascii="Verdana" w:hAnsi="Verdana"/>
                <w:b/>
                <w:bCs/>
                <w:noProof/>
                <w:sz w:val="22"/>
                <w:szCs w:val="22"/>
              </w:rPr>
              <w:t>9. Sposób wprowadzenia instrumentu do systemu</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_Toc152235304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67</w:t>
            </w:r>
            <w:r w:rsidR="003E0017" w:rsidRPr="003E0017">
              <w:rPr>
                <w:rFonts w:ascii="Verdana" w:hAnsi="Verdana"/>
                <w:b/>
                <w:bCs/>
                <w:noProof/>
                <w:webHidden/>
                <w:sz w:val="22"/>
                <w:szCs w:val="22"/>
              </w:rPr>
              <w:fldChar w:fldCharType="end"/>
            </w:r>
          </w:hyperlink>
        </w:p>
        <w:p w14:paraId="6CC35B0E" w14:textId="19847BEE" w:rsidR="003E0017" w:rsidRPr="003E0017" w:rsidRDefault="003222DC" w:rsidP="003E0017">
          <w:pPr>
            <w:pStyle w:val="Spistreci1"/>
            <w:tabs>
              <w:tab w:val="right" w:leader="dot" w:pos="9016"/>
            </w:tabs>
            <w:spacing w:line="360" w:lineRule="auto"/>
            <w:ind w:left="284" w:hanging="286"/>
            <w:rPr>
              <w:rFonts w:ascii="Verdana" w:eastAsiaTheme="minorEastAsia" w:hAnsi="Verdana" w:cstheme="minorBidi"/>
              <w:b/>
              <w:bCs/>
              <w:noProof/>
              <w:kern w:val="0"/>
              <w:sz w:val="22"/>
              <w:szCs w:val="22"/>
              <w:lang w:eastAsia="pl-PL" w:bidi="ar-SA"/>
            </w:rPr>
          </w:pPr>
          <w:hyperlink w:anchor="_Toc152235305" w:history="1">
            <w:r w:rsidR="003E0017" w:rsidRPr="003E0017">
              <w:rPr>
                <w:rStyle w:val="Hipercze"/>
                <w:rFonts w:ascii="Verdana" w:hAnsi="Verdana"/>
                <w:b/>
                <w:bCs/>
                <w:noProof/>
                <w:sz w:val="22"/>
                <w:szCs w:val="22"/>
              </w:rPr>
              <w:t>10. Dokumenty wdrożeniowe</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_Toc152235305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68</w:t>
            </w:r>
            <w:r w:rsidR="003E0017" w:rsidRPr="003E0017">
              <w:rPr>
                <w:rFonts w:ascii="Verdana" w:hAnsi="Verdana"/>
                <w:b/>
                <w:bCs/>
                <w:noProof/>
                <w:webHidden/>
                <w:sz w:val="22"/>
                <w:szCs w:val="22"/>
              </w:rPr>
              <w:fldChar w:fldCharType="end"/>
            </w:r>
          </w:hyperlink>
        </w:p>
        <w:p w14:paraId="1D892837" w14:textId="493E4403" w:rsidR="003E0017" w:rsidRPr="003E0017" w:rsidRDefault="003222DC" w:rsidP="003E0017">
          <w:pPr>
            <w:pStyle w:val="Spistreci1"/>
            <w:tabs>
              <w:tab w:val="right" w:leader="dot" w:pos="9016"/>
            </w:tabs>
            <w:spacing w:line="360" w:lineRule="auto"/>
            <w:ind w:left="284" w:hanging="286"/>
            <w:rPr>
              <w:rFonts w:ascii="Verdana" w:eastAsiaTheme="minorEastAsia" w:hAnsi="Verdana" w:cstheme="minorBidi"/>
              <w:b/>
              <w:bCs/>
              <w:noProof/>
              <w:kern w:val="0"/>
              <w:sz w:val="22"/>
              <w:szCs w:val="22"/>
              <w:lang w:eastAsia="pl-PL" w:bidi="ar-SA"/>
            </w:rPr>
          </w:pPr>
          <w:hyperlink w:anchor="_Toc152235306" w:history="1">
            <w:r w:rsidR="003E0017" w:rsidRPr="003E0017">
              <w:rPr>
                <w:rStyle w:val="Hipercze"/>
                <w:rFonts w:ascii="Verdana" w:hAnsi="Verdana"/>
                <w:b/>
                <w:bCs/>
                <w:noProof/>
                <w:sz w:val="22"/>
                <w:szCs w:val="22"/>
              </w:rPr>
              <w:t>11. Konieczne zmiany legislacyjne</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_Toc152235306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68</w:t>
            </w:r>
            <w:r w:rsidR="003E0017" w:rsidRPr="003E0017">
              <w:rPr>
                <w:rFonts w:ascii="Verdana" w:hAnsi="Verdana"/>
                <w:b/>
                <w:bCs/>
                <w:noProof/>
                <w:webHidden/>
                <w:sz w:val="22"/>
                <w:szCs w:val="22"/>
              </w:rPr>
              <w:fldChar w:fldCharType="end"/>
            </w:r>
          </w:hyperlink>
        </w:p>
        <w:p w14:paraId="31D890D6" w14:textId="1CAF8FCB" w:rsidR="003E0017" w:rsidRPr="003E0017" w:rsidRDefault="003222DC" w:rsidP="003E0017">
          <w:pPr>
            <w:pStyle w:val="Spistreci1"/>
            <w:tabs>
              <w:tab w:val="right" w:leader="dot" w:pos="9016"/>
            </w:tabs>
            <w:spacing w:line="360" w:lineRule="auto"/>
            <w:ind w:left="284" w:hanging="286"/>
            <w:rPr>
              <w:rFonts w:ascii="Verdana" w:eastAsiaTheme="minorEastAsia" w:hAnsi="Verdana" w:cstheme="minorBidi"/>
              <w:b/>
              <w:bCs/>
              <w:noProof/>
              <w:kern w:val="0"/>
              <w:sz w:val="22"/>
              <w:szCs w:val="22"/>
              <w:lang w:eastAsia="pl-PL" w:bidi="ar-SA"/>
            </w:rPr>
          </w:pPr>
          <w:hyperlink w:anchor="_Toc152235307" w:history="1">
            <w:r w:rsidR="003E0017" w:rsidRPr="003E0017">
              <w:rPr>
                <w:rStyle w:val="Hipercze"/>
                <w:rFonts w:ascii="Verdana" w:hAnsi="Verdana"/>
                <w:b/>
                <w:bCs/>
                <w:noProof/>
                <w:sz w:val="22"/>
                <w:szCs w:val="22"/>
              </w:rPr>
              <w:t>12. Koszty związane z wprowadzeniem instrumentu</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_Toc152235307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70</w:t>
            </w:r>
            <w:r w:rsidR="003E0017" w:rsidRPr="003E0017">
              <w:rPr>
                <w:rFonts w:ascii="Verdana" w:hAnsi="Verdana"/>
                <w:b/>
                <w:bCs/>
                <w:noProof/>
                <w:webHidden/>
                <w:sz w:val="22"/>
                <w:szCs w:val="22"/>
              </w:rPr>
              <w:fldChar w:fldCharType="end"/>
            </w:r>
          </w:hyperlink>
        </w:p>
        <w:p w14:paraId="5C3926D3" w14:textId="359B512C" w:rsidR="003E0017" w:rsidRPr="003E0017" w:rsidRDefault="003222DC" w:rsidP="003E0017">
          <w:pPr>
            <w:pStyle w:val="Spistreci1"/>
            <w:tabs>
              <w:tab w:val="right" w:leader="dot" w:pos="9016"/>
            </w:tabs>
            <w:spacing w:line="360" w:lineRule="auto"/>
            <w:ind w:left="284" w:hanging="286"/>
            <w:rPr>
              <w:rFonts w:ascii="Verdana" w:eastAsiaTheme="minorEastAsia" w:hAnsi="Verdana" w:cstheme="minorBidi"/>
              <w:b/>
              <w:bCs/>
              <w:noProof/>
              <w:kern w:val="0"/>
              <w:sz w:val="22"/>
              <w:szCs w:val="22"/>
              <w:lang w:eastAsia="pl-PL" w:bidi="ar-SA"/>
            </w:rPr>
          </w:pPr>
          <w:hyperlink w:anchor="_Toc152235308" w:history="1">
            <w:r w:rsidR="003E0017" w:rsidRPr="003E0017">
              <w:rPr>
                <w:rStyle w:val="Hipercze"/>
                <w:rFonts w:ascii="Verdana" w:hAnsi="Verdana"/>
                <w:b/>
                <w:bCs/>
                <w:noProof/>
                <w:sz w:val="22"/>
                <w:szCs w:val="22"/>
              </w:rPr>
              <w:t>13. Opis pilotażu</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_Toc152235308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70</w:t>
            </w:r>
            <w:r w:rsidR="003E0017" w:rsidRPr="003E0017">
              <w:rPr>
                <w:rFonts w:ascii="Verdana" w:hAnsi="Verdana"/>
                <w:b/>
                <w:bCs/>
                <w:noProof/>
                <w:webHidden/>
                <w:sz w:val="22"/>
                <w:szCs w:val="22"/>
              </w:rPr>
              <w:fldChar w:fldCharType="end"/>
            </w:r>
          </w:hyperlink>
        </w:p>
        <w:p w14:paraId="179358A0" w14:textId="01247FF9" w:rsidR="003E0017" w:rsidRPr="003E0017" w:rsidRDefault="003222DC" w:rsidP="003E0017">
          <w:pPr>
            <w:pStyle w:val="Spistreci1"/>
            <w:tabs>
              <w:tab w:val="right" w:leader="dot" w:pos="9016"/>
            </w:tabs>
            <w:spacing w:line="360" w:lineRule="auto"/>
            <w:rPr>
              <w:rFonts w:ascii="Verdana" w:eastAsiaTheme="minorEastAsia" w:hAnsi="Verdana" w:cstheme="minorBidi"/>
              <w:b/>
              <w:bCs/>
              <w:noProof/>
              <w:kern w:val="0"/>
              <w:sz w:val="22"/>
              <w:szCs w:val="22"/>
              <w:lang w:eastAsia="pl-PL" w:bidi="ar-SA"/>
            </w:rPr>
          </w:pPr>
          <w:hyperlink w:anchor="_Toc152235309" w:history="1">
            <w:r w:rsidR="003E0017" w:rsidRPr="003E0017">
              <w:rPr>
                <w:rStyle w:val="Hipercze"/>
                <w:rFonts w:ascii="Verdana" w:hAnsi="Verdana"/>
                <w:b/>
                <w:bCs/>
                <w:noProof/>
                <w:sz w:val="22"/>
                <w:szCs w:val="22"/>
              </w:rPr>
              <w:t>Podsumowanie</w:t>
            </w:r>
            <w:r w:rsidR="003E0017" w:rsidRPr="003E0017">
              <w:rPr>
                <w:rFonts w:ascii="Verdana" w:hAnsi="Verdana"/>
                <w:b/>
                <w:bCs/>
                <w:noProof/>
                <w:webHidden/>
                <w:sz w:val="22"/>
                <w:szCs w:val="22"/>
              </w:rPr>
              <w:tab/>
            </w:r>
            <w:r w:rsidR="003E0017" w:rsidRPr="003E0017">
              <w:rPr>
                <w:rFonts w:ascii="Verdana" w:hAnsi="Verdana"/>
                <w:b/>
                <w:bCs/>
                <w:noProof/>
                <w:webHidden/>
                <w:sz w:val="22"/>
                <w:szCs w:val="22"/>
              </w:rPr>
              <w:fldChar w:fldCharType="begin"/>
            </w:r>
            <w:r w:rsidR="003E0017" w:rsidRPr="003E0017">
              <w:rPr>
                <w:rFonts w:ascii="Verdana" w:hAnsi="Verdana"/>
                <w:b/>
                <w:bCs/>
                <w:noProof/>
                <w:webHidden/>
                <w:sz w:val="22"/>
                <w:szCs w:val="22"/>
              </w:rPr>
              <w:instrText xml:space="preserve"> PAGEREF _Toc152235309 \h </w:instrText>
            </w:r>
            <w:r w:rsidR="003E0017" w:rsidRPr="003E0017">
              <w:rPr>
                <w:rFonts w:ascii="Verdana" w:hAnsi="Verdana"/>
                <w:b/>
                <w:bCs/>
                <w:noProof/>
                <w:webHidden/>
                <w:sz w:val="22"/>
                <w:szCs w:val="22"/>
              </w:rPr>
            </w:r>
            <w:r w:rsidR="003E0017" w:rsidRPr="003E0017">
              <w:rPr>
                <w:rFonts w:ascii="Verdana" w:hAnsi="Verdana"/>
                <w:b/>
                <w:bCs/>
                <w:noProof/>
                <w:webHidden/>
                <w:sz w:val="22"/>
                <w:szCs w:val="22"/>
              </w:rPr>
              <w:fldChar w:fldCharType="separate"/>
            </w:r>
            <w:r w:rsidR="003E0017" w:rsidRPr="003E0017">
              <w:rPr>
                <w:rFonts w:ascii="Verdana" w:hAnsi="Verdana"/>
                <w:b/>
                <w:bCs/>
                <w:noProof/>
                <w:webHidden/>
                <w:sz w:val="22"/>
                <w:szCs w:val="22"/>
              </w:rPr>
              <w:t>75</w:t>
            </w:r>
            <w:r w:rsidR="003E0017" w:rsidRPr="003E0017">
              <w:rPr>
                <w:rFonts w:ascii="Verdana" w:hAnsi="Verdana"/>
                <w:b/>
                <w:bCs/>
                <w:noProof/>
                <w:webHidden/>
                <w:sz w:val="22"/>
                <w:szCs w:val="22"/>
              </w:rPr>
              <w:fldChar w:fldCharType="end"/>
            </w:r>
          </w:hyperlink>
        </w:p>
        <w:p w14:paraId="7D8893FE" w14:textId="586A0E52" w:rsidR="003E0017" w:rsidRDefault="003E0017" w:rsidP="003E0017">
          <w:pPr>
            <w:spacing w:line="360" w:lineRule="auto"/>
          </w:pPr>
          <w:r w:rsidRPr="003E0017">
            <w:rPr>
              <w:rFonts w:ascii="Verdana" w:hAnsi="Verdana"/>
              <w:b/>
              <w:bCs/>
              <w:sz w:val="22"/>
              <w:szCs w:val="22"/>
            </w:rPr>
            <w:fldChar w:fldCharType="end"/>
          </w:r>
        </w:p>
      </w:sdtContent>
    </w:sdt>
    <w:p w14:paraId="4F0ED429" w14:textId="77777777" w:rsidR="009431CC" w:rsidRDefault="009431CC">
      <w:pPr>
        <w:keepNext/>
        <w:keepLines/>
        <w:tabs>
          <w:tab w:val="right" w:pos="9026"/>
        </w:tabs>
        <w:spacing w:before="120" w:line="276" w:lineRule="auto"/>
        <w:ind w:left="0" w:hanging="2"/>
        <w:rPr>
          <w:rFonts w:ascii="Verdana" w:eastAsia="Verdana" w:hAnsi="Verdana" w:cs="Verdana"/>
          <w:b/>
          <w:color w:val="2F5496"/>
          <w:sz w:val="22"/>
          <w:szCs w:val="22"/>
        </w:rPr>
      </w:pPr>
    </w:p>
    <w:p w14:paraId="06EE0CED" w14:textId="77777777" w:rsidR="009431CC" w:rsidRPr="00E64CDD" w:rsidRDefault="005326E6" w:rsidP="00E64CDD">
      <w:pPr>
        <w:pStyle w:val="Nagwek1"/>
      </w:pPr>
      <w:r>
        <w:br w:type="page"/>
      </w:r>
      <w:bookmarkStart w:id="0" w:name="_Toc152235282"/>
      <w:r w:rsidRPr="00E64CDD">
        <w:lastRenderedPageBreak/>
        <w:t>Słowo wstępne</w:t>
      </w:r>
      <w:bookmarkEnd w:id="0"/>
    </w:p>
    <w:p w14:paraId="7572A661" w14:textId="279B530A" w:rsidR="009431CC" w:rsidRDefault="005326E6">
      <w:pPr>
        <w:spacing w:after="240" w:line="360" w:lineRule="auto"/>
        <w:ind w:left="0" w:firstLine="0"/>
        <w:rPr>
          <w:rFonts w:ascii="Verdana" w:eastAsia="Verdana" w:hAnsi="Verdana" w:cs="Verdana"/>
          <w:sz w:val="22"/>
          <w:szCs w:val="22"/>
        </w:rPr>
      </w:pPr>
      <w:r>
        <w:rPr>
          <w:rFonts w:ascii="Verdana" w:eastAsia="Verdana" w:hAnsi="Verdana" w:cs="Verdana"/>
          <w:sz w:val="22"/>
          <w:szCs w:val="22"/>
        </w:rPr>
        <w:t>Każda osoba z niepełnosprawnością ma prawo do niezależnego życia, dostępu do wsparcia oraz realizacji wszystkich wolności i praw człowieka. Utrwalone stereotypy na temat niepełnosprawności, istniejące rozwiązania prawne w zakresie opieki instytucjonalnej, praktyki pozbawienia zdolności do czynności prawnych osób z niepełnosprawnościami, brak obowiązku zapewnienia komunikacji dla osób niekomunikujących się werbalnie, brak wsparcia rodziców osób z niepełnosprawnościami, a przede wszystkim brak powszechnie dostępnej (uregulowanej ustawą) asystencji osobistej i</w:t>
      </w:r>
      <w:r w:rsidR="008B3040">
        <w:rPr>
          <w:rFonts w:ascii="Verdana" w:eastAsia="Verdana" w:hAnsi="Verdana" w:cs="Verdana"/>
          <w:sz w:val="22"/>
          <w:szCs w:val="22"/>
        </w:rPr>
        <w:t xml:space="preserve"> </w:t>
      </w:r>
      <w:r>
        <w:rPr>
          <w:rFonts w:ascii="Verdana" w:eastAsia="Verdana" w:hAnsi="Verdana" w:cs="Verdana"/>
          <w:sz w:val="22"/>
          <w:szCs w:val="22"/>
        </w:rPr>
        <w:t>mechanizmów samostanowienia o</w:t>
      </w:r>
      <w:r w:rsidR="008B3040">
        <w:rPr>
          <w:rFonts w:ascii="Verdana" w:eastAsia="Verdana" w:hAnsi="Verdana" w:cs="Verdana"/>
          <w:sz w:val="22"/>
          <w:szCs w:val="22"/>
        </w:rPr>
        <w:t> </w:t>
      </w:r>
      <w:r>
        <w:rPr>
          <w:rFonts w:ascii="Verdana" w:eastAsia="Verdana" w:hAnsi="Verdana" w:cs="Verdana"/>
          <w:sz w:val="22"/>
          <w:szCs w:val="22"/>
        </w:rPr>
        <w:t>wsparciu i zarządzania nim skutkują wykluczeniem społecznym osób z</w:t>
      </w:r>
      <w:r w:rsidR="008B3040">
        <w:rPr>
          <w:rFonts w:ascii="Verdana" w:eastAsia="Verdana" w:hAnsi="Verdana" w:cs="Verdana"/>
          <w:sz w:val="22"/>
          <w:szCs w:val="22"/>
        </w:rPr>
        <w:t> </w:t>
      </w:r>
      <w:r>
        <w:rPr>
          <w:rFonts w:ascii="Verdana" w:eastAsia="Verdana" w:hAnsi="Verdana" w:cs="Verdana"/>
          <w:sz w:val="22"/>
          <w:szCs w:val="22"/>
        </w:rPr>
        <w:t xml:space="preserve">niepełnosprawnościami. </w:t>
      </w:r>
    </w:p>
    <w:p w14:paraId="4A65BF9D" w14:textId="3F70BA0A" w:rsidR="009431CC" w:rsidRDefault="005326E6">
      <w:pPr>
        <w:spacing w:after="240" w:line="360" w:lineRule="auto"/>
        <w:ind w:left="0" w:firstLine="0"/>
        <w:rPr>
          <w:rFonts w:ascii="Verdana" w:eastAsia="Verdana" w:hAnsi="Verdana" w:cs="Verdana"/>
          <w:sz w:val="22"/>
          <w:szCs w:val="22"/>
        </w:rPr>
      </w:pPr>
      <w:r>
        <w:rPr>
          <w:rFonts w:ascii="Verdana" w:eastAsia="Verdana" w:hAnsi="Verdana" w:cs="Verdana"/>
          <w:sz w:val="22"/>
          <w:szCs w:val="22"/>
        </w:rPr>
        <w:t>Instrument pt. Fundusze wsparcia jest jedną z ośmiu propozycji zapewniających pełne i skuteczne włączenie społeczne osób z</w:t>
      </w:r>
      <w:r w:rsidR="008B3040">
        <w:rPr>
          <w:rFonts w:ascii="Verdana" w:eastAsia="Verdana" w:hAnsi="Verdana" w:cs="Verdana"/>
          <w:sz w:val="22"/>
          <w:szCs w:val="22"/>
        </w:rPr>
        <w:t xml:space="preserve"> </w:t>
      </w:r>
      <w:r>
        <w:rPr>
          <w:rFonts w:ascii="Verdana" w:eastAsia="Verdana" w:hAnsi="Verdana" w:cs="Verdana"/>
          <w:sz w:val="22"/>
          <w:szCs w:val="22"/>
        </w:rPr>
        <w:t>niepełnosprawnościami, przygotowanych w ramach projektu: „Aktywni niepełnosprawni – narzędzia wsparcia samodzielności osób niepełnosprawnych” (numer projektu: POWR.02.06.00-00-0064/19).</w:t>
      </w:r>
    </w:p>
    <w:p w14:paraId="3C74C4EC" w14:textId="77777777" w:rsidR="009431CC" w:rsidRDefault="005326E6">
      <w:pPr>
        <w:spacing w:after="240" w:line="360" w:lineRule="auto"/>
        <w:ind w:left="0" w:firstLine="0"/>
        <w:rPr>
          <w:rFonts w:ascii="Verdana" w:eastAsia="Verdana" w:hAnsi="Verdana" w:cs="Verdana"/>
          <w:sz w:val="22"/>
          <w:szCs w:val="22"/>
        </w:rPr>
      </w:pPr>
      <w:r>
        <w:rPr>
          <w:rFonts w:ascii="Verdana" w:eastAsia="Verdana" w:hAnsi="Verdana" w:cs="Verdana"/>
          <w:sz w:val="22"/>
          <w:szCs w:val="22"/>
        </w:rPr>
        <w:t xml:space="preserve">Projekt realizowany jest w ramach Działania 2.6 Wysoka jakość polityki na rzecz włączenia społecznego i zawodowego osób niepełnosprawnych. Oś Priorytetowa II: Efektywne polityki publiczne dla rynku pracy, gospodarki i edukacji Programu Operacyjnego Wiedza Edukacja Rozwój 2014-2020 przez: </w:t>
      </w:r>
    </w:p>
    <w:p w14:paraId="66B3783C" w14:textId="77777777" w:rsidR="009431CC" w:rsidRDefault="005326E6">
      <w:pPr>
        <w:numPr>
          <w:ilvl w:val="0"/>
          <w:numId w:val="48"/>
        </w:numPr>
        <w:spacing w:before="120" w:line="360" w:lineRule="auto"/>
        <w:rPr>
          <w:rFonts w:ascii="Verdana" w:eastAsia="Verdana" w:hAnsi="Verdana" w:cs="Verdana"/>
          <w:sz w:val="22"/>
          <w:szCs w:val="22"/>
        </w:rPr>
      </w:pPr>
      <w:r>
        <w:rPr>
          <w:rFonts w:ascii="Verdana" w:eastAsia="Verdana" w:hAnsi="Verdana" w:cs="Verdana"/>
          <w:sz w:val="22"/>
          <w:szCs w:val="22"/>
        </w:rPr>
        <w:t>Biuro Pełnomocnika Rządu ds. Osób Niepełnosprawnych (lider projektu)</w:t>
      </w:r>
    </w:p>
    <w:p w14:paraId="0E188239" w14:textId="77777777" w:rsidR="009431CC" w:rsidRDefault="005326E6">
      <w:pPr>
        <w:numPr>
          <w:ilvl w:val="0"/>
          <w:numId w:val="48"/>
        </w:numPr>
        <w:spacing w:line="360" w:lineRule="auto"/>
        <w:rPr>
          <w:rFonts w:ascii="Verdana" w:eastAsia="Verdana" w:hAnsi="Verdana" w:cs="Verdana"/>
          <w:sz w:val="22"/>
          <w:szCs w:val="22"/>
        </w:rPr>
      </w:pPr>
      <w:r>
        <w:rPr>
          <w:rFonts w:ascii="Verdana" w:eastAsia="Verdana" w:hAnsi="Verdana" w:cs="Verdana"/>
          <w:sz w:val="22"/>
          <w:szCs w:val="22"/>
        </w:rPr>
        <w:t>Państwowy Fundusz Rehabilitacji Osób Niepełnosprawnych</w:t>
      </w:r>
    </w:p>
    <w:p w14:paraId="5D4871D0" w14:textId="77777777" w:rsidR="009431CC" w:rsidRDefault="005326E6">
      <w:pPr>
        <w:numPr>
          <w:ilvl w:val="0"/>
          <w:numId w:val="48"/>
        </w:numPr>
        <w:spacing w:line="360" w:lineRule="auto"/>
        <w:rPr>
          <w:rFonts w:ascii="Verdana" w:eastAsia="Verdana" w:hAnsi="Verdana" w:cs="Verdana"/>
          <w:sz w:val="22"/>
          <w:szCs w:val="22"/>
        </w:rPr>
      </w:pPr>
      <w:r>
        <w:rPr>
          <w:rFonts w:ascii="Verdana" w:eastAsia="Verdana" w:hAnsi="Verdana" w:cs="Verdana"/>
          <w:sz w:val="22"/>
          <w:szCs w:val="22"/>
        </w:rPr>
        <w:t>Fundację im. Królowej Polski św. Jadwigi</w:t>
      </w:r>
    </w:p>
    <w:p w14:paraId="3F431FBD" w14:textId="77777777" w:rsidR="009431CC" w:rsidRDefault="005326E6">
      <w:pPr>
        <w:numPr>
          <w:ilvl w:val="0"/>
          <w:numId w:val="48"/>
        </w:numPr>
        <w:spacing w:after="240" w:line="360" w:lineRule="auto"/>
        <w:rPr>
          <w:rFonts w:ascii="Verdana" w:eastAsia="Verdana" w:hAnsi="Verdana" w:cs="Verdana"/>
          <w:sz w:val="22"/>
          <w:szCs w:val="22"/>
        </w:rPr>
      </w:pPr>
      <w:r>
        <w:rPr>
          <w:rFonts w:ascii="Verdana" w:eastAsia="Verdana" w:hAnsi="Verdana" w:cs="Verdana"/>
          <w:sz w:val="22"/>
          <w:szCs w:val="22"/>
        </w:rPr>
        <w:t>Polskie Stowarzyszenie na rzecz Osób z Niepełnosprawnością Intelektualną.</w:t>
      </w:r>
    </w:p>
    <w:p w14:paraId="0D257413" w14:textId="77777777" w:rsidR="009431CC" w:rsidRDefault="005326E6" w:rsidP="008B3040">
      <w:pPr>
        <w:spacing w:before="120" w:after="240" w:line="360" w:lineRule="auto"/>
        <w:ind w:left="0" w:firstLine="0"/>
        <w:rPr>
          <w:rFonts w:ascii="Verdana" w:eastAsia="Verdana" w:hAnsi="Verdana" w:cs="Verdana"/>
          <w:sz w:val="22"/>
          <w:szCs w:val="22"/>
        </w:rPr>
      </w:pPr>
      <w:r>
        <w:rPr>
          <w:rFonts w:ascii="Verdana" w:eastAsia="Verdana" w:hAnsi="Verdana" w:cs="Verdana"/>
          <w:sz w:val="22"/>
          <w:szCs w:val="22"/>
        </w:rPr>
        <w:lastRenderedPageBreak/>
        <w:t>Najważniejszym celem projektu jest wypracowanie nowych lub modyfikacja istniejących form wsparcia osób z niepełnosprawnościami, zapewniających możliwość korzystania każdej osobie z niepełnosprawnością z wolności i praw człowieka na zasadzie równości z innymi.</w:t>
      </w:r>
    </w:p>
    <w:p w14:paraId="70E2AB48" w14:textId="1C777C55" w:rsidR="009431CC" w:rsidRDefault="005326E6" w:rsidP="008B3040">
      <w:pPr>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t>Niniejsza propozycja instrumentu pt. Fundusze wsparcia jest odpowiedzią na potrzeby osób z niepełnosprawnościami rozpoznane podczas diagnoz środowiskowych realizowanych w 2020 i 2021 roku</w:t>
      </w:r>
      <w:r w:rsidR="008B3040">
        <w:rPr>
          <w:rFonts w:ascii="Verdana" w:eastAsia="Verdana" w:hAnsi="Verdana" w:cs="Verdana"/>
          <w:sz w:val="22"/>
          <w:szCs w:val="22"/>
        </w:rPr>
        <w:t>,</w:t>
      </w:r>
      <w:r>
        <w:rPr>
          <w:rFonts w:ascii="Verdana" w:eastAsia="Verdana" w:hAnsi="Verdana" w:cs="Verdana"/>
          <w:sz w:val="22"/>
          <w:szCs w:val="22"/>
        </w:rPr>
        <w:t xml:space="preserve"> wskazane w</w:t>
      </w:r>
      <w:r w:rsidR="008B3040">
        <w:rPr>
          <w:rFonts w:ascii="Verdana" w:eastAsia="Verdana" w:hAnsi="Verdana" w:cs="Verdana"/>
          <w:sz w:val="22"/>
          <w:szCs w:val="22"/>
        </w:rPr>
        <w:t xml:space="preserve"> </w:t>
      </w:r>
      <w:r>
        <w:rPr>
          <w:rFonts w:ascii="Verdana" w:eastAsia="Verdana" w:hAnsi="Verdana" w:cs="Verdana"/>
          <w:sz w:val="22"/>
          <w:szCs w:val="22"/>
        </w:rPr>
        <w:t xml:space="preserve">dotychczas opracowanych raportach, przeprowadzonych analizach, a także zaobserwowane w trakcie pilotażu instrumentu. W ramach przeprowadzonej analizy obecnego systemu wsparcia oraz prac zespołów eksperckich Partnerzy przygotowali propozycję rozwiązań gwarantujących realizację osobom z niepełnosprawnościami prawa do niezależnego życia. </w:t>
      </w:r>
    </w:p>
    <w:p w14:paraId="42D1D3B4" w14:textId="77777777" w:rsidR="009431CC" w:rsidRDefault="005326E6" w:rsidP="008B3040">
      <w:pPr>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t>Niniejszy instrument jest elementem pakietu rozwiązań, które tworzą spójną całość, są komplementarne i nawzajem się uzupełniają. W ramach projektu powstały następujące propozycje instrumentów:</w:t>
      </w:r>
    </w:p>
    <w:p w14:paraId="06B3859F" w14:textId="77777777" w:rsidR="009431CC" w:rsidRDefault="005326E6">
      <w:pPr>
        <w:numPr>
          <w:ilvl w:val="0"/>
          <w:numId w:val="49"/>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Standard usługi asystencja osobista osoby z niepełnosprawnością</w:t>
      </w:r>
    </w:p>
    <w:p w14:paraId="3019E773" w14:textId="77777777" w:rsidR="009431CC" w:rsidRDefault="005326E6">
      <w:pPr>
        <w:numPr>
          <w:ilvl w:val="0"/>
          <w:numId w:val="49"/>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Standardy funkcjonowania Warsztatów Terapii Zajęciowej</w:t>
      </w:r>
    </w:p>
    <w:p w14:paraId="6CD0F394" w14:textId="77777777" w:rsidR="009431CC" w:rsidRDefault="005326E6">
      <w:pPr>
        <w:numPr>
          <w:ilvl w:val="0"/>
          <w:numId w:val="49"/>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 xml:space="preserve">Asysta prawna jako element systemu wsparcia korzystania ze zdolności do czynności prawnych </w:t>
      </w:r>
    </w:p>
    <w:p w14:paraId="271D5593" w14:textId="77777777" w:rsidR="009431CC" w:rsidRDefault="005326E6">
      <w:pPr>
        <w:numPr>
          <w:ilvl w:val="0"/>
          <w:numId w:val="49"/>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Fundusze wsparcia (pod pierwotną nazwą: Bezpieczna przyszłość – fundusze powiernicze)</w:t>
      </w:r>
    </w:p>
    <w:p w14:paraId="2B68B5F4" w14:textId="77777777" w:rsidR="009431CC" w:rsidRDefault="005326E6">
      <w:pPr>
        <w:numPr>
          <w:ilvl w:val="0"/>
          <w:numId w:val="49"/>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System wsparcia osób o złożonych potrzebach w komunikowaniu się wymagających wspomagających i alternatywnych metod komunikacji (AAC)</w:t>
      </w:r>
    </w:p>
    <w:p w14:paraId="6B192B67" w14:textId="77777777" w:rsidR="009431CC" w:rsidRDefault="005326E6">
      <w:pPr>
        <w:numPr>
          <w:ilvl w:val="0"/>
          <w:numId w:val="49"/>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Mobilny doradca włączenia społecznego</w:t>
      </w:r>
    </w:p>
    <w:p w14:paraId="3FA2FF7C" w14:textId="533F8816" w:rsidR="009431CC" w:rsidRDefault="005326E6">
      <w:pPr>
        <w:numPr>
          <w:ilvl w:val="0"/>
          <w:numId w:val="49"/>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Wsparcie oprócz opieki – poszerzone wsparcie wytchnieniowe</w:t>
      </w:r>
    </w:p>
    <w:p w14:paraId="6B3015A1" w14:textId="77777777" w:rsidR="009431CC" w:rsidRDefault="005326E6">
      <w:pPr>
        <w:numPr>
          <w:ilvl w:val="0"/>
          <w:numId w:val="49"/>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lastRenderedPageBreak/>
        <w:t>Budżet osobisty.</w:t>
      </w:r>
    </w:p>
    <w:p w14:paraId="2EBABCAC" w14:textId="712EED69" w:rsidR="009431CC" w:rsidRDefault="005326E6" w:rsidP="008B3040">
      <w:pPr>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t>Tłem i punktem wyjścia wszystkich propozycji instrumentów jest Konwencja ONZ o prawach osób niepełnosprawnych (Dz.U. 2012 poz. 1169) (zwana dalej</w:t>
      </w:r>
      <w:r>
        <w:rPr>
          <w:rFonts w:ascii="Verdana" w:eastAsia="Verdana" w:hAnsi="Verdana" w:cs="Verdana"/>
          <w:color w:val="000000"/>
          <w:sz w:val="22"/>
          <w:szCs w:val="22"/>
        </w:rPr>
        <w:t xml:space="preserve"> Konwencją, a</w:t>
      </w:r>
      <w:r>
        <w:rPr>
          <w:rFonts w:ascii="Verdana" w:eastAsia="Verdana" w:hAnsi="Verdana" w:cs="Verdana"/>
          <w:sz w:val="22"/>
          <w:szCs w:val="22"/>
        </w:rPr>
        <w:t xml:space="preserve"> także skrótem: KPON) oraz stanowiska Komitetu ds. praw osób z</w:t>
      </w:r>
      <w:r w:rsidR="008B3040">
        <w:rPr>
          <w:rFonts w:ascii="Verdana" w:eastAsia="Verdana" w:hAnsi="Verdana" w:cs="Verdana"/>
          <w:sz w:val="22"/>
          <w:szCs w:val="22"/>
        </w:rPr>
        <w:t> </w:t>
      </w:r>
      <w:r>
        <w:rPr>
          <w:rFonts w:ascii="Verdana" w:eastAsia="Verdana" w:hAnsi="Verdana" w:cs="Verdana"/>
          <w:sz w:val="22"/>
          <w:szCs w:val="22"/>
        </w:rPr>
        <w:t>niepełnosprawnościami. Najistotniejsze w pracy zespołów eksperckich było poszukiwanie takich rozwiązań, które z jednej strony są zgodne z</w:t>
      </w:r>
      <w:r w:rsidR="008B3040">
        <w:rPr>
          <w:rFonts w:ascii="Verdana" w:eastAsia="Verdana" w:hAnsi="Verdana" w:cs="Verdana"/>
          <w:sz w:val="22"/>
          <w:szCs w:val="22"/>
        </w:rPr>
        <w:t xml:space="preserve"> </w:t>
      </w:r>
      <w:r>
        <w:rPr>
          <w:rFonts w:ascii="Verdana" w:eastAsia="Verdana" w:hAnsi="Verdana" w:cs="Verdana"/>
          <w:sz w:val="22"/>
          <w:szCs w:val="22"/>
        </w:rPr>
        <w:t>Konwencją i</w:t>
      </w:r>
      <w:r w:rsidR="008B3040">
        <w:rPr>
          <w:rFonts w:ascii="Verdana" w:eastAsia="Verdana" w:hAnsi="Verdana" w:cs="Verdana"/>
          <w:sz w:val="22"/>
          <w:szCs w:val="22"/>
        </w:rPr>
        <w:t> </w:t>
      </w:r>
      <w:r>
        <w:rPr>
          <w:rFonts w:ascii="Verdana" w:eastAsia="Verdana" w:hAnsi="Verdana" w:cs="Verdana"/>
          <w:sz w:val="22"/>
          <w:szCs w:val="22"/>
        </w:rPr>
        <w:t>faktycznie przyczyniają się do możliwości prowadzenia niezależnego życia przez osoby z</w:t>
      </w:r>
      <w:r w:rsidR="008B3040">
        <w:rPr>
          <w:rFonts w:ascii="Verdana" w:eastAsia="Verdana" w:hAnsi="Verdana" w:cs="Verdana"/>
          <w:sz w:val="22"/>
          <w:szCs w:val="22"/>
        </w:rPr>
        <w:t xml:space="preserve"> </w:t>
      </w:r>
      <w:r>
        <w:rPr>
          <w:rFonts w:ascii="Verdana" w:eastAsia="Verdana" w:hAnsi="Verdana" w:cs="Verdana"/>
          <w:sz w:val="22"/>
          <w:szCs w:val="22"/>
        </w:rPr>
        <w:t xml:space="preserve">różnymi niepełnosprawnościami, bez względu na stopień i rodzaj niepełnosprawności, z drugiej są najbardziej adekwatne do sytuacji tychże osób w Polsce i możliwości jej zmiany. </w:t>
      </w:r>
    </w:p>
    <w:p w14:paraId="4CE4DDA3" w14:textId="77777777" w:rsidR="009431CC" w:rsidRDefault="005326E6" w:rsidP="008B3040">
      <w:pPr>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t>Niniejsze opracowanie powinno zostać poprzedzone kilkoma uwagami:</w:t>
      </w:r>
    </w:p>
    <w:p w14:paraId="5CDC71AF" w14:textId="4DA62DA8" w:rsidR="008B3040" w:rsidRDefault="005326E6" w:rsidP="008B3040">
      <w:pPr>
        <w:numPr>
          <w:ilvl w:val="0"/>
          <w:numId w:val="17"/>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W okresie od marca 2022 r. do 31 stycznia 2023 r. został przeprowadzony pilotaż wybranych elementów instrumentu, możliwych do przetestowania w istniejących warunkach prawnych. Zainteresowanie instrumentem było ogromne, w spotkaniach wzięło udział ponad 900 osób z całego kraju, z</w:t>
      </w:r>
      <w:r w:rsidR="008B3040">
        <w:rPr>
          <w:rFonts w:ascii="Verdana" w:eastAsia="Verdana" w:hAnsi="Verdana" w:cs="Verdana"/>
          <w:sz w:val="22"/>
          <w:szCs w:val="22"/>
        </w:rPr>
        <w:t> </w:t>
      </w:r>
      <w:r>
        <w:rPr>
          <w:rFonts w:ascii="Verdana" w:eastAsia="Verdana" w:hAnsi="Verdana" w:cs="Verdana"/>
          <w:sz w:val="22"/>
          <w:szCs w:val="22"/>
        </w:rPr>
        <w:t xml:space="preserve">czego prawie 300 odbyło indywidualne konsultacje z ekspertami, co pozwoliło na uzyskanie obrazu, jak powinny być ukształtowane fundusze </w:t>
      </w:r>
      <w:r w:rsidR="00E33D76">
        <w:rPr>
          <w:rFonts w:ascii="Verdana" w:eastAsia="Verdana" w:hAnsi="Verdana" w:cs="Verdana"/>
          <w:sz w:val="22"/>
          <w:szCs w:val="22"/>
        </w:rPr>
        <w:t>wsparcia</w:t>
      </w:r>
      <w:r>
        <w:rPr>
          <w:rFonts w:ascii="Verdana" w:eastAsia="Verdana" w:hAnsi="Verdana" w:cs="Verdana"/>
          <w:sz w:val="22"/>
          <w:szCs w:val="22"/>
        </w:rPr>
        <w:t xml:space="preserve"> w konkretnych sytuacjach życiowych. Szczegółowy opis pilotażu zawiera rozdział 13 niniejszego opracowania. </w:t>
      </w:r>
    </w:p>
    <w:p w14:paraId="41E20B98" w14:textId="46C0A426" w:rsidR="008B3040" w:rsidRDefault="005326E6" w:rsidP="008B3040">
      <w:pPr>
        <w:numPr>
          <w:ilvl w:val="0"/>
          <w:numId w:val="17"/>
        </w:numPr>
        <w:shd w:val="clear" w:color="auto" w:fill="FFFFFF"/>
        <w:spacing w:line="360" w:lineRule="auto"/>
        <w:rPr>
          <w:rFonts w:ascii="Verdana" w:eastAsia="Verdana" w:hAnsi="Verdana" w:cs="Verdana"/>
          <w:sz w:val="22"/>
          <w:szCs w:val="22"/>
        </w:rPr>
      </w:pPr>
      <w:r w:rsidRPr="008B3040">
        <w:rPr>
          <w:rFonts w:ascii="Verdana" w:eastAsia="Verdana" w:hAnsi="Verdana" w:cs="Verdana"/>
          <w:sz w:val="22"/>
          <w:szCs w:val="22"/>
        </w:rPr>
        <w:t xml:space="preserve">Zmodyfikowany pod wpływem przeprowadzonego pilotażu instrument Fundusze </w:t>
      </w:r>
      <w:r w:rsidR="00E33D76">
        <w:rPr>
          <w:rFonts w:ascii="Verdana" w:eastAsia="Verdana" w:hAnsi="Verdana" w:cs="Verdana"/>
          <w:sz w:val="22"/>
          <w:szCs w:val="22"/>
        </w:rPr>
        <w:t xml:space="preserve">wsparcia </w:t>
      </w:r>
      <w:r w:rsidRPr="008B3040">
        <w:rPr>
          <w:rFonts w:ascii="Verdana" w:eastAsia="Verdana" w:hAnsi="Verdana" w:cs="Verdana"/>
          <w:sz w:val="22"/>
          <w:szCs w:val="22"/>
        </w:rPr>
        <w:t>jest komplementarny z opracowanym równolegle projektem Ustawy o funduszu wsparcia oraz o specjalnym funduszu wsparcia. W obecnej postaci trafią one do konsultacji środowiskowych.</w:t>
      </w:r>
      <w:bookmarkStart w:id="1" w:name="_heading=h.qsh70q" w:colFirst="0" w:colLast="0"/>
      <w:bookmarkEnd w:id="1"/>
    </w:p>
    <w:p w14:paraId="5542497B" w14:textId="6DC168A4" w:rsidR="009431CC" w:rsidRPr="008B3040" w:rsidRDefault="005326E6" w:rsidP="008B3040">
      <w:pPr>
        <w:numPr>
          <w:ilvl w:val="0"/>
          <w:numId w:val="17"/>
        </w:numPr>
        <w:shd w:val="clear" w:color="auto" w:fill="FFFFFF"/>
        <w:spacing w:line="360" w:lineRule="auto"/>
        <w:rPr>
          <w:rFonts w:ascii="Verdana" w:eastAsia="Verdana" w:hAnsi="Verdana" w:cs="Verdana"/>
          <w:sz w:val="22"/>
          <w:szCs w:val="22"/>
        </w:rPr>
      </w:pPr>
      <w:r w:rsidRPr="008B3040">
        <w:rPr>
          <w:rFonts w:ascii="Verdana" w:eastAsia="Verdana" w:hAnsi="Verdana" w:cs="Verdana"/>
          <w:sz w:val="22"/>
          <w:szCs w:val="22"/>
        </w:rPr>
        <w:t xml:space="preserve">Ostateczny kształt obu dokumentów zostanie opracowany po przeprowadzonych konsultacjach środowiskowych, planowanych na okres od </w:t>
      </w:r>
      <w:r w:rsidR="00E33D76">
        <w:rPr>
          <w:rFonts w:ascii="Verdana" w:eastAsia="Verdana" w:hAnsi="Verdana" w:cs="Verdana"/>
          <w:sz w:val="22"/>
          <w:szCs w:val="22"/>
        </w:rPr>
        <w:t xml:space="preserve">czerwca </w:t>
      </w:r>
      <w:r w:rsidRPr="008B3040">
        <w:rPr>
          <w:rFonts w:ascii="Verdana" w:eastAsia="Verdana" w:hAnsi="Verdana" w:cs="Verdana"/>
          <w:sz w:val="22"/>
          <w:szCs w:val="22"/>
        </w:rPr>
        <w:t xml:space="preserve">do lipca 2023 r. </w:t>
      </w:r>
    </w:p>
    <w:p w14:paraId="6B09D623" w14:textId="77777777" w:rsidR="009431CC" w:rsidRDefault="005326E6">
      <w:pPr>
        <w:shd w:val="clear" w:color="auto" w:fill="FFFFFF"/>
        <w:spacing w:before="240" w:line="360" w:lineRule="auto"/>
        <w:ind w:left="0" w:hanging="2"/>
        <w:rPr>
          <w:rFonts w:ascii="Verdana" w:eastAsia="Verdana" w:hAnsi="Verdana" w:cs="Verdana"/>
          <w:sz w:val="22"/>
          <w:szCs w:val="22"/>
        </w:rPr>
      </w:pPr>
      <w:r>
        <w:rPr>
          <w:rFonts w:ascii="Verdana" w:eastAsia="Verdana" w:hAnsi="Verdana" w:cs="Verdana"/>
          <w:sz w:val="22"/>
          <w:szCs w:val="22"/>
        </w:rPr>
        <w:lastRenderedPageBreak/>
        <w:t>Wszystkie planowane w projekcie działania odbywają się z udziałem osób z niepełnosprawnościami, w konsultacji ze środowiskiem osób z niepełnosprawnościami, z poszanowaniem zasady „nic o nas bez nas”.</w:t>
      </w:r>
    </w:p>
    <w:p w14:paraId="7368F07A" w14:textId="77777777" w:rsidR="009431CC" w:rsidRDefault="005326E6">
      <w:pPr>
        <w:shd w:val="clear" w:color="auto" w:fill="FFFFFF"/>
        <w:spacing w:before="240" w:line="360" w:lineRule="auto"/>
        <w:ind w:left="0" w:hanging="2"/>
        <w:rPr>
          <w:rFonts w:ascii="Verdana" w:eastAsia="Verdana" w:hAnsi="Verdana" w:cs="Verdana"/>
          <w:sz w:val="22"/>
          <w:szCs w:val="22"/>
          <w:u w:val="single"/>
        </w:rPr>
        <w:sectPr w:rsidR="009431CC">
          <w:headerReference w:type="default" r:id="rId12"/>
          <w:footerReference w:type="default" r:id="rId13"/>
          <w:pgSz w:w="11906" w:h="16838"/>
          <w:pgMar w:top="1440" w:right="1440" w:bottom="1440" w:left="1440" w:header="720" w:footer="720" w:gutter="0"/>
          <w:pgNumType w:start="1"/>
          <w:cols w:space="708"/>
          <w:titlePg/>
        </w:sectPr>
      </w:pPr>
      <w:r>
        <w:rPr>
          <w:rFonts w:ascii="Verdana" w:eastAsia="Verdana" w:hAnsi="Verdana" w:cs="Verdana"/>
          <w:sz w:val="22"/>
          <w:szCs w:val="22"/>
        </w:rPr>
        <w:t>Informacje o projekcie:</w:t>
      </w:r>
      <w:hyperlink r:id="rId14">
        <w:r>
          <w:rPr>
            <w:rFonts w:ascii="Verdana" w:eastAsia="Verdana" w:hAnsi="Verdana" w:cs="Verdana"/>
            <w:color w:val="000080"/>
            <w:sz w:val="22"/>
            <w:szCs w:val="22"/>
            <w:u w:val="single"/>
          </w:rPr>
          <w:t xml:space="preserve"> www.wlaczeniespoleczne.pl</w:t>
        </w:r>
      </w:hyperlink>
    </w:p>
    <w:p w14:paraId="1BDE6A97" w14:textId="77777777" w:rsidR="009431CC" w:rsidRDefault="005326E6" w:rsidP="00E64CDD">
      <w:pPr>
        <w:pStyle w:val="Nagwek1"/>
      </w:pPr>
      <w:bookmarkStart w:id="2" w:name="_Toc152235283"/>
      <w:r>
        <w:lastRenderedPageBreak/>
        <w:t>Wykaz najważniejszych pojęć</w:t>
      </w:r>
      <w:bookmarkEnd w:id="2"/>
    </w:p>
    <w:p w14:paraId="62E9BD2F" w14:textId="77777777" w:rsidR="008B3040" w:rsidRDefault="008B3040" w:rsidP="008B3040">
      <w:pPr>
        <w:shd w:val="clear" w:color="auto" w:fill="FFFFFF"/>
        <w:spacing w:line="360" w:lineRule="auto"/>
        <w:ind w:left="0" w:hanging="2"/>
        <w:rPr>
          <w:rFonts w:ascii="Verdana" w:eastAsia="Verdana" w:hAnsi="Verdana" w:cs="Verdana"/>
          <w:b/>
          <w:sz w:val="22"/>
          <w:szCs w:val="22"/>
        </w:rPr>
      </w:pPr>
    </w:p>
    <w:p w14:paraId="3EABD67B" w14:textId="77777777" w:rsidR="009431CC" w:rsidRDefault="005326E6" w:rsidP="008B3040">
      <w:pPr>
        <w:numPr>
          <w:ilvl w:val="0"/>
          <w:numId w:val="21"/>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Beneficjent funduszu:</w:t>
      </w:r>
    </w:p>
    <w:p w14:paraId="61500C4A" w14:textId="370391FC"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a)</w:t>
      </w:r>
      <w:r>
        <w:rPr>
          <w:rFonts w:ascii="Verdana" w:eastAsia="Verdana" w:hAnsi="Verdana" w:cs="Verdana"/>
          <w:sz w:val="22"/>
          <w:szCs w:val="22"/>
        </w:rPr>
        <w:tab/>
        <w:t>osoba fizyczna, której potrzeby będą zaspokajane z funduszu zgodnie z</w:t>
      </w:r>
      <w:r w:rsidR="008B3040">
        <w:rPr>
          <w:rFonts w:ascii="Verdana" w:eastAsia="Verdana" w:hAnsi="Verdana" w:cs="Verdana"/>
          <w:sz w:val="22"/>
          <w:szCs w:val="22"/>
        </w:rPr>
        <w:t> </w:t>
      </w:r>
      <w:r>
        <w:rPr>
          <w:rFonts w:ascii="Verdana" w:eastAsia="Verdana" w:hAnsi="Verdana" w:cs="Verdana"/>
          <w:sz w:val="22"/>
          <w:szCs w:val="22"/>
        </w:rPr>
        <w:t>wolą fundatora, albo</w:t>
      </w:r>
    </w:p>
    <w:p w14:paraId="56F46A64" w14:textId="77777777"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 xml:space="preserve">b) </w:t>
      </w:r>
      <w:r>
        <w:rPr>
          <w:rFonts w:ascii="Verdana" w:eastAsia="Verdana" w:hAnsi="Verdana" w:cs="Verdana"/>
          <w:sz w:val="22"/>
          <w:szCs w:val="22"/>
        </w:rPr>
        <w:tab/>
        <w:t xml:space="preserve">organizacja pozarządowa </w:t>
      </w:r>
    </w:p>
    <w:p w14:paraId="79A273AA" w14:textId="77777777"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 na rzecz której utworzony został fundusz</w:t>
      </w:r>
    </w:p>
    <w:p w14:paraId="683C2BD4" w14:textId="77777777" w:rsidR="009431CC" w:rsidRDefault="005326E6" w:rsidP="008B3040">
      <w:pPr>
        <w:numPr>
          <w:ilvl w:val="0"/>
          <w:numId w:val="21"/>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Beneficjent specjalnego funduszu – osoba fizyczna:</w:t>
      </w:r>
    </w:p>
    <w:p w14:paraId="676A5395" w14:textId="77777777"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a)</w:t>
      </w:r>
      <w:r>
        <w:rPr>
          <w:rFonts w:ascii="Verdana" w:eastAsia="Verdana" w:hAnsi="Verdana" w:cs="Verdana"/>
          <w:sz w:val="22"/>
          <w:szCs w:val="22"/>
        </w:rPr>
        <w:tab/>
        <w:t>posiadająca orzeczenie o umiarkowanym albo znacznym stopniu niepełnosprawności z symbolem przyczyny niepełnosprawności:</w:t>
      </w:r>
    </w:p>
    <w:p w14:paraId="751566B9" w14:textId="77777777"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 01-U – upośledzenie umysłowe,</w:t>
      </w:r>
    </w:p>
    <w:p w14:paraId="5112C11D" w14:textId="77777777"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 02-P – choroby psychiczne,</w:t>
      </w:r>
    </w:p>
    <w:p w14:paraId="578763C1" w14:textId="77777777"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 10-N – choroby neurologiczne,</w:t>
      </w:r>
    </w:p>
    <w:p w14:paraId="000AC460" w14:textId="77777777"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 12-C – całościowe zaburzenia rozwojowe,</w:t>
      </w:r>
    </w:p>
    <w:p w14:paraId="381C4183" w14:textId="54F44F3B"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b)</w:t>
      </w:r>
      <w:r>
        <w:rPr>
          <w:rFonts w:ascii="Verdana" w:eastAsia="Verdana" w:hAnsi="Verdana" w:cs="Verdana"/>
          <w:sz w:val="22"/>
          <w:szCs w:val="22"/>
        </w:rPr>
        <w:tab/>
        <w:t>która nie ukończyła 16. roku życia, posiadająca orzeczenie o</w:t>
      </w:r>
      <w:r w:rsidR="008B3040">
        <w:rPr>
          <w:rFonts w:ascii="Verdana" w:eastAsia="Verdana" w:hAnsi="Verdana" w:cs="Verdana"/>
          <w:sz w:val="22"/>
          <w:szCs w:val="22"/>
        </w:rPr>
        <w:t> </w:t>
      </w:r>
      <w:r>
        <w:rPr>
          <w:rFonts w:ascii="Verdana" w:eastAsia="Verdana" w:hAnsi="Verdana" w:cs="Verdana"/>
          <w:sz w:val="22"/>
          <w:szCs w:val="22"/>
        </w:rPr>
        <w:t>niepełnosprawności,</w:t>
      </w:r>
    </w:p>
    <w:p w14:paraId="2F09FFA1" w14:textId="77777777"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 xml:space="preserve">c) </w:t>
      </w:r>
      <w:r>
        <w:rPr>
          <w:rFonts w:ascii="Verdana" w:eastAsia="Verdana" w:hAnsi="Verdana" w:cs="Verdana"/>
          <w:sz w:val="22"/>
          <w:szCs w:val="22"/>
        </w:rPr>
        <w:tab/>
        <w:t>ubezwłasnowolniona całkowicie albo częściowo</w:t>
      </w:r>
    </w:p>
    <w:p w14:paraId="2DA09E14" w14:textId="77777777" w:rsidR="009431CC" w:rsidRDefault="005326E6" w:rsidP="008B3040">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 na moment ustanowienia specjalnego funduszu</w:t>
      </w:r>
    </w:p>
    <w:p w14:paraId="05DD2FE6" w14:textId="0B7A2071" w:rsidR="009431CC" w:rsidRDefault="005326E6" w:rsidP="008B3040">
      <w:pPr>
        <w:numPr>
          <w:ilvl w:val="0"/>
          <w:numId w:val="21"/>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Fundator – osoba fizyczna, która utworzyła fundusz albo specjalny fundusz poprzez przekazanie do funduszu albo specjalnego funduszu swojego mienia</w:t>
      </w:r>
    </w:p>
    <w:p w14:paraId="11833ABD" w14:textId="673B4FB6" w:rsidR="009431CC" w:rsidRDefault="005326E6">
      <w:pPr>
        <w:numPr>
          <w:ilvl w:val="0"/>
          <w:numId w:val="21"/>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Zarządca – osoba fizyczna albo prawna, ustanowiona przez fundatora lub sąd w celu zarządzania funduszem lub specjalnym funduszem</w:t>
      </w:r>
    </w:p>
    <w:p w14:paraId="72711044" w14:textId="77777777" w:rsidR="009431CC" w:rsidRDefault="005326E6">
      <w:pPr>
        <w:numPr>
          <w:ilvl w:val="0"/>
          <w:numId w:val="21"/>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Protektor – osoba fizyczna albo prawna, ustanowiona przez fundatora lub sąd w celu sprawowania nadzoru w stosunku do zarządcy w zakresie przestrzegania prawa i postanowień zawartych w statucie oraz nadzoru nad wykonywaniem zadań zarządcy</w:t>
      </w:r>
    </w:p>
    <w:p w14:paraId="7689F5F7" w14:textId="4447C529" w:rsidR="009431CC" w:rsidRDefault="005326E6">
      <w:pPr>
        <w:numPr>
          <w:ilvl w:val="0"/>
          <w:numId w:val="21"/>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lastRenderedPageBreak/>
        <w:t>Fundusz wsparcia – wyodrębniona finansowo masa majątkowa o</w:t>
      </w:r>
      <w:r w:rsidR="008B3040">
        <w:rPr>
          <w:rFonts w:ascii="Verdana" w:eastAsia="Verdana" w:hAnsi="Verdana" w:cs="Verdana"/>
          <w:sz w:val="22"/>
          <w:szCs w:val="22"/>
        </w:rPr>
        <w:t xml:space="preserve"> </w:t>
      </w:r>
      <w:r>
        <w:rPr>
          <w:rFonts w:ascii="Verdana" w:eastAsia="Verdana" w:hAnsi="Verdana" w:cs="Verdana"/>
          <w:sz w:val="22"/>
          <w:szCs w:val="22"/>
        </w:rPr>
        <w:t>zmiennej wartości i stałym przeznaczeniu określonym przez fundatora albo sąd, powstał</w:t>
      </w:r>
      <w:r w:rsidR="008C0104">
        <w:rPr>
          <w:rFonts w:ascii="Verdana" w:eastAsia="Verdana" w:hAnsi="Verdana" w:cs="Verdana"/>
          <w:sz w:val="22"/>
          <w:szCs w:val="22"/>
        </w:rPr>
        <w:t>y</w:t>
      </w:r>
      <w:r>
        <w:rPr>
          <w:rFonts w:ascii="Verdana" w:eastAsia="Verdana" w:hAnsi="Verdana" w:cs="Verdana"/>
          <w:sz w:val="22"/>
          <w:szCs w:val="22"/>
        </w:rPr>
        <w:t xml:space="preserve"> poprzez przekazanie do funduszu mienia</w:t>
      </w:r>
    </w:p>
    <w:p w14:paraId="25ADE8E9" w14:textId="4CCB4CFA" w:rsidR="009431CC" w:rsidRDefault="005326E6">
      <w:pPr>
        <w:numPr>
          <w:ilvl w:val="0"/>
          <w:numId w:val="21"/>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Specjalny fundusz wsparcia – fundusz wsparcia ustanowiony na rzecz beneficjenta specjalnego funduszu</w:t>
      </w:r>
    </w:p>
    <w:p w14:paraId="2E54FDAB" w14:textId="0D9463B6" w:rsidR="00E64CDD" w:rsidRDefault="00E64CDD" w:rsidP="00E64CDD">
      <w:pPr>
        <w:shd w:val="clear" w:color="auto" w:fill="FFFFFF"/>
        <w:spacing w:line="360" w:lineRule="auto"/>
        <w:ind w:left="0" w:firstLine="0"/>
        <w:rPr>
          <w:rFonts w:ascii="Verdana" w:eastAsia="Verdana" w:hAnsi="Verdana" w:cs="Verdana"/>
          <w:sz w:val="22"/>
          <w:szCs w:val="22"/>
        </w:rPr>
      </w:pPr>
    </w:p>
    <w:p w14:paraId="41207C6F" w14:textId="77777777" w:rsidR="00E64CDD" w:rsidRDefault="00E64CDD" w:rsidP="00E64CDD">
      <w:pPr>
        <w:shd w:val="clear" w:color="auto" w:fill="FFFFFF"/>
        <w:spacing w:line="360" w:lineRule="auto"/>
        <w:ind w:left="0" w:firstLine="0"/>
        <w:rPr>
          <w:rFonts w:ascii="Verdana" w:eastAsia="Verdana" w:hAnsi="Verdana" w:cs="Verdana"/>
          <w:sz w:val="22"/>
          <w:szCs w:val="22"/>
        </w:rPr>
        <w:sectPr w:rsidR="00E64CDD">
          <w:pgSz w:w="11906" w:h="16838"/>
          <w:pgMar w:top="1440" w:right="1440" w:bottom="1440" w:left="1440" w:header="720" w:footer="720" w:gutter="0"/>
          <w:cols w:space="708"/>
        </w:sectPr>
      </w:pPr>
    </w:p>
    <w:p w14:paraId="1BCD06F1" w14:textId="77777777" w:rsidR="009431CC" w:rsidRDefault="005326E6" w:rsidP="00E64CDD">
      <w:pPr>
        <w:pStyle w:val="Nagwek1"/>
      </w:pPr>
      <w:bookmarkStart w:id="3" w:name="_Toc152235284"/>
      <w:r>
        <w:lastRenderedPageBreak/>
        <w:t>Wprowadzenie</w:t>
      </w:r>
      <w:bookmarkEnd w:id="3"/>
    </w:p>
    <w:p w14:paraId="23900C4A" w14:textId="77777777" w:rsidR="009431CC" w:rsidRDefault="005326E6">
      <w:pPr>
        <w:shd w:val="clear" w:color="auto" w:fill="FFFFFF"/>
        <w:spacing w:before="120" w:after="120" w:line="360" w:lineRule="auto"/>
        <w:ind w:left="0" w:hanging="2"/>
        <w:rPr>
          <w:rFonts w:ascii="Verdana" w:eastAsia="Verdana" w:hAnsi="Verdana" w:cs="Verdana"/>
          <w:sz w:val="22"/>
          <w:szCs w:val="22"/>
        </w:rPr>
      </w:pPr>
      <w:r>
        <w:rPr>
          <w:rFonts w:ascii="Verdana" w:eastAsia="Verdana" w:hAnsi="Verdana" w:cs="Verdana"/>
          <w:color w:val="000000"/>
          <w:sz w:val="22"/>
          <w:szCs w:val="22"/>
        </w:rPr>
        <w:t xml:space="preserve">Głównym celem wprowadzenia Funduszu </w:t>
      </w:r>
      <w:r>
        <w:rPr>
          <w:rFonts w:ascii="Verdana" w:eastAsia="Verdana" w:hAnsi="Verdana" w:cs="Verdana"/>
          <w:sz w:val="22"/>
          <w:szCs w:val="22"/>
        </w:rPr>
        <w:t>wsparcia</w:t>
      </w:r>
      <w:r>
        <w:rPr>
          <w:rFonts w:ascii="Verdana" w:eastAsia="Verdana" w:hAnsi="Verdana" w:cs="Verdana"/>
          <w:color w:val="000000"/>
          <w:sz w:val="22"/>
          <w:szCs w:val="22"/>
        </w:rPr>
        <w:t xml:space="preserve"> (dalej także skrótem: F</w:t>
      </w:r>
      <w:r>
        <w:rPr>
          <w:rFonts w:ascii="Verdana" w:eastAsia="Verdana" w:hAnsi="Verdana" w:cs="Verdana"/>
          <w:sz w:val="22"/>
          <w:szCs w:val="22"/>
        </w:rPr>
        <w:t>W</w:t>
      </w:r>
      <w:r>
        <w:rPr>
          <w:rFonts w:ascii="Verdana" w:eastAsia="Verdana" w:hAnsi="Verdana" w:cs="Verdana"/>
          <w:color w:val="000000"/>
          <w:sz w:val="22"/>
          <w:szCs w:val="22"/>
        </w:rPr>
        <w:t xml:space="preserve">) do porządku prawnego jest </w:t>
      </w:r>
      <w:r>
        <w:rPr>
          <w:rFonts w:ascii="Verdana" w:eastAsia="Verdana" w:hAnsi="Verdana" w:cs="Verdana"/>
          <w:sz w:val="22"/>
          <w:szCs w:val="22"/>
        </w:rPr>
        <w:t>wsparcie Beneficjenta, zgodnie z celami funduszu i wolą Fundatora, a także zarządzanie mieniem funduszu w interesie Beneficjenta.</w:t>
      </w:r>
    </w:p>
    <w:p w14:paraId="68344A52" w14:textId="1CF451D2"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Właściwe wykorzystanie instrumentu może w znacznym stopniu ułatwić osobie uprawnionej</w:t>
      </w:r>
      <w:r w:rsidR="008B3040">
        <w:rPr>
          <w:rFonts w:ascii="Verdana" w:eastAsia="Verdana" w:hAnsi="Verdana" w:cs="Verdana"/>
          <w:color w:val="000000"/>
          <w:sz w:val="22"/>
          <w:szCs w:val="22"/>
        </w:rPr>
        <w:t xml:space="preserve"> </w:t>
      </w:r>
      <w:r>
        <w:rPr>
          <w:rFonts w:ascii="Verdana" w:eastAsia="Verdana" w:hAnsi="Verdana" w:cs="Verdana"/>
          <w:color w:val="000000"/>
          <w:sz w:val="22"/>
          <w:szCs w:val="22"/>
        </w:rPr>
        <w:t>prowadzenie godnego życia i osi</w:t>
      </w:r>
      <w:r>
        <w:rPr>
          <w:rFonts w:ascii="Verdana" w:eastAsia="Verdana" w:hAnsi="Verdana" w:cs="Verdana"/>
          <w:sz w:val="22"/>
          <w:szCs w:val="22"/>
        </w:rPr>
        <w:t>ą</w:t>
      </w:r>
      <w:r>
        <w:rPr>
          <w:rFonts w:ascii="Verdana" w:eastAsia="Verdana" w:hAnsi="Verdana" w:cs="Verdana"/>
          <w:color w:val="000000"/>
          <w:sz w:val="22"/>
          <w:szCs w:val="22"/>
        </w:rPr>
        <w:t>gnięcie niezależn</w:t>
      </w:r>
      <w:r>
        <w:rPr>
          <w:rFonts w:ascii="Verdana" w:eastAsia="Verdana" w:hAnsi="Verdana" w:cs="Verdana"/>
          <w:sz w:val="22"/>
          <w:szCs w:val="22"/>
        </w:rPr>
        <w:t>ości życiowej</w:t>
      </w:r>
      <w:r>
        <w:rPr>
          <w:rFonts w:ascii="Verdana" w:eastAsia="Verdana" w:hAnsi="Verdana" w:cs="Verdana"/>
          <w:color w:val="000000"/>
          <w:sz w:val="22"/>
          <w:szCs w:val="22"/>
        </w:rPr>
        <w:t>. Fundusz ma szczególne znaczenie dla osób z niepełnosprawności</w:t>
      </w:r>
      <w:r>
        <w:rPr>
          <w:rFonts w:ascii="Verdana" w:eastAsia="Verdana" w:hAnsi="Verdana" w:cs="Verdana"/>
          <w:sz w:val="22"/>
          <w:szCs w:val="22"/>
        </w:rPr>
        <w:t>ą.</w:t>
      </w:r>
    </w:p>
    <w:p w14:paraId="39142B05" w14:textId="77777777"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Podmiotowość i decyzyjność osób z niepełnosprawnością jest podkreślana w aktach prawnych, dokumentach strategicznych i programowych.</w:t>
      </w:r>
    </w:p>
    <w:p w14:paraId="55C322A0" w14:textId="78FC5B54"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Artykuł 19 Konwencji o prawach osób niepełnosprawnych</w:t>
      </w:r>
      <w:r w:rsidR="008B3040">
        <w:rPr>
          <w:rFonts w:ascii="Verdana" w:eastAsia="Verdana" w:hAnsi="Verdana" w:cs="Verdana"/>
          <w:color w:val="000000"/>
          <w:sz w:val="22"/>
          <w:szCs w:val="22"/>
        </w:rPr>
        <w:t xml:space="preserve"> </w:t>
      </w:r>
      <w:r>
        <w:rPr>
          <w:rFonts w:ascii="Verdana" w:eastAsia="Verdana" w:hAnsi="Verdana" w:cs="Verdana"/>
          <w:color w:val="000000"/>
          <w:sz w:val="22"/>
          <w:szCs w:val="22"/>
        </w:rPr>
        <w:t>uznaje prawo wszystkich osób z niepełnosprawnością do niezależnego życia i bycia częścią społeczności oraz wolność wyboru warunków życia, jak również sprawowanie nad tym życiem kontroli. Fundamentem tego artykułu jest podstawowa zasada z</w:t>
      </w:r>
      <w:r w:rsidR="008C0104">
        <w:rPr>
          <w:rFonts w:ascii="Verdana" w:eastAsia="Verdana" w:hAnsi="Verdana" w:cs="Verdana"/>
          <w:color w:val="000000"/>
          <w:sz w:val="22"/>
          <w:szCs w:val="22"/>
        </w:rPr>
        <w:t> </w:t>
      </w:r>
      <w:r>
        <w:rPr>
          <w:rFonts w:ascii="Verdana" w:eastAsia="Verdana" w:hAnsi="Verdana" w:cs="Verdana"/>
          <w:color w:val="000000"/>
          <w:sz w:val="22"/>
          <w:szCs w:val="22"/>
        </w:rPr>
        <w:t>zakresu praw człowieka, mówiąca o tym, że wszyscy ludzie rodzą się równi pod względem swej godności i swych praw, oraz o tym, że każde życie ma identyczną wartość. Wspomniany przepis Konwencji podkreśla podmiotowość prawną osób z</w:t>
      </w:r>
      <w:r w:rsidR="008C0104">
        <w:rPr>
          <w:rFonts w:ascii="Verdana" w:eastAsia="Verdana" w:hAnsi="Verdana" w:cs="Verdana"/>
          <w:color w:val="000000"/>
          <w:sz w:val="22"/>
          <w:szCs w:val="22"/>
        </w:rPr>
        <w:t> </w:t>
      </w:r>
      <w:r>
        <w:rPr>
          <w:rFonts w:ascii="Verdana" w:eastAsia="Verdana" w:hAnsi="Verdana" w:cs="Verdana"/>
          <w:color w:val="000000"/>
          <w:sz w:val="22"/>
          <w:szCs w:val="22"/>
        </w:rPr>
        <w:t>niepełnosprawnością. Ponadto zasady ogólne Konwencji wyrażają poszanowanie dla godności osobistej, indywidualnej autonomii i niezależności (Artykuł 3 lit. a) oraz potwierdzają, że pełne i</w:t>
      </w:r>
      <w:r w:rsidR="008C0104">
        <w:rPr>
          <w:rFonts w:ascii="Verdana" w:eastAsia="Verdana" w:hAnsi="Verdana" w:cs="Verdana"/>
          <w:color w:val="000000"/>
          <w:sz w:val="22"/>
          <w:szCs w:val="22"/>
        </w:rPr>
        <w:t xml:space="preserve"> </w:t>
      </w:r>
      <w:r>
        <w:rPr>
          <w:rFonts w:ascii="Verdana" w:eastAsia="Verdana" w:hAnsi="Verdana" w:cs="Verdana"/>
          <w:color w:val="000000"/>
          <w:sz w:val="22"/>
          <w:szCs w:val="22"/>
        </w:rPr>
        <w:t>efektywne uczestnictwo w życiu społecznym i włączenie społeczne (Artykuł 3 lit. c) stanowi podstawę prawa do niezależnego życia i bycia częścią społeczności. Inne zasady zawarte w</w:t>
      </w:r>
      <w:r w:rsidR="008C0104">
        <w:rPr>
          <w:rFonts w:ascii="Verdana" w:eastAsia="Verdana" w:hAnsi="Verdana" w:cs="Verdana"/>
          <w:color w:val="000000"/>
          <w:sz w:val="22"/>
          <w:szCs w:val="22"/>
        </w:rPr>
        <w:t> </w:t>
      </w:r>
      <w:r>
        <w:rPr>
          <w:rFonts w:ascii="Verdana" w:eastAsia="Verdana" w:hAnsi="Verdana" w:cs="Verdana"/>
          <w:color w:val="000000"/>
          <w:sz w:val="22"/>
          <w:szCs w:val="22"/>
        </w:rPr>
        <w:t>Konwencji również są kluczowe w interpretacji i</w:t>
      </w:r>
      <w:r w:rsidR="008C0104">
        <w:rPr>
          <w:rFonts w:ascii="Verdana" w:eastAsia="Verdana" w:hAnsi="Verdana" w:cs="Verdana"/>
          <w:color w:val="000000"/>
          <w:sz w:val="22"/>
          <w:szCs w:val="22"/>
        </w:rPr>
        <w:t xml:space="preserve"> </w:t>
      </w:r>
      <w:r>
        <w:rPr>
          <w:rFonts w:ascii="Verdana" w:eastAsia="Verdana" w:hAnsi="Verdana" w:cs="Verdana"/>
          <w:color w:val="000000"/>
          <w:sz w:val="22"/>
          <w:szCs w:val="22"/>
        </w:rPr>
        <w:t>stosowaniu Artykułu 19.</w:t>
      </w:r>
    </w:p>
    <w:p w14:paraId="3A143CBA" w14:textId="0448928A"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Strategia na Rzecz Osób z Niepełnosprawnościami 2021-2030</w:t>
      </w:r>
      <w:r>
        <w:rPr>
          <w:rFonts w:ascii="Verdana" w:eastAsia="Verdana" w:hAnsi="Verdana" w:cs="Verdana"/>
          <w:color w:val="000000"/>
          <w:sz w:val="22"/>
          <w:szCs w:val="22"/>
          <w:vertAlign w:val="superscript"/>
        </w:rPr>
        <w:footnoteReference w:id="1"/>
      </w:r>
      <w:r>
        <w:rPr>
          <w:rFonts w:ascii="Verdana" w:eastAsia="Verdana" w:hAnsi="Verdana" w:cs="Verdana"/>
          <w:color w:val="000000"/>
          <w:sz w:val="22"/>
          <w:szCs w:val="22"/>
        </w:rPr>
        <w:t xml:space="preserve"> w działaniu V.1.3. </w:t>
      </w:r>
      <w:r>
        <w:rPr>
          <w:rFonts w:ascii="Verdana" w:eastAsia="Verdana" w:hAnsi="Verdana" w:cs="Verdana"/>
          <w:sz w:val="22"/>
          <w:szCs w:val="22"/>
        </w:rPr>
        <w:t xml:space="preserve">podkreśla konieczność </w:t>
      </w:r>
      <w:r>
        <w:rPr>
          <w:rFonts w:ascii="Verdana" w:eastAsia="Verdana" w:hAnsi="Verdana" w:cs="Verdana"/>
          <w:color w:val="000000"/>
          <w:sz w:val="22"/>
          <w:szCs w:val="22"/>
        </w:rPr>
        <w:t>wprowadzeni</w:t>
      </w:r>
      <w:r>
        <w:rPr>
          <w:rFonts w:ascii="Verdana" w:eastAsia="Verdana" w:hAnsi="Verdana" w:cs="Verdana"/>
          <w:sz w:val="22"/>
          <w:szCs w:val="22"/>
        </w:rPr>
        <w:t>a</w:t>
      </w:r>
      <w:r>
        <w:rPr>
          <w:rFonts w:ascii="Verdana" w:eastAsia="Verdana" w:hAnsi="Verdana" w:cs="Verdana"/>
          <w:color w:val="000000"/>
          <w:sz w:val="22"/>
          <w:szCs w:val="22"/>
        </w:rPr>
        <w:t xml:space="preserve"> mechanizmów wspierających zapewnienie bezpiecznej przyszłości finansowej i majątkowej osób z niepełnosprawnością.</w:t>
      </w:r>
    </w:p>
    <w:p w14:paraId="356A74ED" w14:textId="6FC84A3A"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Instytucje prawne istniejące aktualnie w polskim porządku prawnym nie są wystarczające, aby zapewnić </w:t>
      </w:r>
      <w:r>
        <w:rPr>
          <w:rFonts w:ascii="Verdana" w:eastAsia="Verdana" w:hAnsi="Verdana" w:cs="Verdana"/>
          <w:sz w:val="22"/>
          <w:szCs w:val="22"/>
        </w:rPr>
        <w:t>kompleksowe rozwiązania stanowiące odpowiednie wsparcie w zabezpieczeniu majątku</w:t>
      </w:r>
      <w:r>
        <w:rPr>
          <w:rFonts w:ascii="Verdana" w:eastAsia="Verdana" w:hAnsi="Verdana" w:cs="Verdana"/>
          <w:color w:val="000000"/>
          <w:sz w:val="22"/>
          <w:szCs w:val="22"/>
        </w:rPr>
        <w:t xml:space="preserve"> os</w:t>
      </w:r>
      <w:r>
        <w:rPr>
          <w:rFonts w:ascii="Verdana" w:eastAsia="Verdana" w:hAnsi="Verdana" w:cs="Verdana"/>
          <w:sz w:val="22"/>
          <w:szCs w:val="22"/>
        </w:rPr>
        <w:t>obom</w:t>
      </w:r>
      <w:r>
        <w:rPr>
          <w:rFonts w:ascii="Verdana" w:eastAsia="Verdana" w:hAnsi="Verdana" w:cs="Verdana"/>
          <w:color w:val="000000"/>
          <w:sz w:val="22"/>
          <w:szCs w:val="22"/>
        </w:rPr>
        <w:t xml:space="preserve"> z niepełnosprawnością, </w:t>
      </w:r>
      <w:r>
        <w:rPr>
          <w:rFonts w:ascii="Verdana" w:eastAsia="Verdana" w:hAnsi="Verdana" w:cs="Verdana"/>
          <w:sz w:val="22"/>
          <w:szCs w:val="22"/>
        </w:rPr>
        <w:t xml:space="preserve">które </w:t>
      </w:r>
      <w:r w:rsidR="00E33D76">
        <w:rPr>
          <w:rFonts w:ascii="Verdana" w:eastAsia="Verdana" w:hAnsi="Verdana" w:cs="Verdana"/>
          <w:sz w:val="22"/>
          <w:szCs w:val="22"/>
        </w:rPr>
        <w:t xml:space="preserve">nie są w stanie same </w:t>
      </w:r>
      <w:r>
        <w:rPr>
          <w:rFonts w:ascii="Verdana" w:eastAsia="Verdana" w:hAnsi="Verdana" w:cs="Verdana"/>
          <w:sz w:val="22"/>
          <w:szCs w:val="22"/>
        </w:rPr>
        <w:t>zarządza</w:t>
      </w:r>
      <w:r w:rsidR="00E33D76">
        <w:rPr>
          <w:rFonts w:ascii="Verdana" w:eastAsia="Verdana" w:hAnsi="Verdana" w:cs="Verdana"/>
          <w:sz w:val="22"/>
          <w:szCs w:val="22"/>
        </w:rPr>
        <w:t>ć</w:t>
      </w:r>
      <w:r>
        <w:rPr>
          <w:rFonts w:ascii="Verdana" w:eastAsia="Verdana" w:hAnsi="Verdana" w:cs="Verdana"/>
          <w:sz w:val="22"/>
          <w:szCs w:val="22"/>
        </w:rPr>
        <w:t xml:space="preserve"> majątkiem</w:t>
      </w:r>
      <w:r w:rsidR="008C0104">
        <w:rPr>
          <w:rFonts w:ascii="Verdana" w:eastAsia="Verdana" w:hAnsi="Verdana" w:cs="Verdana"/>
          <w:sz w:val="22"/>
          <w:szCs w:val="22"/>
        </w:rPr>
        <w:t>,</w:t>
      </w:r>
      <w:r>
        <w:rPr>
          <w:rFonts w:ascii="Verdana" w:eastAsia="Verdana" w:hAnsi="Verdana" w:cs="Verdana"/>
          <w:color w:val="000000"/>
          <w:sz w:val="22"/>
          <w:szCs w:val="22"/>
        </w:rPr>
        <w:t xml:space="preserve"> oraz osobom je wsp</w:t>
      </w:r>
      <w:r>
        <w:rPr>
          <w:rFonts w:ascii="Verdana" w:eastAsia="Verdana" w:hAnsi="Verdana" w:cs="Verdana"/>
          <w:sz w:val="22"/>
          <w:szCs w:val="22"/>
        </w:rPr>
        <w:t>ierającym.</w:t>
      </w:r>
      <w:r>
        <w:rPr>
          <w:rFonts w:ascii="Verdana" w:eastAsia="Verdana" w:hAnsi="Verdana" w:cs="Verdana"/>
          <w:color w:val="000000"/>
          <w:sz w:val="22"/>
          <w:szCs w:val="22"/>
        </w:rPr>
        <w:t xml:space="preserve"> </w:t>
      </w:r>
    </w:p>
    <w:p w14:paraId="50147B44" w14:textId="0EAD7084"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Często </w:t>
      </w:r>
      <w:r>
        <w:rPr>
          <w:rFonts w:ascii="Verdana" w:eastAsia="Verdana" w:hAnsi="Verdana" w:cs="Verdana"/>
          <w:sz w:val="22"/>
          <w:szCs w:val="22"/>
        </w:rPr>
        <w:t xml:space="preserve">osoby wspierające </w:t>
      </w:r>
      <w:r>
        <w:rPr>
          <w:rFonts w:ascii="Verdana" w:eastAsia="Verdana" w:hAnsi="Verdana" w:cs="Verdana"/>
          <w:color w:val="000000"/>
          <w:sz w:val="22"/>
          <w:szCs w:val="22"/>
        </w:rPr>
        <w:t>os</w:t>
      </w:r>
      <w:r>
        <w:rPr>
          <w:rFonts w:ascii="Verdana" w:eastAsia="Verdana" w:hAnsi="Verdana" w:cs="Verdana"/>
          <w:sz w:val="22"/>
          <w:szCs w:val="22"/>
        </w:rPr>
        <w:t>oby</w:t>
      </w:r>
      <w:r>
        <w:rPr>
          <w:rFonts w:ascii="Verdana" w:eastAsia="Verdana" w:hAnsi="Verdana" w:cs="Verdana"/>
          <w:color w:val="000000"/>
          <w:sz w:val="22"/>
          <w:szCs w:val="22"/>
        </w:rPr>
        <w:t xml:space="preserve"> z niepełnosprawnością posiadając</w:t>
      </w:r>
      <w:r>
        <w:rPr>
          <w:rFonts w:ascii="Verdana" w:eastAsia="Verdana" w:hAnsi="Verdana" w:cs="Verdana"/>
          <w:sz w:val="22"/>
          <w:szCs w:val="22"/>
        </w:rPr>
        <w:t>e</w:t>
      </w:r>
      <w:r>
        <w:rPr>
          <w:rFonts w:ascii="Verdana" w:eastAsia="Verdana" w:hAnsi="Verdana" w:cs="Verdana"/>
          <w:color w:val="000000"/>
          <w:sz w:val="22"/>
          <w:szCs w:val="22"/>
        </w:rPr>
        <w:t xml:space="preserve"> majątek muszą rozwiązać kwestię zabezpieczenia finansowego swoich dzieci, które potrzebują wsparcia w zarządzaniu majątkiem. Nawet w sytuacji, w której oprócz dziecka z</w:t>
      </w:r>
      <w:r w:rsidR="008C0104">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niepełnosprawnością rodzice/opiekunowie mają pełnosprawne dzieci, nie można założyć, że rodzeństwo będzie w stanie wspierać swojego brata lub siostrę w zarządzaniu jego/jej majątkiem. </w:t>
      </w:r>
    </w:p>
    <w:p w14:paraId="3CC9D15F"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Wśród aktualnie obowiązujących rozwiązań prawnych, z których </w:t>
      </w:r>
      <w:r>
        <w:rPr>
          <w:rFonts w:ascii="Verdana" w:eastAsia="Verdana" w:hAnsi="Verdana" w:cs="Verdana"/>
          <w:sz w:val="22"/>
          <w:szCs w:val="22"/>
        </w:rPr>
        <w:t xml:space="preserve">osoby wspierające </w:t>
      </w:r>
      <w:r>
        <w:rPr>
          <w:rFonts w:ascii="Verdana" w:eastAsia="Verdana" w:hAnsi="Verdana" w:cs="Verdana"/>
          <w:color w:val="000000"/>
          <w:sz w:val="22"/>
          <w:szCs w:val="22"/>
        </w:rPr>
        <w:t>os</w:t>
      </w:r>
      <w:r>
        <w:rPr>
          <w:rFonts w:ascii="Verdana" w:eastAsia="Verdana" w:hAnsi="Verdana" w:cs="Verdana"/>
          <w:sz w:val="22"/>
          <w:szCs w:val="22"/>
        </w:rPr>
        <w:t>obę</w:t>
      </w:r>
      <w:r>
        <w:rPr>
          <w:rFonts w:ascii="Verdana" w:eastAsia="Verdana" w:hAnsi="Verdana" w:cs="Verdana"/>
          <w:color w:val="000000"/>
          <w:sz w:val="22"/>
          <w:szCs w:val="22"/>
        </w:rPr>
        <w:t xml:space="preserve"> z niepełnosprawnością najczęściej korzystają, aby zabezpieczyć ich przyszłość finansow</w:t>
      </w:r>
      <w:r>
        <w:rPr>
          <w:rFonts w:ascii="Verdana" w:eastAsia="Verdana" w:hAnsi="Verdana" w:cs="Verdana"/>
          <w:sz w:val="22"/>
          <w:szCs w:val="22"/>
        </w:rPr>
        <w:t>ą</w:t>
      </w:r>
      <w:r>
        <w:rPr>
          <w:rFonts w:ascii="Verdana" w:eastAsia="Verdana" w:hAnsi="Verdana" w:cs="Verdana"/>
          <w:color w:val="000000"/>
          <w:sz w:val="22"/>
          <w:szCs w:val="22"/>
        </w:rPr>
        <w:t>, należy wskazać:</w:t>
      </w:r>
    </w:p>
    <w:p w14:paraId="2571F20B" w14:textId="77777777" w:rsidR="009431CC" w:rsidRDefault="005326E6">
      <w:pPr>
        <w:widowControl w:val="0"/>
        <w:numPr>
          <w:ilvl w:val="0"/>
          <w:numId w:val="10"/>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umowę darowizny,</w:t>
      </w:r>
    </w:p>
    <w:p w14:paraId="1F5F633E" w14:textId="77777777" w:rsidR="009431CC" w:rsidRDefault="005326E6">
      <w:pPr>
        <w:widowControl w:val="0"/>
        <w:numPr>
          <w:ilvl w:val="0"/>
          <w:numId w:val="10"/>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umowę dożywocia,</w:t>
      </w:r>
    </w:p>
    <w:p w14:paraId="296F13CC" w14:textId="77777777" w:rsidR="009431CC" w:rsidRDefault="005326E6">
      <w:pPr>
        <w:widowControl w:val="0"/>
        <w:numPr>
          <w:ilvl w:val="0"/>
          <w:numId w:val="10"/>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testament z poleceniem.</w:t>
      </w:r>
    </w:p>
    <w:p w14:paraId="25573D85" w14:textId="77777777" w:rsidR="009431CC" w:rsidRDefault="005326E6">
      <w:pPr>
        <w:widowControl w:val="0"/>
        <w:shd w:val="clear" w:color="auto" w:fill="FFFFFF"/>
        <w:spacing w:before="240"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Wskazane instytucje prawne nie zabezpieczają w pełni interesów tych osób z niepełnosprawnością, które nie są w stanie w pełni zarządzać posiadanym majątkiem.</w:t>
      </w:r>
    </w:p>
    <w:p w14:paraId="1EDFEAF0" w14:textId="77777777" w:rsidR="009431CC" w:rsidRDefault="005326E6">
      <w:pPr>
        <w:widowControl w:val="0"/>
        <w:shd w:val="clear" w:color="auto" w:fill="FFFFFF"/>
        <w:spacing w:before="240"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Umowa darowizny co prawda pozwala przekazać w pełni majątek danej osobie, polecając określone zachowanie, np. pomoc (wsparcie) osobie z niepełnosprawnością, niemniej jednak zgodnie z art. 893 Kodeksu cywilnego „Darczyńca może włożyć na obdarowanego obowiązek oznaczonego działania lub zaniechania, nie czyniąc nikogo wierzycielem (polecenie)”.</w:t>
      </w:r>
    </w:p>
    <w:p w14:paraId="0F44C7F1" w14:textId="6884DE17" w:rsidR="009431CC" w:rsidRDefault="005326E6">
      <w:pPr>
        <w:widowControl w:val="0"/>
        <w:shd w:val="clear" w:color="auto" w:fill="FFFFFF"/>
        <w:spacing w:before="240"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Umowa dożywocia – choć pozwala przekazać określoną nieruchomość za dożywotnią opiekę nad daną osobą – to jednak nie pozwala w pełni rozdysponować całego majątku i zabezpieczyć odpowiednio kwesti</w:t>
      </w:r>
      <w:r w:rsidR="008C0104">
        <w:rPr>
          <w:rFonts w:ascii="Verdana" w:eastAsia="Verdana" w:hAnsi="Verdana" w:cs="Verdana"/>
          <w:color w:val="000000"/>
          <w:sz w:val="22"/>
          <w:szCs w:val="22"/>
        </w:rPr>
        <w:t>i</w:t>
      </w:r>
      <w:r>
        <w:rPr>
          <w:rFonts w:ascii="Verdana" w:eastAsia="Verdana" w:hAnsi="Verdana" w:cs="Verdana"/>
          <w:color w:val="000000"/>
          <w:sz w:val="22"/>
          <w:szCs w:val="22"/>
        </w:rPr>
        <w:t xml:space="preserve"> zarządzania tym majątkiem.</w:t>
      </w:r>
    </w:p>
    <w:p w14:paraId="5CB7185B" w14:textId="77777777" w:rsidR="009431CC" w:rsidRDefault="005326E6">
      <w:pPr>
        <w:widowControl w:val="0"/>
        <w:shd w:val="clear" w:color="auto" w:fill="FFFFFF"/>
        <w:spacing w:before="240" w:after="240" w:line="360" w:lineRule="auto"/>
        <w:ind w:left="0" w:hanging="2"/>
        <w:rPr>
          <w:rFonts w:ascii="Verdana" w:eastAsia="Verdana" w:hAnsi="Verdana" w:cs="Verdana"/>
          <w:sz w:val="22"/>
          <w:szCs w:val="22"/>
        </w:rPr>
      </w:pPr>
      <w:r>
        <w:rPr>
          <w:rFonts w:ascii="Verdana" w:eastAsia="Verdana" w:hAnsi="Verdana" w:cs="Verdana"/>
          <w:color w:val="000000"/>
          <w:sz w:val="22"/>
          <w:szCs w:val="22"/>
        </w:rPr>
        <w:t>Testament z poleceniem pozwala spadkodawcy zapisać cały majątek określonej osobie, polecając określone zachowanie, np. pomoc danej osobie z niepełnosprawnością. Zgodnie jednak z art. 982 Kodeksu cywilnego „Spadkodawca może w testamencie włożyć na spadkobiercę lub na zapisobiercę obowiązek oznaczonego działania lub zaniechania, nie czyniąc nikogo wierzycielem (polecenie)”.</w:t>
      </w:r>
    </w:p>
    <w:p w14:paraId="772E308C" w14:textId="2851B960" w:rsidR="009431CC" w:rsidRDefault="005326E6">
      <w:pPr>
        <w:shd w:val="clear" w:color="auto" w:fill="FFFFFF"/>
        <w:spacing w:before="120" w:after="120" w:line="360" w:lineRule="auto"/>
        <w:ind w:left="0" w:hanging="2"/>
        <w:rPr>
          <w:rFonts w:ascii="Verdana" w:eastAsia="Verdana" w:hAnsi="Verdana" w:cs="Verdana"/>
          <w:sz w:val="22"/>
          <w:szCs w:val="22"/>
        </w:rPr>
      </w:pPr>
      <w:r>
        <w:rPr>
          <w:rFonts w:ascii="Verdana" w:eastAsia="Verdana" w:hAnsi="Verdana" w:cs="Verdana"/>
          <w:sz w:val="22"/>
          <w:szCs w:val="22"/>
        </w:rPr>
        <w:t>Opracowywany instrument, z uwagi na całkowitą odrębność proponowanych przepisów, jak i zapewnienie całościowego rozwiązania dla proponowanego instrumentu prawnego, musi być w zgodnej opinii ekspertów wprowadzony odrębną ustawą. Za takim rozwiązaniem przemawia</w:t>
      </w:r>
      <w:r w:rsidR="008C0104">
        <w:rPr>
          <w:rFonts w:ascii="Verdana" w:eastAsia="Verdana" w:hAnsi="Verdana" w:cs="Verdana"/>
          <w:sz w:val="22"/>
          <w:szCs w:val="22"/>
        </w:rPr>
        <w:t>ją</w:t>
      </w:r>
      <w:r>
        <w:rPr>
          <w:rFonts w:ascii="Verdana" w:eastAsia="Verdana" w:hAnsi="Verdana" w:cs="Verdana"/>
          <w:sz w:val="22"/>
          <w:szCs w:val="22"/>
        </w:rPr>
        <w:t xml:space="preserve"> też waga problematyki i oczekiwania społeczne.</w:t>
      </w:r>
    </w:p>
    <w:p w14:paraId="420974BA" w14:textId="03D9A97A" w:rsidR="009431CC" w:rsidRDefault="005326E6">
      <w:pPr>
        <w:shd w:val="clear" w:color="auto" w:fill="FFFFFF"/>
        <w:spacing w:before="120" w:after="120" w:line="360" w:lineRule="auto"/>
        <w:ind w:left="0" w:hanging="2"/>
        <w:rPr>
          <w:rFonts w:ascii="Verdana" w:eastAsia="Verdana" w:hAnsi="Verdana" w:cs="Verdana"/>
          <w:sz w:val="22"/>
          <w:szCs w:val="22"/>
        </w:rPr>
      </w:pPr>
      <w:r>
        <w:rPr>
          <w:rFonts w:ascii="Verdana" w:eastAsia="Verdana" w:hAnsi="Verdana" w:cs="Verdana"/>
          <w:sz w:val="22"/>
          <w:szCs w:val="22"/>
        </w:rPr>
        <w:t>W zaproponowanym rozwiązaniu prawnym funkcjonuje fundusz wsparcia oraz specjalny fundusz wsparcia. Fundusz wsparcia może wskazywać cel społeczny lub dobroczynny, między innymi rozwój edukacji (w tym wychowania fizycznego i</w:t>
      </w:r>
      <w:r w:rsidR="008C0104">
        <w:rPr>
          <w:rFonts w:ascii="Verdana" w:eastAsia="Verdana" w:hAnsi="Verdana" w:cs="Verdana"/>
          <w:sz w:val="22"/>
          <w:szCs w:val="22"/>
        </w:rPr>
        <w:t> </w:t>
      </w:r>
      <w:r>
        <w:rPr>
          <w:rFonts w:ascii="Verdana" w:eastAsia="Verdana" w:hAnsi="Verdana" w:cs="Verdana"/>
          <w:sz w:val="22"/>
          <w:szCs w:val="22"/>
        </w:rPr>
        <w:t>sportu), poprawę zdrowia, rozwój społeczny, rozwój kultury, sztuki, dziedzictwa narodowego, ochronę środowiska, promowanie praw człowieka.</w:t>
      </w:r>
    </w:p>
    <w:p w14:paraId="7FCFE5CC" w14:textId="5B007ECF" w:rsidR="009431CC" w:rsidRDefault="005326E6">
      <w:pPr>
        <w:shd w:val="clear" w:color="auto" w:fill="FFFFFF"/>
        <w:spacing w:before="120" w:after="120" w:line="360" w:lineRule="auto"/>
        <w:ind w:left="0" w:hanging="2"/>
        <w:rPr>
          <w:rFonts w:ascii="Verdana" w:eastAsia="Verdana" w:hAnsi="Verdana" w:cs="Verdana"/>
          <w:sz w:val="22"/>
          <w:szCs w:val="22"/>
        </w:rPr>
      </w:pPr>
      <w:r>
        <w:rPr>
          <w:rFonts w:ascii="Verdana" w:eastAsia="Verdana" w:hAnsi="Verdana" w:cs="Verdana"/>
          <w:sz w:val="22"/>
          <w:szCs w:val="22"/>
        </w:rPr>
        <w:lastRenderedPageBreak/>
        <w:t>Specjalny fundusz wsparcia (dalej również SFW) pozwoli kompleksowo uregulować wsparcie osoby z niepełnosprawnością – Beneficjenta SFW – w</w:t>
      </w:r>
      <w:r w:rsidR="008C0104">
        <w:rPr>
          <w:rFonts w:ascii="Verdana" w:eastAsia="Verdana" w:hAnsi="Verdana" w:cs="Verdana"/>
          <w:sz w:val="22"/>
          <w:szCs w:val="22"/>
        </w:rPr>
        <w:t> </w:t>
      </w:r>
      <w:r>
        <w:rPr>
          <w:rFonts w:ascii="Verdana" w:eastAsia="Verdana" w:hAnsi="Verdana" w:cs="Verdana"/>
          <w:sz w:val="22"/>
          <w:szCs w:val="22"/>
        </w:rPr>
        <w:t xml:space="preserve">zakresie zarządzania majątkiem, który służyć będzie zaspokajaniu potrzeb tej osoby. </w:t>
      </w:r>
    </w:p>
    <w:p w14:paraId="65AFC854" w14:textId="77777777" w:rsidR="009431CC" w:rsidRDefault="005326E6">
      <w:pPr>
        <w:shd w:val="clear" w:color="auto" w:fill="FFFFFF"/>
        <w:tabs>
          <w:tab w:val="left" w:pos="720"/>
        </w:tabs>
        <w:spacing w:before="120" w:after="120" w:line="360" w:lineRule="auto"/>
        <w:ind w:left="0" w:hanging="2"/>
        <w:rPr>
          <w:rFonts w:ascii="Verdana" w:eastAsia="Verdana" w:hAnsi="Verdana" w:cs="Verdana"/>
          <w:sz w:val="22"/>
          <w:szCs w:val="22"/>
        </w:rPr>
      </w:pPr>
      <w:r>
        <w:rPr>
          <w:rFonts w:ascii="Verdana" w:eastAsia="Verdana" w:hAnsi="Verdana" w:cs="Verdana"/>
          <w:sz w:val="22"/>
          <w:szCs w:val="22"/>
        </w:rPr>
        <w:t xml:space="preserve">Szczególną troską autorów niniejszego opracowania jest znalezienie odpowiedzi na wyrażane od lat potrzeby potencjalnych Beneficjentów, w tym osób z niepełnosprawnością, ich rodzin i opiekunów. Specjalny fundusz wsparcia jest szansą na zaspokojenie nie tylko potrzeb bytowych i rehabilitacyjnych, ale również emocjonalnych i prorozwojowych. </w:t>
      </w:r>
    </w:p>
    <w:p w14:paraId="23A53D39" w14:textId="77777777" w:rsidR="009431CC" w:rsidRDefault="005326E6">
      <w:pPr>
        <w:shd w:val="clear" w:color="auto" w:fill="FFFFFF"/>
        <w:tabs>
          <w:tab w:val="left" w:pos="720"/>
        </w:tabs>
        <w:spacing w:after="120" w:line="360" w:lineRule="auto"/>
        <w:ind w:left="0" w:firstLine="0"/>
        <w:rPr>
          <w:rFonts w:ascii="Verdana" w:eastAsia="Verdana" w:hAnsi="Verdana" w:cs="Verdana"/>
          <w:color w:val="000000"/>
          <w:sz w:val="22"/>
          <w:szCs w:val="22"/>
        </w:rPr>
      </w:pPr>
      <w:r>
        <w:rPr>
          <w:rFonts w:ascii="Verdana" w:eastAsia="Verdana" w:hAnsi="Verdana" w:cs="Verdana"/>
          <w:sz w:val="22"/>
          <w:szCs w:val="22"/>
        </w:rPr>
        <w:t xml:space="preserve">Zapewnienie bezpiecznej przyszłości Beneficjentom, a zwłaszcza osobom z niepełnosprawnościami, pozwoli im na godne i maksymalnie niezależne życie w społeczności lokalnej, przyczyniając się do wzmocnienia procesu </w:t>
      </w:r>
      <w:proofErr w:type="spellStart"/>
      <w:r>
        <w:rPr>
          <w:rFonts w:ascii="Verdana" w:eastAsia="Verdana" w:hAnsi="Verdana" w:cs="Verdana"/>
          <w:sz w:val="22"/>
          <w:szCs w:val="22"/>
        </w:rPr>
        <w:t>deinstytucjonalizacji</w:t>
      </w:r>
      <w:proofErr w:type="spellEnd"/>
      <w:r>
        <w:rPr>
          <w:rFonts w:ascii="Verdana" w:eastAsia="Verdana" w:hAnsi="Verdana" w:cs="Verdana"/>
          <w:sz w:val="22"/>
          <w:szCs w:val="22"/>
        </w:rPr>
        <w:t xml:space="preserve">. </w:t>
      </w:r>
    </w:p>
    <w:p w14:paraId="152A6D1B" w14:textId="77777777" w:rsidR="009431CC" w:rsidRDefault="005326E6" w:rsidP="00E64CDD">
      <w:pPr>
        <w:pStyle w:val="Nagwek1"/>
      </w:pPr>
      <w:bookmarkStart w:id="4" w:name="_Toc152235285"/>
      <w:r>
        <w:t>1. Podstawowe założenia Funduszu wsparcia i osoby uprawnione</w:t>
      </w:r>
      <w:bookmarkEnd w:id="4"/>
    </w:p>
    <w:p w14:paraId="2746274C" w14:textId="43BC3405" w:rsidR="00C94A04" w:rsidRDefault="00820EF9">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Fundusz wsparcia i specjalny fundusz wsparcia, z chwilą wpisania ich do Krajowego Rejestru Sądowego, nabywają osobowość prawną.</w:t>
      </w:r>
      <w:r w:rsidR="00BD0B25">
        <w:rPr>
          <w:rFonts w:ascii="Verdana" w:eastAsia="Verdana" w:hAnsi="Verdana" w:cs="Verdana"/>
          <w:color w:val="000000"/>
          <w:sz w:val="22"/>
          <w:szCs w:val="22"/>
        </w:rPr>
        <w:t xml:space="preserve"> Jako osoba prawna fundusz wsparcia i specjalny fundusz wsparcia będą miały swoje organy (Zarządca i Protektor)</w:t>
      </w:r>
      <w:r w:rsidR="00E81503">
        <w:rPr>
          <w:rFonts w:ascii="Verdana" w:eastAsia="Verdana" w:hAnsi="Verdana" w:cs="Verdana"/>
          <w:color w:val="000000"/>
          <w:sz w:val="22"/>
          <w:szCs w:val="22"/>
        </w:rPr>
        <w:t>, będą mogły pozywać i być pozywane przed sąd.</w:t>
      </w:r>
    </w:p>
    <w:p w14:paraId="17A85D88" w14:textId="4DE6B8A3" w:rsidR="009431CC" w:rsidRDefault="005326E6">
      <w:pPr>
        <w:shd w:val="clear" w:color="auto" w:fill="FFFFFF"/>
        <w:spacing w:before="120" w:after="120" w:line="360" w:lineRule="auto"/>
        <w:ind w:left="0" w:hanging="2"/>
        <w:rPr>
          <w:rFonts w:ascii="Verdana" w:eastAsia="Verdana" w:hAnsi="Verdana" w:cs="Verdana"/>
          <w:sz w:val="22"/>
          <w:szCs w:val="22"/>
        </w:rPr>
      </w:pPr>
      <w:r>
        <w:rPr>
          <w:rFonts w:ascii="Verdana" w:eastAsia="Verdana" w:hAnsi="Verdana" w:cs="Verdana"/>
          <w:color w:val="000000"/>
          <w:sz w:val="22"/>
          <w:szCs w:val="22"/>
        </w:rPr>
        <w:t>Beneficjentem F</w:t>
      </w:r>
      <w:r>
        <w:rPr>
          <w:rFonts w:ascii="Verdana" w:eastAsia="Verdana" w:hAnsi="Verdana" w:cs="Verdana"/>
          <w:sz w:val="22"/>
          <w:szCs w:val="22"/>
        </w:rPr>
        <w:t>W</w:t>
      </w:r>
      <w:r>
        <w:rPr>
          <w:rFonts w:ascii="Verdana" w:eastAsia="Verdana" w:hAnsi="Verdana" w:cs="Verdana"/>
          <w:color w:val="000000"/>
          <w:sz w:val="22"/>
          <w:szCs w:val="22"/>
        </w:rPr>
        <w:t xml:space="preserve"> może być każda osoba fizyczna, </w:t>
      </w:r>
      <w:r>
        <w:rPr>
          <w:rFonts w:ascii="Verdana" w:eastAsia="Verdana" w:hAnsi="Verdana" w:cs="Verdana"/>
          <w:sz w:val="22"/>
          <w:szCs w:val="22"/>
        </w:rPr>
        <w:t>której potrzeby będą zaspokajane zgodnie z wolą fundatora</w:t>
      </w:r>
      <w:r w:rsidR="008C0104">
        <w:rPr>
          <w:rFonts w:ascii="Verdana" w:eastAsia="Verdana" w:hAnsi="Verdana" w:cs="Verdana"/>
          <w:sz w:val="22"/>
          <w:szCs w:val="22"/>
        </w:rPr>
        <w:t>,</w:t>
      </w:r>
      <w:r>
        <w:rPr>
          <w:rFonts w:ascii="Verdana" w:eastAsia="Verdana" w:hAnsi="Verdana" w:cs="Verdana"/>
          <w:color w:val="000000"/>
          <w:sz w:val="22"/>
          <w:szCs w:val="22"/>
        </w:rPr>
        <w:t xml:space="preserve"> lub organizacja pozarządow</w:t>
      </w:r>
      <w:r>
        <w:rPr>
          <w:rFonts w:ascii="Verdana" w:eastAsia="Verdana" w:hAnsi="Verdana" w:cs="Verdana"/>
          <w:sz w:val="22"/>
          <w:szCs w:val="22"/>
        </w:rPr>
        <w:t>a w</w:t>
      </w:r>
      <w:r w:rsidR="008C0104">
        <w:rPr>
          <w:rFonts w:ascii="Verdana" w:eastAsia="Verdana" w:hAnsi="Verdana" w:cs="Verdana"/>
          <w:sz w:val="22"/>
          <w:szCs w:val="22"/>
        </w:rPr>
        <w:t> </w:t>
      </w:r>
      <w:r>
        <w:rPr>
          <w:rFonts w:ascii="Verdana" w:eastAsia="Verdana" w:hAnsi="Verdana" w:cs="Verdana"/>
          <w:sz w:val="22"/>
          <w:szCs w:val="22"/>
        </w:rPr>
        <w:t xml:space="preserve">rozumieniu art. 3 ust. 2 i podmiot wymieniony w art. 3 ust. 3 ustawy z dnia 24 kwietnia 2003 r. o działalności pożytku publicznego i o wolontariacie, na rzecz której utworzony został fundusz. </w:t>
      </w:r>
    </w:p>
    <w:p w14:paraId="3118F124" w14:textId="72F5B451"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Powstanie </w:t>
      </w:r>
      <w:r>
        <w:rPr>
          <w:rFonts w:ascii="Verdana" w:eastAsia="Verdana" w:hAnsi="Verdana" w:cs="Verdana"/>
          <w:sz w:val="22"/>
          <w:szCs w:val="22"/>
        </w:rPr>
        <w:t>FW</w:t>
      </w:r>
      <w:r>
        <w:rPr>
          <w:rFonts w:ascii="Verdana" w:eastAsia="Verdana" w:hAnsi="Verdana" w:cs="Verdana"/>
          <w:color w:val="000000"/>
          <w:sz w:val="22"/>
          <w:szCs w:val="22"/>
        </w:rPr>
        <w:t xml:space="preserve"> musi być poprzedzone wyrażeniem w sposób jednoznaczny woli utworzenia takiego funduszu przez </w:t>
      </w:r>
      <w:r>
        <w:rPr>
          <w:rFonts w:ascii="Verdana" w:eastAsia="Verdana" w:hAnsi="Verdana" w:cs="Verdana"/>
          <w:sz w:val="22"/>
          <w:szCs w:val="22"/>
        </w:rPr>
        <w:t>F</w:t>
      </w:r>
      <w:r>
        <w:rPr>
          <w:rFonts w:ascii="Verdana" w:eastAsia="Verdana" w:hAnsi="Verdana" w:cs="Verdana"/>
          <w:color w:val="000000"/>
          <w:sz w:val="22"/>
          <w:szCs w:val="22"/>
        </w:rPr>
        <w:t xml:space="preserve">undatora – stąd propozycja zapisania woli </w:t>
      </w:r>
      <w:r>
        <w:rPr>
          <w:rFonts w:ascii="Verdana" w:eastAsia="Verdana" w:hAnsi="Verdana" w:cs="Verdana"/>
          <w:sz w:val="22"/>
          <w:szCs w:val="22"/>
        </w:rPr>
        <w:t>F</w:t>
      </w:r>
      <w:r>
        <w:rPr>
          <w:rFonts w:ascii="Verdana" w:eastAsia="Verdana" w:hAnsi="Verdana" w:cs="Verdana"/>
          <w:color w:val="000000"/>
          <w:sz w:val="22"/>
          <w:szCs w:val="22"/>
        </w:rPr>
        <w:t xml:space="preserve">undatora w tej kwestii wyłącznie w formie aktu notarialnego. Fundator – tak jak </w:t>
      </w:r>
      <w:r>
        <w:rPr>
          <w:rFonts w:ascii="Verdana" w:eastAsia="Verdana" w:hAnsi="Verdana" w:cs="Verdana"/>
          <w:color w:val="000000"/>
          <w:sz w:val="22"/>
          <w:szCs w:val="22"/>
        </w:rPr>
        <w:lastRenderedPageBreak/>
        <w:t xml:space="preserve">to zaznaczono we wprowadzeniu – może wskazać różne cele, na które chce przeznaczyć swój majątek. Z tego też powodu konieczne jest zaproponowanie bardzo ogólnej definicji beneficjenta jako odbiorcy profitów utworzonego </w:t>
      </w:r>
      <w:r>
        <w:rPr>
          <w:rFonts w:ascii="Verdana" w:eastAsia="Verdana" w:hAnsi="Verdana" w:cs="Verdana"/>
          <w:sz w:val="22"/>
          <w:szCs w:val="22"/>
        </w:rPr>
        <w:t>FW</w:t>
      </w:r>
      <w:r>
        <w:rPr>
          <w:rFonts w:ascii="Verdana" w:eastAsia="Verdana" w:hAnsi="Verdana" w:cs="Verdana"/>
          <w:color w:val="000000"/>
          <w:sz w:val="22"/>
          <w:szCs w:val="22"/>
        </w:rPr>
        <w:t>. W</w:t>
      </w:r>
      <w:r w:rsidR="008C0104">
        <w:rPr>
          <w:rFonts w:ascii="Verdana" w:eastAsia="Verdana" w:hAnsi="Verdana" w:cs="Verdana"/>
          <w:color w:val="000000"/>
          <w:sz w:val="22"/>
          <w:szCs w:val="22"/>
        </w:rPr>
        <w:t> </w:t>
      </w:r>
      <w:r>
        <w:rPr>
          <w:rFonts w:ascii="Verdana" w:eastAsia="Verdana" w:hAnsi="Verdana" w:cs="Verdana"/>
          <w:color w:val="000000"/>
          <w:sz w:val="22"/>
          <w:szCs w:val="22"/>
        </w:rPr>
        <w:t>definicji tej mieszczą się również osoby z</w:t>
      </w:r>
      <w:r w:rsidR="008C0104">
        <w:rPr>
          <w:rFonts w:ascii="Verdana" w:eastAsia="Verdana" w:hAnsi="Verdana" w:cs="Verdana"/>
          <w:color w:val="000000"/>
          <w:sz w:val="22"/>
          <w:szCs w:val="22"/>
        </w:rPr>
        <w:t xml:space="preserve"> </w:t>
      </w:r>
      <w:r>
        <w:rPr>
          <w:rFonts w:ascii="Verdana" w:eastAsia="Verdana" w:hAnsi="Verdana" w:cs="Verdana"/>
          <w:color w:val="000000"/>
          <w:sz w:val="22"/>
          <w:szCs w:val="22"/>
        </w:rPr>
        <w:t>niepełnosprawnością jako odbiorcy. Będą to osoby, które potrzebują lub w</w:t>
      </w:r>
      <w:r w:rsidR="008C0104">
        <w:rPr>
          <w:rFonts w:ascii="Verdana" w:eastAsia="Verdana" w:hAnsi="Verdana" w:cs="Verdana"/>
          <w:color w:val="000000"/>
          <w:sz w:val="22"/>
          <w:szCs w:val="22"/>
        </w:rPr>
        <w:t xml:space="preserve"> </w:t>
      </w:r>
      <w:r>
        <w:rPr>
          <w:rFonts w:ascii="Verdana" w:eastAsia="Verdana" w:hAnsi="Verdana" w:cs="Verdana"/>
          <w:color w:val="000000"/>
          <w:sz w:val="22"/>
          <w:szCs w:val="22"/>
        </w:rPr>
        <w:t>przyszłości mogą potrzebować wsparcia w</w:t>
      </w:r>
      <w:r w:rsidR="008C0104">
        <w:rPr>
          <w:rFonts w:ascii="Verdana" w:eastAsia="Verdana" w:hAnsi="Verdana" w:cs="Verdana"/>
          <w:color w:val="000000"/>
          <w:sz w:val="22"/>
          <w:szCs w:val="22"/>
        </w:rPr>
        <w:t> </w:t>
      </w:r>
      <w:r>
        <w:rPr>
          <w:rFonts w:ascii="Verdana" w:eastAsia="Verdana" w:hAnsi="Verdana" w:cs="Verdana"/>
          <w:color w:val="000000"/>
          <w:sz w:val="22"/>
          <w:szCs w:val="22"/>
        </w:rPr>
        <w:t>zakresie odpowiedniego zarządzania majątkiem.</w:t>
      </w:r>
    </w:p>
    <w:p w14:paraId="24E7B78A" w14:textId="77777777"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Przez odpowiednie zarządzanie majątkiem rozumie się zarządzanie majątkiem w sposób zapewniający bieżące i trwałe zaspokajanie życiowych potrzeb </w:t>
      </w:r>
      <w:r>
        <w:rPr>
          <w:rFonts w:ascii="Verdana" w:eastAsia="Verdana" w:hAnsi="Verdana" w:cs="Verdana"/>
          <w:sz w:val="22"/>
          <w:szCs w:val="22"/>
        </w:rPr>
        <w:t>beneficjenta</w:t>
      </w:r>
      <w:r>
        <w:rPr>
          <w:rFonts w:ascii="Verdana" w:eastAsia="Verdana" w:hAnsi="Verdana" w:cs="Verdana"/>
          <w:color w:val="000000"/>
          <w:sz w:val="22"/>
          <w:szCs w:val="22"/>
        </w:rPr>
        <w:t xml:space="preserve"> (między innymi osoby z niepełnosprawnością), a także uniknięcie błędów w rozporządzaniu majątkiem, które skutkowałyby popadnięciem w stan zubożenia, wyzbyciem się majątku, popadnięciem w stan niewypłacalności, zadłużenia, bezdomności. </w:t>
      </w:r>
    </w:p>
    <w:p w14:paraId="6878EB38" w14:textId="77777777"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Odbiorcami funkcjonalnego zespołu rozwiązań są także rodzice lub opiekunowie prawni czy opiekunowie faktyczni lub spadkodawcy osób wskazanych powyżej, dysponujący majątkiem, środkami finansowymi lub planami ubezpieczeniowymi, pragnący wykorzystać je do zabezpieczenia sytuacji swoich bliskich.</w:t>
      </w:r>
    </w:p>
    <w:p w14:paraId="01E4A521" w14:textId="77777777"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 związku z obecnie obowiązującym systemem prawnym w zakresie orzekania o niepełnosprawności i stopniu niepełnosprawności </w:t>
      </w:r>
      <w:r>
        <w:rPr>
          <w:rFonts w:ascii="Verdana" w:eastAsia="Verdana" w:hAnsi="Verdana" w:cs="Verdana"/>
          <w:b/>
          <w:color w:val="000000"/>
          <w:sz w:val="22"/>
          <w:szCs w:val="22"/>
        </w:rPr>
        <w:t xml:space="preserve">specjalny </w:t>
      </w:r>
      <w:r>
        <w:rPr>
          <w:rFonts w:ascii="Verdana" w:eastAsia="Verdana" w:hAnsi="Verdana" w:cs="Verdana"/>
          <w:b/>
          <w:sz w:val="22"/>
          <w:szCs w:val="22"/>
        </w:rPr>
        <w:t xml:space="preserve">fundusz wsparcia </w:t>
      </w:r>
      <w:r>
        <w:rPr>
          <w:rFonts w:ascii="Verdana" w:eastAsia="Verdana" w:hAnsi="Verdana" w:cs="Verdana"/>
          <w:color w:val="000000"/>
          <w:sz w:val="22"/>
          <w:szCs w:val="22"/>
        </w:rPr>
        <w:t>może być utworzony wyłącznie:</w:t>
      </w:r>
    </w:p>
    <w:p w14:paraId="3B9F980A" w14:textId="77777777" w:rsidR="009431CC" w:rsidRDefault="005326E6" w:rsidP="008C0104">
      <w:pPr>
        <w:numPr>
          <w:ilvl w:val="0"/>
          <w:numId w:val="29"/>
        </w:numPr>
        <w:shd w:val="clear" w:color="auto" w:fill="FFFFFF"/>
        <w:spacing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dla osób posiadających orzeczenie o umiarkowanym albo znacznym stopniu niepełnosprawności z symbolem przyczyny niepełnosprawności: </w:t>
      </w:r>
    </w:p>
    <w:p w14:paraId="74988230" w14:textId="77777777" w:rsidR="009431CC" w:rsidRDefault="005326E6" w:rsidP="008C0104">
      <w:p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01-U – upośledzenie umysłowe,</w:t>
      </w:r>
    </w:p>
    <w:p w14:paraId="19C75204" w14:textId="77777777" w:rsidR="009431CC" w:rsidRDefault="005326E6" w:rsidP="008C0104">
      <w:p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02-P – choroby psychiczne,</w:t>
      </w:r>
    </w:p>
    <w:p w14:paraId="0EA2308F" w14:textId="77777777" w:rsidR="009431CC" w:rsidRDefault="005326E6" w:rsidP="008C0104">
      <w:p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10-N – choroby neurologiczne,</w:t>
      </w:r>
    </w:p>
    <w:p w14:paraId="7F2D8DE6" w14:textId="77777777" w:rsidR="009431CC" w:rsidRDefault="005326E6" w:rsidP="008C0104">
      <w:pPr>
        <w:shd w:val="clear" w:color="auto" w:fill="FFFFFF"/>
        <w:spacing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12-C – całościowe zaburzenia rozwojowe;</w:t>
      </w:r>
    </w:p>
    <w:p w14:paraId="11A9BA5A" w14:textId="77777777" w:rsidR="009431CC" w:rsidRDefault="005326E6" w:rsidP="008C0104">
      <w:pPr>
        <w:numPr>
          <w:ilvl w:val="0"/>
          <w:numId w:val="29"/>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dla osób do ukończenia 16 roku życia posiadających orzeczenie o niepełnosprawności; </w:t>
      </w:r>
    </w:p>
    <w:p w14:paraId="375EC3AC" w14:textId="77777777" w:rsidR="009431CC" w:rsidRDefault="005326E6">
      <w:pPr>
        <w:numPr>
          <w:ilvl w:val="0"/>
          <w:numId w:val="29"/>
        </w:numPr>
        <w:shd w:val="clear" w:color="auto" w:fill="FFFFFF"/>
        <w:spacing w:before="28"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dla osób ubezwłasnowolnionych całkowicie lub częściowo.</w:t>
      </w:r>
    </w:p>
    <w:p w14:paraId="49856112" w14:textId="732B270F" w:rsidR="009431CC" w:rsidRDefault="005326E6">
      <w:pPr>
        <w:shd w:val="clear" w:color="auto" w:fill="FFFFFF"/>
        <w:spacing w:before="28"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Uzasadnienie: zaproponowany krąg beneficjentów S</w:t>
      </w:r>
      <w:r>
        <w:rPr>
          <w:rFonts w:ascii="Verdana" w:eastAsia="Verdana" w:hAnsi="Verdana" w:cs="Verdana"/>
          <w:sz w:val="22"/>
          <w:szCs w:val="22"/>
        </w:rPr>
        <w:t>FW</w:t>
      </w:r>
      <w:r>
        <w:rPr>
          <w:rFonts w:ascii="Verdana" w:eastAsia="Verdana" w:hAnsi="Verdana" w:cs="Verdana"/>
          <w:color w:val="000000"/>
          <w:sz w:val="22"/>
          <w:szCs w:val="22"/>
        </w:rPr>
        <w:t xml:space="preserve"> wynika z</w:t>
      </w:r>
      <w:r w:rsidR="008C0104">
        <w:rPr>
          <w:rFonts w:ascii="Verdana" w:eastAsia="Verdana" w:hAnsi="Verdana" w:cs="Verdana"/>
          <w:color w:val="000000"/>
          <w:sz w:val="22"/>
          <w:szCs w:val="22"/>
        </w:rPr>
        <w:t xml:space="preserve"> </w:t>
      </w:r>
      <w:r>
        <w:rPr>
          <w:rFonts w:ascii="Verdana" w:eastAsia="Verdana" w:hAnsi="Verdana" w:cs="Verdana"/>
          <w:color w:val="000000"/>
          <w:sz w:val="22"/>
          <w:szCs w:val="22"/>
        </w:rPr>
        <w:t>faktu, iż są to osoby, które wymagają wsparcia w zarządzaniu swoim majątkiem. Są to między innymi osoby, wobec których orzeczono ubezwłasnowolnienie, co za tym idzie, zgodnie z Kodeksem cywilnym nie są w</w:t>
      </w:r>
      <w:r w:rsidR="008C0104">
        <w:rPr>
          <w:rFonts w:ascii="Verdana" w:eastAsia="Verdana" w:hAnsi="Verdana" w:cs="Verdana"/>
          <w:color w:val="000000"/>
          <w:sz w:val="22"/>
          <w:szCs w:val="22"/>
        </w:rPr>
        <w:t xml:space="preserve"> </w:t>
      </w:r>
      <w:r>
        <w:rPr>
          <w:rFonts w:ascii="Verdana" w:eastAsia="Verdana" w:hAnsi="Verdana" w:cs="Verdana"/>
          <w:color w:val="000000"/>
          <w:sz w:val="22"/>
          <w:szCs w:val="22"/>
        </w:rPr>
        <w:t>stanie pokierować swoim postępowaniem (ubezwłasnowolnienie całkowite) lub wymagają pomocy przy prowadzeniu swoich spraw (ubezwłasnowolnienie częściowe). Beneficjentami S</w:t>
      </w:r>
      <w:r>
        <w:rPr>
          <w:rFonts w:ascii="Verdana" w:eastAsia="Verdana" w:hAnsi="Verdana" w:cs="Verdana"/>
          <w:sz w:val="22"/>
          <w:szCs w:val="22"/>
        </w:rPr>
        <w:t>FW</w:t>
      </w:r>
      <w:r>
        <w:rPr>
          <w:rFonts w:ascii="Verdana" w:eastAsia="Verdana" w:hAnsi="Verdana" w:cs="Verdana"/>
          <w:color w:val="000000"/>
          <w:sz w:val="22"/>
          <w:szCs w:val="22"/>
        </w:rPr>
        <w:t xml:space="preserve"> mogą być także osoby, wobec których co prawda nie orzeczono ubezwłasnowolnienia, ale stwierdza się u nich co najmniej umiarkowany stopień niepełnosprawności spowodowany upośledzeniem umysłowym, chorobą psychiczną, problemami neurologicznymi czy też całościowym zaburzeniem rozwoju. W przypadku osób do ukończenia przez nich 16 roku życia nie orzeka się o stopniu niepełnosprawności, stąd autorzy niniejszej rekomendacji proponują objąć możliwością ustanowienia </w:t>
      </w:r>
      <w:r>
        <w:rPr>
          <w:rFonts w:ascii="Verdana" w:eastAsia="Verdana" w:hAnsi="Verdana" w:cs="Verdana"/>
          <w:sz w:val="22"/>
          <w:szCs w:val="22"/>
        </w:rPr>
        <w:t>s</w:t>
      </w:r>
      <w:r>
        <w:rPr>
          <w:rFonts w:ascii="Verdana" w:eastAsia="Verdana" w:hAnsi="Verdana" w:cs="Verdana"/>
          <w:color w:val="000000"/>
          <w:sz w:val="22"/>
          <w:szCs w:val="22"/>
        </w:rPr>
        <w:t xml:space="preserve">pecjalnego funduszu </w:t>
      </w:r>
      <w:r>
        <w:rPr>
          <w:rFonts w:ascii="Verdana" w:eastAsia="Verdana" w:hAnsi="Verdana" w:cs="Verdana"/>
          <w:sz w:val="22"/>
          <w:szCs w:val="22"/>
        </w:rPr>
        <w:t xml:space="preserve">wsparcia </w:t>
      </w:r>
      <w:r>
        <w:rPr>
          <w:rFonts w:ascii="Verdana" w:eastAsia="Verdana" w:hAnsi="Verdana" w:cs="Verdana"/>
          <w:color w:val="000000"/>
          <w:sz w:val="22"/>
          <w:szCs w:val="22"/>
        </w:rPr>
        <w:t>wszystkie osoby do ukończenia 16 roku życia posiadające orzeczenie o</w:t>
      </w:r>
      <w:r w:rsidR="008C0104">
        <w:rPr>
          <w:rFonts w:ascii="Verdana" w:eastAsia="Verdana" w:hAnsi="Verdana" w:cs="Verdana"/>
          <w:color w:val="000000"/>
          <w:sz w:val="22"/>
          <w:szCs w:val="22"/>
        </w:rPr>
        <w:t xml:space="preserve"> </w:t>
      </w:r>
      <w:r>
        <w:rPr>
          <w:rFonts w:ascii="Verdana" w:eastAsia="Verdana" w:hAnsi="Verdana" w:cs="Verdana"/>
          <w:color w:val="000000"/>
          <w:sz w:val="22"/>
          <w:szCs w:val="22"/>
        </w:rPr>
        <w:t>niepełnosprawności. Fundusz pomoże pokryć wysokie koszty leczenia i</w:t>
      </w:r>
      <w:r w:rsidR="008C0104">
        <w:rPr>
          <w:rFonts w:ascii="Verdana" w:eastAsia="Verdana" w:hAnsi="Verdana" w:cs="Verdana"/>
          <w:color w:val="000000"/>
          <w:sz w:val="22"/>
          <w:szCs w:val="22"/>
        </w:rPr>
        <w:t xml:space="preserve"> </w:t>
      </w:r>
      <w:r>
        <w:rPr>
          <w:rFonts w:ascii="Verdana" w:eastAsia="Verdana" w:hAnsi="Verdana" w:cs="Verdana"/>
          <w:color w:val="000000"/>
          <w:sz w:val="22"/>
          <w:szCs w:val="22"/>
        </w:rPr>
        <w:t>rehabilitacji, ponadto dziecko przed uzyskaniem pełnoletności nie posiada pełnej zdolności do czynności prawnych, w</w:t>
      </w:r>
      <w:r w:rsidR="008C0104">
        <w:rPr>
          <w:rFonts w:ascii="Verdana" w:eastAsia="Verdana" w:hAnsi="Verdana" w:cs="Verdana"/>
          <w:color w:val="000000"/>
          <w:sz w:val="22"/>
          <w:szCs w:val="22"/>
        </w:rPr>
        <w:t> </w:t>
      </w:r>
      <w:r>
        <w:rPr>
          <w:rFonts w:ascii="Verdana" w:eastAsia="Verdana" w:hAnsi="Verdana" w:cs="Verdana"/>
          <w:color w:val="000000"/>
          <w:sz w:val="22"/>
          <w:szCs w:val="22"/>
        </w:rPr>
        <w:t>związku z tym potrzebuje pomocy w</w:t>
      </w:r>
      <w:r w:rsidR="008C0104">
        <w:rPr>
          <w:rFonts w:ascii="Verdana" w:eastAsia="Verdana" w:hAnsi="Verdana" w:cs="Verdana"/>
          <w:color w:val="000000"/>
          <w:sz w:val="22"/>
          <w:szCs w:val="22"/>
        </w:rPr>
        <w:t xml:space="preserve"> </w:t>
      </w:r>
      <w:r>
        <w:rPr>
          <w:rFonts w:ascii="Verdana" w:eastAsia="Verdana" w:hAnsi="Verdana" w:cs="Verdana"/>
          <w:color w:val="000000"/>
          <w:sz w:val="22"/>
          <w:szCs w:val="22"/>
        </w:rPr>
        <w:t>zarządzaniu swoim majątkiem.</w:t>
      </w:r>
    </w:p>
    <w:p w14:paraId="1CE9C33D" w14:textId="77777777" w:rsidR="009431CC" w:rsidRDefault="005326E6">
      <w:pPr>
        <w:widowControl w:val="0"/>
        <w:shd w:val="clear" w:color="auto" w:fill="FFFFFF"/>
        <w:spacing w:before="240" w:after="240" w:line="360" w:lineRule="auto"/>
        <w:ind w:left="0" w:firstLine="0"/>
        <w:rPr>
          <w:rFonts w:ascii="Verdana" w:eastAsia="Verdana" w:hAnsi="Verdana" w:cs="Verdana"/>
          <w:b/>
          <w:sz w:val="22"/>
          <w:szCs w:val="22"/>
        </w:rPr>
      </w:pPr>
      <w:r>
        <w:rPr>
          <w:rFonts w:ascii="Verdana" w:eastAsia="Verdana" w:hAnsi="Verdana" w:cs="Verdana"/>
          <w:color w:val="000000"/>
          <w:sz w:val="22"/>
          <w:szCs w:val="22"/>
        </w:rPr>
        <w:t>Autorzy niniejszych rekomendacji mają świadomość tymczasowości rozwiązań dotyczących wskazania beneficjentów S</w:t>
      </w:r>
      <w:r>
        <w:rPr>
          <w:rFonts w:ascii="Verdana" w:eastAsia="Verdana" w:hAnsi="Verdana" w:cs="Verdana"/>
          <w:sz w:val="22"/>
          <w:szCs w:val="22"/>
        </w:rPr>
        <w:t>FW</w:t>
      </w:r>
      <w:r>
        <w:rPr>
          <w:rFonts w:ascii="Verdana" w:eastAsia="Verdana" w:hAnsi="Verdana" w:cs="Verdana"/>
          <w:color w:val="000000"/>
          <w:sz w:val="22"/>
          <w:szCs w:val="22"/>
        </w:rPr>
        <w:t xml:space="preserve">, a co za tym idzie, widzą potrzebę ponownej weryfikacji kręgu beneficjentów po likwidacji instytucji ubezwłasnowolnienia w polskim systemie prawnym, a także zapowiadanej i procedowanej zmiany systemu orzecznictwa w Polsce. W tym zakresie instrument będzie wymagał rewizji po wprowadzeniu systemu wspieranego </w:t>
      </w:r>
      <w:r>
        <w:rPr>
          <w:rFonts w:ascii="Verdana" w:eastAsia="Verdana" w:hAnsi="Verdana" w:cs="Verdana"/>
          <w:color w:val="000000"/>
          <w:sz w:val="22"/>
          <w:szCs w:val="22"/>
        </w:rPr>
        <w:lastRenderedPageBreak/>
        <w:t>podejmowania decyzji oraz nowego systemu orzecznictwa.</w:t>
      </w:r>
    </w:p>
    <w:p w14:paraId="4EF3AA84" w14:textId="77777777" w:rsidR="009431CC" w:rsidRDefault="005326E6" w:rsidP="00E64CDD">
      <w:pPr>
        <w:pStyle w:val="Nagwek1"/>
      </w:pPr>
      <w:bookmarkStart w:id="5" w:name="_Toc152235286"/>
      <w:r>
        <w:t>2. Założenia do ustawy o Funduszach wsparcia</w:t>
      </w:r>
      <w:bookmarkEnd w:id="5"/>
    </w:p>
    <w:p w14:paraId="74E15BFF" w14:textId="652C1923" w:rsidR="009431CC" w:rsidRDefault="005326E6">
      <w:pPr>
        <w:shd w:val="clear" w:color="auto" w:fill="FFFFFF"/>
        <w:spacing w:before="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Konieczność wprowadzenia do polskiego systemu prawnego odrębnej ustawy regulującej funkcjonowanie </w:t>
      </w:r>
      <w:r>
        <w:rPr>
          <w:rFonts w:ascii="Verdana" w:eastAsia="Verdana" w:hAnsi="Verdana" w:cs="Verdana"/>
          <w:sz w:val="22"/>
          <w:szCs w:val="22"/>
        </w:rPr>
        <w:t>f</w:t>
      </w:r>
      <w:r>
        <w:rPr>
          <w:rFonts w:ascii="Verdana" w:eastAsia="Verdana" w:hAnsi="Verdana" w:cs="Verdana"/>
          <w:color w:val="000000"/>
          <w:sz w:val="22"/>
          <w:szCs w:val="22"/>
        </w:rPr>
        <w:t xml:space="preserve">unduszy </w:t>
      </w:r>
      <w:r>
        <w:rPr>
          <w:rFonts w:ascii="Verdana" w:eastAsia="Verdana" w:hAnsi="Verdana" w:cs="Verdana"/>
          <w:sz w:val="22"/>
          <w:szCs w:val="22"/>
        </w:rPr>
        <w:t>wsparcia</w:t>
      </w:r>
      <w:r>
        <w:rPr>
          <w:rFonts w:ascii="Verdana" w:eastAsia="Verdana" w:hAnsi="Verdana" w:cs="Verdana"/>
          <w:color w:val="000000"/>
          <w:sz w:val="22"/>
          <w:szCs w:val="22"/>
        </w:rPr>
        <w:t xml:space="preserve"> wynika z potrzeby zapewnienia instrumentu prawnego, dzięki któremu chroniony będzie majątek przekazany przez Fundatora na rzecz wskazanego Beneficjenta, w tym w</w:t>
      </w:r>
      <w:r w:rsidR="0023786E">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szczególności osób z niepełnosprawnością. W obecnym stanie prawnym właściciele majątku mogą jedynie w ograniczonym zakresie zapewnić przyszłość materialną wskazanego przez siebie Beneficjenta – czyniąc to najczęściej poprzez instytucję darowizny bądź spadkobrania. Proponowana odrębna ustawa o Funduszach </w:t>
      </w:r>
      <w:r>
        <w:rPr>
          <w:rFonts w:ascii="Verdana" w:eastAsia="Verdana" w:hAnsi="Verdana" w:cs="Verdana"/>
          <w:sz w:val="22"/>
          <w:szCs w:val="22"/>
        </w:rPr>
        <w:t>wsparcia</w:t>
      </w:r>
      <w:r>
        <w:rPr>
          <w:rFonts w:ascii="Verdana" w:eastAsia="Verdana" w:hAnsi="Verdana" w:cs="Verdana"/>
          <w:color w:val="000000"/>
          <w:sz w:val="22"/>
          <w:szCs w:val="22"/>
        </w:rPr>
        <w:t xml:space="preserve"> ma umożliwić jeszcze za życia </w:t>
      </w:r>
      <w:r>
        <w:rPr>
          <w:rFonts w:ascii="Verdana" w:eastAsia="Verdana" w:hAnsi="Verdana" w:cs="Verdana"/>
          <w:sz w:val="22"/>
          <w:szCs w:val="22"/>
        </w:rPr>
        <w:t>F</w:t>
      </w:r>
      <w:r>
        <w:rPr>
          <w:rFonts w:ascii="Verdana" w:eastAsia="Verdana" w:hAnsi="Verdana" w:cs="Verdana"/>
          <w:color w:val="000000"/>
          <w:sz w:val="22"/>
          <w:szCs w:val="22"/>
        </w:rPr>
        <w:t>undatora lub po jego śmierci przekazanie całości lub części jego majątku na wskazany cel i</w:t>
      </w:r>
      <w:r w:rsidR="0023786E">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zapewnienie profesjonalnego zarządzania tym majątkiem. Celem proponowanej ustawy jest więc zapewnienie właściwego narzędzia prawnego dla realizacji powyższego zamierzenia. Z jednej strony powstanie odpowiedniego instrumentu prawnego, a z drugiej profesjonalne zarządzanie majątkiem przekazanym do takiego funduszu </w:t>
      </w:r>
      <w:r w:rsidR="00E33D76">
        <w:rPr>
          <w:rFonts w:ascii="Verdana" w:eastAsia="Verdana" w:hAnsi="Verdana" w:cs="Verdana"/>
          <w:color w:val="000000"/>
          <w:sz w:val="22"/>
          <w:szCs w:val="22"/>
        </w:rPr>
        <w:t xml:space="preserve">zagwarantuje </w:t>
      </w:r>
      <w:r>
        <w:rPr>
          <w:rFonts w:ascii="Verdana" w:eastAsia="Verdana" w:hAnsi="Verdana" w:cs="Verdana"/>
          <w:sz w:val="22"/>
          <w:szCs w:val="22"/>
        </w:rPr>
        <w:t>B</w:t>
      </w:r>
      <w:r>
        <w:rPr>
          <w:rFonts w:ascii="Verdana" w:eastAsia="Verdana" w:hAnsi="Verdana" w:cs="Verdana"/>
          <w:color w:val="000000"/>
          <w:sz w:val="22"/>
          <w:szCs w:val="22"/>
        </w:rPr>
        <w:t xml:space="preserve">eneficjentowi spokojną przyszłość, minimalizując ryzyko nieudanych transakcji czy wręcz roztrwonienia przekazanego przez </w:t>
      </w:r>
      <w:r>
        <w:rPr>
          <w:rFonts w:ascii="Verdana" w:eastAsia="Verdana" w:hAnsi="Verdana" w:cs="Verdana"/>
          <w:sz w:val="22"/>
          <w:szCs w:val="22"/>
        </w:rPr>
        <w:t>F</w:t>
      </w:r>
      <w:r>
        <w:rPr>
          <w:rFonts w:ascii="Verdana" w:eastAsia="Verdana" w:hAnsi="Verdana" w:cs="Verdana"/>
          <w:color w:val="000000"/>
          <w:sz w:val="22"/>
          <w:szCs w:val="22"/>
        </w:rPr>
        <w:t>undatora majątku.</w:t>
      </w:r>
    </w:p>
    <w:p w14:paraId="049341DF" w14:textId="77777777" w:rsidR="009431CC" w:rsidRDefault="005326E6">
      <w:pPr>
        <w:shd w:val="clear" w:color="auto" w:fill="FFFFFF"/>
        <w:spacing w:before="120" w:after="240" w:line="360" w:lineRule="auto"/>
        <w:ind w:left="0" w:firstLine="0"/>
        <w:rPr>
          <w:rFonts w:ascii="Verdana" w:eastAsia="Verdana" w:hAnsi="Verdana" w:cs="Verdana"/>
          <w:b/>
          <w:sz w:val="22"/>
          <w:szCs w:val="22"/>
        </w:rPr>
      </w:pPr>
      <w:r>
        <w:rPr>
          <w:rFonts w:ascii="Verdana" w:eastAsia="Verdana" w:hAnsi="Verdana" w:cs="Verdana"/>
          <w:color w:val="000000"/>
          <w:sz w:val="22"/>
          <w:szCs w:val="22"/>
        </w:rPr>
        <w:t xml:space="preserve">Propozycje zapisów regulujących utworzenie, funkcjonowanie i likwidację funduszu </w:t>
      </w:r>
      <w:r>
        <w:rPr>
          <w:rFonts w:ascii="Verdana" w:eastAsia="Verdana" w:hAnsi="Verdana" w:cs="Verdana"/>
          <w:sz w:val="22"/>
          <w:szCs w:val="22"/>
        </w:rPr>
        <w:t xml:space="preserve">wsparcia </w:t>
      </w:r>
      <w:r>
        <w:rPr>
          <w:rFonts w:ascii="Verdana" w:eastAsia="Verdana" w:hAnsi="Verdana" w:cs="Verdana"/>
          <w:color w:val="000000"/>
          <w:sz w:val="22"/>
          <w:szCs w:val="22"/>
        </w:rPr>
        <w:t xml:space="preserve">oraz prawa i obowiązki uczestników funduszu </w:t>
      </w:r>
      <w:r>
        <w:rPr>
          <w:rFonts w:ascii="Verdana" w:eastAsia="Verdana" w:hAnsi="Verdana" w:cs="Verdana"/>
          <w:sz w:val="22"/>
          <w:szCs w:val="22"/>
        </w:rPr>
        <w:t>(Fundator, Beneficjent, Zarządca i Protektor) przedstawiono poniżej.</w:t>
      </w:r>
    </w:p>
    <w:p w14:paraId="2052C1C9" w14:textId="77777777" w:rsidR="009431CC" w:rsidRDefault="005326E6" w:rsidP="003E0017">
      <w:pPr>
        <w:pStyle w:val="Nagwek2"/>
      </w:pPr>
      <w:bookmarkStart w:id="6" w:name="_Toc152235287"/>
      <w:r>
        <w:t>2.1. Proponowane regulacje ustawowe – Fundusz wsparcia</w:t>
      </w:r>
      <w:bookmarkEnd w:id="6"/>
    </w:p>
    <w:p w14:paraId="21E0F139" w14:textId="317EA28B" w:rsidR="009431CC" w:rsidRDefault="005326E6" w:rsidP="00601F4A">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I. Ustawa powinna regulować tworzenie, organizację, funkcjonowanie oraz likwidację (rozwiązanie) </w:t>
      </w:r>
      <w:r>
        <w:rPr>
          <w:rFonts w:ascii="Verdana" w:eastAsia="Verdana" w:hAnsi="Verdana" w:cs="Verdana"/>
          <w:sz w:val="22"/>
          <w:szCs w:val="22"/>
        </w:rPr>
        <w:t>FW</w:t>
      </w:r>
      <w:r>
        <w:rPr>
          <w:rFonts w:ascii="Verdana" w:eastAsia="Verdana" w:hAnsi="Verdana" w:cs="Verdana"/>
          <w:color w:val="000000"/>
          <w:sz w:val="22"/>
          <w:szCs w:val="22"/>
        </w:rPr>
        <w:t>, prawa i obowiązki Fundatora, Beneficjenta, Zarządcy i</w:t>
      </w:r>
      <w:r w:rsidR="00601F4A">
        <w:rPr>
          <w:rFonts w:ascii="Verdana" w:eastAsia="Verdana" w:hAnsi="Verdana" w:cs="Verdana"/>
          <w:color w:val="000000"/>
          <w:sz w:val="22"/>
          <w:szCs w:val="22"/>
        </w:rPr>
        <w:t xml:space="preserve"> </w:t>
      </w:r>
      <w:r>
        <w:rPr>
          <w:rFonts w:ascii="Verdana" w:eastAsia="Verdana" w:hAnsi="Verdana" w:cs="Verdana"/>
          <w:color w:val="000000"/>
          <w:sz w:val="22"/>
          <w:szCs w:val="22"/>
        </w:rPr>
        <w:t>Protektora</w:t>
      </w:r>
      <w:r>
        <w:rPr>
          <w:rFonts w:ascii="Verdana" w:eastAsia="Verdana" w:hAnsi="Verdana" w:cs="Verdana"/>
          <w:sz w:val="22"/>
          <w:szCs w:val="22"/>
        </w:rPr>
        <w:t xml:space="preserve">, </w:t>
      </w:r>
      <w:r>
        <w:rPr>
          <w:rFonts w:ascii="Verdana" w:eastAsia="Verdana" w:hAnsi="Verdana" w:cs="Verdana"/>
          <w:color w:val="000000"/>
          <w:sz w:val="22"/>
          <w:szCs w:val="22"/>
        </w:rPr>
        <w:t xml:space="preserve">a nadto zasady gospodarowania środkami zgromadzonymi </w:t>
      </w:r>
      <w:r>
        <w:rPr>
          <w:rFonts w:ascii="Verdana" w:eastAsia="Verdana" w:hAnsi="Verdana" w:cs="Verdana"/>
          <w:color w:val="000000"/>
          <w:sz w:val="22"/>
          <w:szCs w:val="22"/>
        </w:rPr>
        <w:lastRenderedPageBreak/>
        <w:t xml:space="preserve">na funduszu albo specjalnym </w:t>
      </w:r>
      <w:r>
        <w:rPr>
          <w:rFonts w:ascii="Verdana" w:eastAsia="Verdana" w:hAnsi="Verdana" w:cs="Verdana"/>
          <w:sz w:val="22"/>
          <w:szCs w:val="22"/>
        </w:rPr>
        <w:t>funduszu,</w:t>
      </w:r>
      <w:r>
        <w:rPr>
          <w:rFonts w:ascii="Verdana" w:eastAsia="Verdana" w:hAnsi="Verdana" w:cs="Verdana"/>
          <w:color w:val="000000"/>
          <w:sz w:val="22"/>
          <w:szCs w:val="22"/>
        </w:rPr>
        <w:t xml:space="preserve"> jak i nadzór nad tymi funduszami.</w:t>
      </w:r>
    </w:p>
    <w:p w14:paraId="4D92C9D5"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II. Przepisy ogólne</w:t>
      </w:r>
    </w:p>
    <w:p w14:paraId="1355DE14" w14:textId="77777777" w:rsidR="009431CC" w:rsidRDefault="005326E6" w:rsidP="00601F4A">
      <w:pPr>
        <w:widowControl w:val="0"/>
        <w:numPr>
          <w:ilvl w:val="0"/>
          <w:numId w:val="1"/>
        </w:numPr>
        <w:shd w:val="clear" w:color="auto" w:fill="FFFFFF"/>
        <w:spacing w:line="360" w:lineRule="auto"/>
        <w:ind w:left="0" w:hanging="2"/>
        <w:rPr>
          <w:rFonts w:ascii="Verdana" w:eastAsia="Verdana" w:hAnsi="Verdana" w:cs="Verdana"/>
          <w:color w:val="000000"/>
          <w:sz w:val="22"/>
          <w:szCs w:val="22"/>
          <w:highlight w:val="white"/>
        </w:rPr>
      </w:pPr>
      <w:r>
        <w:rPr>
          <w:rFonts w:ascii="Verdana" w:eastAsia="Verdana" w:hAnsi="Verdana" w:cs="Verdana"/>
          <w:sz w:val="22"/>
          <w:szCs w:val="22"/>
        </w:rPr>
        <w:t>FW</w:t>
      </w:r>
      <w:r>
        <w:rPr>
          <w:rFonts w:ascii="Verdana" w:eastAsia="Verdana" w:hAnsi="Verdana" w:cs="Verdana"/>
          <w:color w:val="000000"/>
          <w:sz w:val="22"/>
          <w:szCs w:val="22"/>
        </w:rPr>
        <w:t xml:space="preserve"> tworzy Fundator poprzez wydzielenie i przekazanie do </w:t>
      </w:r>
      <w:r>
        <w:rPr>
          <w:rFonts w:ascii="Verdana" w:eastAsia="Verdana" w:hAnsi="Verdana" w:cs="Verdana"/>
          <w:sz w:val="22"/>
          <w:szCs w:val="22"/>
        </w:rPr>
        <w:t>FW</w:t>
      </w:r>
      <w:r>
        <w:rPr>
          <w:rFonts w:ascii="Verdana" w:eastAsia="Verdana" w:hAnsi="Verdana" w:cs="Verdana"/>
          <w:color w:val="000000"/>
          <w:sz w:val="22"/>
          <w:szCs w:val="22"/>
        </w:rPr>
        <w:t xml:space="preserve"> części lub </w:t>
      </w:r>
      <w:r>
        <w:rPr>
          <w:rFonts w:ascii="Verdana" w:eastAsia="Verdana" w:hAnsi="Verdana" w:cs="Verdana"/>
          <w:color w:val="000000"/>
          <w:sz w:val="22"/>
          <w:szCs w:val="22"/>
          <w:highlight w:val="white"/>
        </w:rPr>
        <w:t>całości swego mienia.</w:t>
      </w:r>
    </w:p>
    <w:p w14:paraId="603555BE" w14:textId="77777777" w:rsidR="009431CC" w:rsidRDefault="005326E6" w:rsidP="00601F4A">
      <w:pPr>
        <w:widowControl w:val="0"/>
        <w:numPr>
          <w:ilvl w:val="0"/>
          <w:numId w:val="1"/>
        </w:numPr>
        <w:shd w:val="clear" w:color="auto" w:fill="FFFFFF"/>
        <w:spacing w:line="360" w:lineRule="auto"/>
        <w:ind w:left="0" w:hanging="2"/>
        <w:rPr>
          <w:rFonts w:ascii="Verdana" w:eastAsia="Verdana" w:hAnsi="Verdana" w:cs="Verdana"/>
          <w:color w:val="000000"/>
          <w:sz w:val="22"/>
          <w:szCs w:val="22"/>
          <w:highlight w:val="white"/>
        </w:rPr>
      </w:pPr>
      <w:r>
        <w:rPr>
          <w:rFonts w:ascii="Verdana" w:eastAsia="Verdana" w:hAnsi="Verdana" w:cs="Verdana"/>
          <w:sz w:val="22"/>
          <w:szCs w:val="22"/>
          <w:highlight w:val="white"/>
        </w:rPr>
        <w:t>FW</w:t>
      </w:r>
      <w:r>
        <w:rPr>
          <w:rFonts w:ascii="Verdana" w:eastAsia="Verdana" w:hAnsi="Verdana" w:cs="Verdana"/>
          <w:color w:val="000000"/>
          <w:sz w:val="22"/>
          <w:szCs w:val="22"/>
          <w:highlight w:val="white"/>
        </w:rPr>
        <w:t xml:space="preserve"> może być utworzony za życia Fundatora (w formie aktu notarialnego) lub poprzez rozporządzenie Fundatora na wypadek swej śmierci (w formie aktu notarialnego).</w:t>
      </w:r>
    </w:p>
    <w:p w14:paraId="792747DD" w14:textId="40DA9810" w:rsidR="009431CC" w:rsidRDefault="005326E6" w:rsidP="00601F4A">
      <w:pPr>
        <w:widowControl w:val="0"/>
        <w:numPr>
          <w:ilvl w:val="0"/>
          <w:numId w:val="1"/>
        </w:numPr>
        <w:shd w:val="clear" w:color="auto" w:fill="FFFFFF"/>
        <w:spacing w:line="360" w:lineRule="auto"/>
        <w:ind w:left="0" w:hanging="2"/>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Fundator przekazuje mienie do zarządzania wybranemu przez siebie Zarządcy, a ten zobowiązuje się do zarządzania mieniem </w:t>
      </w:r>
      <w:r>
        <w:rPr>
          <w:rFonts w:ascii="Verdana" w:eastAsia="Verdana" w:hAnsi="Verdana" w:cs="Verdana"/>
          <w:sz w:val="22"/>
          <w:szCs w:val="22"/>
          <w:highlight w:val="white"/>
        </w:rPr>
        <w:t>FW</w:t>
      </w:r>
      <w:r>
        <w:rPr>
          <w:rFonts w:ascii="Verdana" w:eastAsia="Verdana" w:hAnsi="Verdana" w:cs="Verdana"/>
          <w:color w:val="000000"/>
          <w:sz w:val="22"/>
          <w:szCs w:val="22"/>
          <w:highlight w:val="white"/>
        </w:rPr>
        <w:t xml:space="preserve">; fundusz może prowadzić działalność gospodarczą w rozumieniu art. 3 ustawy z dnia 6 marca 2018 r. </w:t>
      </w:r>
      <w:r w:rsidR="00601F4A">
        <w:rPr>
          <w:rFonts w:ascii="Verdana" w:eastAsia="Verdana" w:hAnsi="Verdana" w:cs="Verdana"/>
          <w:color w:val="000000"/>
          <w:sz w:val="22"/>
          <w:szCs w:val="22"/>
          <w:highlight w:val="white"/>
        </w:rPr>
        <w:t>–</w:t>
      </w:r>
      <w:r>
        <w:rPr>
          <w:rFonts w:ascii="Verdana" w:eastAsia="Verdana" w:hAnsi="Verdana" w:cs="Verdana"/>
          <w:color w:val="000000"/>
          <w:sz w:val="22"/>
          <w:szCs w:val="22"/>
          <w:highlight w:val="white"/>
        </w:rPr>
        <w:t xml:space="preserve"> Prawo przedsiębiorców </w:t>
      </w:r>
      <w:r>
        <w:rPr>
          <w:rFonts w:ascii="Verdana" w:eastAsia="Verdana" w:hAnsi="Verdana" w:cs="Verdana"/>
          <w:sz w:val="22"/>
          <w:szCs w:val="22"/>
          <w:highlight w:val="white"/>
        </w:rPr>
        <w:t>w określonym zakresie.</w:t>
      </w:r>
    </w:p>
    <w:p w14:paraId="72FCF46D" w14:textId="6B41980D" w:rsidR="009431CC" w:rsidRDefault="005326E6" w:rsidP="00601F4A">
      <w:pPr>
        <w:widowControl w:val="0"/>
        <w:numPr>
          <w:ilvl w:val="0"/>
          <w:numId w:val="1"/>
        </w:numPr>
        <w:shd w:val="clear" w:color="auto" w:fill="FFFFFF"/>
        <w:spacing w:line="360" w:lineRule="auto"/>
        <w:ind w:left="0" w:hanging="2"/>
        <w:rPr>
          <w:rFonts w:ascii="Verdana" w:eastAsia="Verdana" w:hAnsi="Verdana" w:cs="Verdana"/>
          <w:color w:val="000000"/>
          <w:sz w:val="22"/>
          <w:szCs w:val="22"/>
          <w:highlight w:val="white"/>
        </w:rPr>
      </w:pPr>
      <w:r>
        <w:rPr>
          <w:rFonts w:ascii="Verdana" w:eastAsia="Verdana" w:hAnsi="Verdana" w:cs="Verdana"/>
          <w:color w:val="000000"/>
          <w:sz w:val="22"/>
          <w:szCs w:val="22"/>
          <w:highlight w:val="white"/>
        </w:rPr>
        <w:t xml:space="preserve">Fundator wskazuje w umowie (statucie) lub swym rozporządzeniu na wypadek śmierci cel, na który ma być przeznaczony majątek </w:t>
      </w:r>
      <w:r>
        <w:rPr>
          <w:rFonts w:ascii="Verdana" w:eastAsia="Verdana" w:hAnsi="Verdana" w:cs="Verdana"/>
          <w:sz w:val="22"/>
          <w:szCs w:val="22"/>
          <w:highlight w:val="white"/>
        </w:rPr>
        <w:t>FW</w:t>
      </w:r>
      <w:r w:rsidR="00601F4A">
        <w:rPr>
          <w:rFonts w:ascii="Verdana" w:eastAsia="Verdana" w:hAnsi="Verdana" w:cs="Verdana"/>
          <w:sz w:val="22"/>
          <w:szCs w:val="22"/>
          <w:highlight w:val="white"/>
        </w:rPr>
        <w:t>,</w:t>
      </w:r>
      <w:r>
        <w:rPr>
          <w:rFonts w:ascii="Verdana" w:eastAsia="Verdana" w:hAnsi="Verdana" w:cs="Verdana"/>
          <w:color w:val="000000"/>
          <w:sz w:val="22"/>
          <w:szCs w:val="22"/>
          <w:highlight w:val="white"/>
        </w:rPr>
        <w:t xml:space="preserve"> i Beneficjenta </w:t>
      </w:r>
      <w:r>
        <w:rPr>
          <w:rFonts w:ascii="Verdana" w:eastAsia="Verdana" w:hAnsi="Verdana" w:cs="Verdana"/>
          <w:sz w:val="22"/>
          <w:szCs w:val="22"/>
          <w:highlight w:val="white"/>
        </w:rPr>
        <w:t>FW</w:t>
      </w:r>
      <w:r>
        <w:rPr>
          <w:rFonts w:ascii="Verdana" w:eastAsia="Verdana" w:hAnsi="Verdana" w:cs="Verdana"/>
          <w:color w:val="000000"/>
          <w:sz w:val="22"/>
          <w:szCs w:val="22"/>
          <w:highlight w:val="white"/>
        </w:rPr>
        <w:t>.</w:t>
      </w:r>
    </w:p>
    <w:p w14:paraId="6D39DF46" w14:textId="77777777" w:rsidR="009431CC" w:rsidRDefault="005326E6" w:rsidP="00601F4A">
      <w:pPr>
        <w:widowControl w:val="0"/>
        <w:numPr>
          <w:ilvl w:val="0"/>
          <w:numId w:val="1"/>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sz w:val="22"/>
          <w:szCs w:val="22"/>
          <w:highlight w:val="white"/>
        </w:rPr>
        <w:t>FW</w:t>
      </w:r>
      <w:r>
        <w:rPr>
          <w:rFonts w:ascii="Verdana" w:eastAsia="Verdana" w:hAnsi="Verdana" w:cs="Verdana"/>
          <w:color w:val="000000"/>
          <w:sz w:val="22"/>
          <w:szCs w:val="22"/>
          <w:highlight w:val="white"/>
        </w:rPr>
        <w:t xml:space="preserve"> winien być zarejestrowany w Krajowym Rejestrze Sądowym. Wniesie</w:t>
      </w:r>
      <w:r>
        <w:rPr>
          <w:rFonts w:ascii="Verdana" w:eastAsia="Verdana" w:hAnsi="Verdana" w:cs="Verdana"/>
          <w:sz w:val="22"/>
          <w:szCs w:val="22"/>
          <w:highlight w:val="white"/>
        </w:rPr>
        <w:t>nie do FW mienia w postaci nieruchomości musi być odnotowane w dziale II księgi wieczystej prowadzonej dla danej nieruchomości.</w:t>
      </w:r>
      <w:r>
        <w:rPr>
          <w:rFonts w:ascii="Verdana" w:eastAsia="Verdana" w:hAnsi="Verdana" w:cs="Verdana"/>
          <w:color w:val="000000"/>
          <w:sz w:val="22"/>
          <w:szCs w:val="22"/>
          <w:highlight w:val="white"/>
        </w:rPr>
        <w:t xml:space="preserve"> W przypadku, gdy </w:t>
      </w:r>
      <w:r>
        <w:rPr>
          <w:rFonts w:ascii="Verdana" w:eastAsia="Verdana" w:hAnsi="Verdana" w:cs="Verdana"/>
          <w:sz w:val="22"/>
          <w:szCs w:val="22"/>
          <w:highlight w:val="white"/>
        </w:rPr>
        <w:t>FW</w:t>
      </w:r>
      <w:r>
        <w:rPr>
          <w:rFonts w:ascii="Verdana" w:eastAsia="Verdana" w:hAnsi="Verdana" w:cs="Verdana"/>
          <w:color w:val="000000"/>
          <w:sz w:val="22"/>
          <w:szCs w:val="22"/>
          <w:highlight w:val="white"/>
        </w:rPr>
        <w:t xml:space="preserve"> zostaje utworzony w drodze rozporządzenia Fundatora na wypadek </w:t>
      </w:r>
      <w:r>
        <w:rPr>
          <w:rFonts w:ascii="Verdana" w:eastAsia="Verdana" w:hAnsi="Verdana" w:cs="Verdana"/>
          <w:color w:val="000000"/>
          <w:sz w:val="22"/>
          <w:szCs w:val="22"/>
        </w:rPr>
        <w:t xml:space="preserve">jego śmierci, zostanie on utworzony w momencie otwarcia i ogłoszenia testamentu Fundatora, a wpisany do Krajowego Rejestru Sądowego już po jego utworzeniu. </w:t>
      </w:r>
    </w:p>
    <w:p w14:paraId="60376D00" w14:textId="19B4591F" w:rsidR="009431CC" w:rsidRDefault="005326E6" w:rsidP="00601F4A">
      <w:pPr>
        <w:widowControl w:val="0"/>
        <w:numPr>
          <w:ilvl w:val="0"/>
          <w:numId w:val="1"/>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sz w:val="22"/>
          <w:szCs w:val="22"/>
        </w:rPr>
        <w:t>FW</w:t>
      </w:r>
      <w:r>
        <w:rPr>
          <w:rFonts w:ascii="Verdana" w:eastAsia="Verdana" w:hAnsi="Verdana" w:cs="Verdana"/>
          <w:color w:val="000000"/>
          <w:sz w:val="22"/>
          <w:szCs w:val="22"/>
        </w:rPr>
        <w:t xml:space="preserve"> musi posiadać swą nazwę i dodatkowo oznaczenie „</w:t>
      </w:r>
      <w:r>
        <w:rPr>
          <w:rFonts w:ascii="Verdana" w:eastAsia="Verdana" w:hAnsi="Verdana" w:cs="Verdana"/>
          <w:sz w:val="22"/>
          <w:szCs w:val="22"/>
        </w:rPr>
        <w:t>fundusz wsparcia</w:t>
      </w:r>
      <w:r>
        <w:rPr>
          <w:rFonts w:ascii="Verdana" w:eastAsia="Verdana" w:hAnsi="Verdana" w:cs="Verdana"/>
          <w:color w:val="000000"/>
          <w:sz w:val="22"/>
          <w:szCs w:val="22"/>
        </w:rPr>
        <w:t xml:space="preserve">” (w skrócie </w:t>
      </w:r>
      <w:r>
        <w:rPr>
          <w:rFonts w:ascii="Verdana" w:eastAsia="Verdana" w:hAnsi="Verdana" w:cs="Verdana"/>
          <w:sz w:val="22"/>
          <w:szCs w:val="22"/>
        </w:rPr>
        <w:t>FW</w:t>
      </w:r>
      <w:r>
        <w:rPr>
          <w:rFonts w:ascii="Verdana" w:eastAsia="Verdana" w:hAnsi="Verdana" w:cs="Verdana"/>
          <w:color w:val="000000"/>
          <w:sz w:val="22"/>
          <w:szCs w:val="22"/>
        </w:rPr>
        <w:t xml:space="preserve">) lub </w:t>
      </w:r>
      <w:r w:rsidR="00601F4A">
        <w:rPr>
          <w:rFonts w:ascii="Verdana" w:eastAsia="Verdana" w:hAnsi="Verdana" w:cs="Verdana"/>
          <w:sz w:val="22"/>
          <w:szCs w:val="22"/>
        </w:rPr>
        <w:t>„</w:t>
      </w:r>
      <w:r>
        <w:rPr>
          <w:rFonts w:ascii="Verdana" w:eastAsia="Verdana" w:hAnsi="Verdana" w:cs="Verdana"/>
          <w:color w:val="000000"/>
          <w:sz w:val="22"/>
          <w:szCs w:val="22"/>
        </w:rPr>
        <w:t>fundusz wsparcia w organizacji</w:t>
      </w:r>
      <w:r>
        <w:rPr>
          <w:rFonts w:ascii="Verdana" w:eastAsia="Verdana" w:hAnsi="Verdana" w:cs="Verdana"/>
          <w:sz w:val="22"/>
          <w:szCs w:val="22"/>
        </w:rPr>
        <w:t>”</w:t>
      </w:r>
      <w:r>
        <w:rPr>
          <w:rFonts w:ascii="Verdana" w:eastAsia="Verdana" w:hAnsi="Verdana" w:cs="Verdana"/>
          <w:color w:val="000000"/>
          <w:sz w:val="22"/>
          <w:szCs w:val="22"/>
        </w:rPr>
        <w:t>.</w:t>
      </w:r>
    </w:p>
    <w:p w14:paraId="495D7A7B" w14:textId="77777777" w:rsidR="009431CC" w:rsidRDefault="005326E6" w:rsidP="00601F4A">
      <w:pPr>
        <w:widowControl w:val="0"/>
        <w:numPr>
          <w:ilvl w:val="0"/>
          <w:numId w:val="1"/>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Fundator, ustanawiając </w:t>
      </w:r>
      <w:r>
        <w:rPr>
          <w:rFonts w:ascii="Verdana" w:eastAsia="Verdana" w:hAnsi="Verdana" w:cs="Verdana"/>
          <w:sz w:val="22"/>
          <w:szCs w:val="22"/>
        </w:rPr>
        <w:t>FW</w:t>
      </w:r>
      <w:r>
        <w:rPr>
          <w:rFonts w:ascii="Verdana" w:eastAsia="Verdana" w:hAnsi="Verdana" w:cs="Verdana"/>
          <w:color w:val="000000"/>
          <w:sz w:val="22"/>
          <w:szCs w:val="22"/>
        </w:rPr>
        <w:t xml:space="preserve">, winien w umowie (statucie) lub w rozporządzeniu na wypadek swojej śmierci wskazać: </w:t>
      </w:r>
    </w:p>
    <w:p w14:paraId="2230A697" w14:textId="77777777" w:rsidR="009431CC" w:rsidRDefault="005326E6">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nazwę </w:t>
      </w:r>
      <w:r>
        <w:rPr>
          <w:rFonts w:ascii="Verdana" w:eastAsia="Verdana" w:hAnsi="Verdana" w:cs="Verdana"/>
          <w:sz w:val="22"/>
          <w:szCs w:val="22"/>
        </w:rPr>
        <w:t>FW</w:t>
      </w:r>
      <w:r>
        <w:rPr>
          <w:rFonts w:ascii="Verdana" w:eastAsia="Verdana" w:hAnsi="Verdana" w:cs="Verdana"/>
          <w:color w:val="000000"/>
          <w:sz w:val="22"/>
          <w:szCs w:val="22"/>
        </w:rPr>
        <w:t xml:space="preserve"> i jego siedzibę;</w:t>
      </w:r>
    </w:p>
    <w:p w14:paraId="3F73A388" w14:textId="77777777" w:rsidR="009431CC" w:rsidRDefault="005326E6">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sz w:val="22"/>
          <w:szCs w:val="22"/>
        </w:rPr>
        <w:t>wartość i składniki mienia wniesionego do funduszu</w:t>
      </w:r>
      <w:r>
        <w:rPr>
          <w:rFonts w:ascii="Verdana" w:eastAsia="Verdana" w:hAnsi="Verdana" w:cs="Verdana"/>
          <w:color w:val="000000"/>
          <w:sz w:val="22"/>
          <w:szCs w:val="22"/>
        </w:rPr>
        <w:t xml:space="preserve"> </w:t>
      </w:r>
      <w:r>
        <w:rPr>
          <w:rFonts w:ascii="Verdana" w:eastAsia="Verdana" w:hAnsi="Verdana" w:cs="Verdana"/>
          <w:sz w:val="22"/>
          <w:szCs w:val="22"/>
        </w:rPr>
        <w:t>FW</w:t>
      </w:r>
      <w:r>
        <w:rPr>
          <w:rFonts w:ascii="Verdana" w:eastAsia="Verdana" w:hAnsi="Verdana" w:cs="Verdana"/>
          <w:color w:val="000000"/>
          <w:sz w:val="22"/>
          <w:szCs w:val="22"/>
        </w:rPr>
        <w:t>;</w:t>
      </w:r>
    </w:p>
    <w:p w14:paraId="5255667B" w14:textId="77777777" w:rsidR="009431CC" w:rsidRDefault="005326E6">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cel ustanowienia </w:t>
      </w:r>
      <w:r>
        <w:rPr>
          <w:rFonts w:ascii="Verdana" w:eastAsia="Verdana" w:hAnsi="Verdana" w:cs="Verdana"/>
          <w:sz w:val="22"/>
          <w:szCs w:val="22"/>
        </w:rPr>
        <w:t>FW</w:t>
      </w:r>
      <w:r>
        <w:rPr>
          <w:rFonts w:ascii="Verdana" w:eastAsia="Verdana" w:hAnsi="Verdana" w:cs="Verdana"/>
          <w:color w:val="000000"/>
          <w:sz w:val="22"/>
          <w:szCs w:val="22"/>
        </w:rPr>
        <w:t xml:space="preserve"> oraz warunki korzystania z </w:t>
      </w:r>
      <w:r>
        <w:rPr>
          <w:rFonts w:ascii="Verdana" w:eastAsia="Verdana" w:hAnsi="Verdana" w:cs="Verdana"/>
          <w:sz w:val="22"/>
          <w:szCs w:val="22"/>
        </w:rPr>
        <w:t>FW</w:t>
      </w:r>
      <w:r>
        <w:rPr>
          <w:rFonts w:ascii="Verdana" w:eastAsia="Verdana" w:hAnsi="Verdana" w:cs="Verdana"/>
          <w:color w:val="000000"/>
          <w:sz w:val="22"/>
          <w:szCs w:val="22"/>
        </w:rPr>
        <w:t xml:space="preserve">; </w:t>
      </w:r>
    </w:p>
    <w:p w14:paraId="314960DD" w14:textId="77777777" w:rsidR="009431CC" w:rsidRDefault="005326E6">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sz w:val="22"/>
          <w:szCs w:val="22"/>
        </w:rPr>
        <w:t>beneficjenta funduszu i zakres przysługujących mu uprawnień;</w:t>
      </w:r>
    </w:p>
    <w:p w14:paraId="6715D281" w14:textId="77777777" w:rsidR="009431CC" w:rsidRDefault="005326E6">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Zarządcę zarządzającego </w:t>
      </w:r>
      <w:r>
        <w:rPr>
          <w:rFonts w:ascii="Verdana" w:eastAsia="Verdana" w:hAnsi="Verdana" w:cs="Verdana"/>
          <w:sz w:val="22"/>
          <w:szCs w:val="22"/>
        </w:rPr>
        <w:t>FW</w:t>
      </w:r>
      <w:r>
        <w:rPr>
          <w:rFonts w:ascii="Verdana" w:eastAsia="Verdana" w:hAnsi="Verdana" w:cs="Verdana"/>
          <w:color w:val="000000"/>
          <w:sz w:val="22"/>
          <w:szCs w:val="22"/>
        </w:rPr>
        <w:t xml:space="preserve"> wraz z jego zgodą na pełnienie tej funkcji;</w:t>
      </w:r>
    </w:p>
    <w:p w14:paraId="4B397EFF" w14:textId="77777777" w:rsidR="009431CC" w:rsidRDefault="005326E6">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Protektora </w:t>
      </w:r>
      <w:r>
        <w:rPr>
          <w:rFonts w:ascii="Verdana" w:eastAsia="Verdana" w:hAnsi="Verdana" w:cs="Verdana"/>
          <w:sz w:val="22"/>
          <w:szCs w:val="22"/>
        </w:rPr>
        <w:t>FW</w:t>
      </w:r>
      <w:r>
        <w:rPr>
          <w:rFonts w:ascii="Verdana" w:eastAsia="Verdana" w:hAnsi="Verdana" w:cs="Verdana"/>
          <w:color w:val="000000"/>
          <w:sz w:val="22"/>
          <w:szCs w:val="22"/>
        </w:rPr>
        <w:t xml:space="preserve"> wraz z jego zgodą na pełnienie tej funkcji;</w:t>
      </w:r>
    </w:p>
    <w:p w14:paraId="77C9D832" w14:textId="77777777" w:rsidR="009431CC" w:rsidRDefault="005326E6">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prawa i obowiązki Beneficjenta, Zarządcy i Protektora oraz zasady odwoływania zarządcy i protektora;</w:t>
      </w:r>
    </w:p>
    <w:p w14:paraId="1577F505" w14:textId="77777777" w:rsidR="009431CC" w:rsidRDefault="005326E6">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czas trwania </w:t>
      </w:r>
      <w:r>
        <w:rPr>
          <w:rFonts w:ascii="Verdana" w:eastAsia="Verdana" w:hAnsi="Verdana" w:cs="Verdana"/>
          <w:sz w:val="22"/>
          <w:szCs w:val="22"/>
        </w:rPr>
        <w:t>FW</w:t>
      </w:r>
      <w:r>
        <w:rPr>
          <w:rFonts w:ascii="Verdana" w:eastAsia="Verdana" w:hAnsi="Verdana" w:cs="Verdana"/>
          <w:color w:val="000000"/>
          <w:sz w:val="22"/>
          <w:szCs w:val="22"/>
        </w:rPr>
        <w:t>;</w:t>
      </w:r>
    </w:p>
    <w:p w14:paraId="35FF8839" w14:textId="77777777" w:rsidR="009431CC" w:rsidRDefault="005326E6">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sz w:val="22"/>
          <w:szCs w:val="22"/>
        </w:rPr>
        <w:t>zasady</w:t>
      </w:r>
      <w:r>
        <w:rPr>
          <w:rFonts w:ascii="Verdana" w:eastAsia="Verdana" w:hAnsi="Verdana" w:cs="Verdana"/>
          <w:color w:val="000000"/>
          <w:sz w:val="22"/>
          <w:szCs w:val="22"/>
        </w:rPr>
        <w:t xml:space="preserve"> zmiany umowy (statutu) </w:t>
      </w:r>
      <w:r>
        <w:rPr>
          <w:rFonts w:ascii="Verdana" w:eastAsia="Verdana" w:hAnsi="Verdana" w:cs="Verdana"/>
          <w:sz w:val="22"/>
          <w:szCs w:val="22"/>
        </w:rPr>
        <w:t>FW</w:t>
      </w:r>
      <w:r>
        <w:rPr>
          <w:rFonts w:ascii="Verdana" w:eastAsia="Verdana" w:hAnsi="Verdana" w:cs="Verdana"/>
          <w:color w:val="000000"/>
          <w:sz w:val="22"/>
          <w:szCs w:val="22"/>
        </w:rPr>
        <w:t xml:space="preserve"> i jego odwołania;</w:t>
      </w:r>
    </w:p>
    <w:p w14:paraId="2719D085" w14:textId="77777777" w:rsidR="009431CC" w:rsidRDefault="005326E6">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przeznaczenie majątku </w:t>
      </w:r>
      <w:r>
        <w:rPr>
          <w:rFonts w:ascii="Verdana" w:eastAsia="Verdana" w:hAnsi="Verdana" w:cs="Verdana"/>
          <w:sz w:val="22"/>
          <w:szCs w:val="22"/>
        </w:rPr>
        <w:t>FW</w:t>
      </w:r>
      <w:r>
        <w:rPr>
          <w:rFonts w:ascii="Verdana" w:eastAsia="Verdana" w:hAnsi="Verdana" w:cs="Verdana"/>
          <w:color w:val="000000"/>
          <w:sz w:val="22"/>
          <w:szCs w:val="22"/>
        </w:rPr>
        <w:t xml:space="preserve"> po jego </w:t>
      </w:r>
      <w:r>
        <w:rPr>
          <w:rFonts w:ascii="Verdana" w:eastAsia="Verdana" w:hAnsi="Verdana" w:cs="Verdana"/>
          <w:sz w:val="22"/>
          <w:szCs w:val="22"/>
        </w:rPr>
        <w:t>rozwiązaniu</w:t>
      </w:r>
      <w:r>
        <w:rPr>
          <w:rFonts w:ascii="Verdana" w:eastAsia="Verdana" w:hAnsi="Verdana" w:cs="Verdana"/>
          <w:color w:val="000000"/>
          <w:sz w:val="22"/>
          <w:szCs w:val="22"/>
        </w:rPr>
        <w:t>;</w:t>
      </w:r>
    </w:p>
    <w:p w14:paraId="246141AE" w14:textId="77777777" w:rsidR="009431CC" w:rsidRDefault="005326E6" w:rsidP="00601F4A">
      <w:pPr>
        <w:widowControl w:val="0"/>
        <w:numPr>
          <w:ilvl w:val="0"/>
          <w:numId w:val="5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czynności Zarządcy przekraczające zwykły zarząd, które wymagają przed ich dokonaniem zgody Protektora bądź sądu</w:t>
      </w:r>
      <w:r>
        <w:rPr>
          <w:rFonts w:ascii="Verdana" w:eastAsia="Verdana" w:hAnsi="Verdana" w:cs="Verdana"/>
          <w:sz w:val="22"/>
          <w:szCs w:val="22"/>
        </w:rPr>
        <w:t>;</w:t>
      </w:r>
    </w:p>
    <w:p w14:paraId="42216F00" w14:textId="77777777" w:rsidR="009431CC" w:rsidRDefault="005326E6" w:rsidP="00601F4A">
      <w:pPr>
        <w:widowControl w:val="0"/>
        <w:numPr>
          <w:ilvl w:val="0"/>
          <w:numId w:val="54"/>
        </w:num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inne postanowienia dotyczące utworzonego funduszu, w tym na przykład wytyczne dotyczące inwestowania majątku funduszu;</w:t>
      </w:r>
    </w:p>
    <w:p w14:paraId="17AC3515" w14:textId="77777777" w:rsidR="009431CC" w:rsidRDefault="005326E6" w:rsidP="00601F4A">
      <w:pPr>
        <w:widowControl w:val="0"/>
        <w:numPr>
          <w:ilvl w:val="0"/>
          <w:numId w:val="54"/>
        </w:num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sposoby reprezentacji funduszu w okresie likwidacji.</w:t>
      </w:r>
    </w:p>
    <w:p w14:paraId="447D378D" w14:textId="62C7C9DE" w:rsidR="009431CC" w:rsidRDefault="005326E6" w:rsidP="00601F4A">
      <w:pPr>
        <w:widowControl w:val="0"/>
        <w:numPr>
          <w:ilvl w:val="0"/>
          <w:numId w:val="1"/>
        </w:numPr>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Każda osoba mająca w tym interes prawny lub posiadająca informacje o</w:t>
      </w:r>
      <w:r w:rsidR="00601F4A">
        <w:rPr>
          <w:rFonts w:ascii="Verdana" w:eastAsia="Verdana" w:hAnsi="Verdana" w:cs="Verdana"/>
          <w:color w:val="000000"/>
          <w:sz w:val="22"/>
          <w:szCs w:val="22"/>
        </w:rPr>
        <w:t> </w:t>
      </w:r>
      <w:r>
        <w:rPr>
          <w:rFonts w:ascii="Verdana" w:eastAsia="Verdana" w:hAnsi="Verdana" w:cs="Verdana"/>
          <w:color w:val="000000"/>
          <w:sz w:val="22"/>
          <w:szCs w:val="22"/>
        </w:rPr>
        <w:t>nieprawidłowościach w funkcjonowaniu funduszu może wystąpić do sądu</w:t>
      </w:r>
      <w:r w:rsidR="008B3040">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gospodarczego o zmianę zapisów umowy (statutu) </w:t>
      </w:r>
      <w:r>
        <w:rPr>
          <w:rFonts w:ascii="Verdana" w:eastAsia="Verdana" w:hAnsi="Verdana" w:cs="Verdana"/>
          <w:sz w:val="22"/>
          <w:szCs w:val="22"/>
        </w:rPr>
        <w:t>FW, weryfikację prawidłowości funkcjonowania funduszu oraz o zmianę Zarządcy funduszu lub Protektora.</w:t>
      </w:r>
      <w:r>
        <w:rPr>
          <w:rFonts w:ascii="Verdana" w:eastAsia="Verdana" w:hAnsi="Verdana" w:cs="Verdana"/>
          <w:color w:val="000000"/>
          <w:sz w:val="22"/>
          <w:szCs w:val="22"/>
        </w:rPr>
        <w:t xml:space="preserve"> </w:t>
      </w:r>
    </w:p>
    <w:p w14:paraId="12C8FCA9"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III. Fundator</w:t>
      </w:r>
    </w:p>
    <w:p w14:paraId="43918A1B" w14:textId="77777777" w:rsidR="009431CC" w:rsidRDefault="005326E6" w:rsidP="00601F4A">
      <w:pPr>
        <w:widowControl w:val="0"/>
        <w:numPr>
          <w:ilvl w:val="0"/>
          <w:numId w:val="40"/>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sz w:val="22"/>
          <w:szCs w:val="22"/>
        </w:rPr>
        <w:t>FW</w:t>
      </w:r>
      <w:r>
        <w:rPr>
          <w:rFonts w:ascii="Verdana" w:eastAsia="Verdana" w:hAnsi="Verdana" w:cs="Verdana"/>
          <w:color w:val="000000"/>
          <w:sz w:val="22"/>
          <w:szCs w:val="22"/>
        </w:rPr>
        <w:t xml:space="preserve"> może utworzyć wyłącznie osoba fizyczna, mająca pełną zdolność do czynności prawnych, z mienia stanowiącego jej wyłączną własność.</w:t>
      </w:r>
    </w:p>
    <w:p w14:paraId="416BF5D1" w14:textId="77777777" w:rsidR="009431CC" w:rsidRDefault="005326E6" w:rsidP="00601F4A">
      <w:pPr>
        <w:widowControl w:val="0"/>
        <w:numPr>
          <w:ilvl w:val="0"/>
          <w:numId w:val="40"/>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Fundatorami może być więcej osób fizycznych będących współwłaścicielami mienia wnoszonego do </w:t>
      </w:r>
      <w:r>
        <w:rPr>
          <w:rFonts w:ascii="Verdana" w:eastAsia="Verdana" w:hAnsi="Verdana" w:cs="Verdana"/>
          <w:sz w:val="22"/>
          <w:szCs w:val="22"/>
        </w:rPr>
        <w:t>FW</w:t>
      </w:r>
      <w:r>
        <w:rPr>
          <w:rFonts w:ascii="Verdana" w:eastAsia="Verdana" w:hAnsi="Verdana" w:cs="Verdana"/>
          <w:color w:val="000000"/>
          <w:sz w:val="22"/>
          <w:szCs w:val="22"/>
        </w:rPr>
        <w:t xml:space="preserve">. W takiej sytuacji odwołanie </w:t>
      </w:r>
      <w:r>
        <w:rPr>
          <w:rFonts w:ascii="Verdana" w:eastAsia="Verdana" w:hAnsi="Verdana" w:cs="Verdana"/>
          <w:sz w:val="22"/>
          <w:szCs w:val="22"/>
        </w:rPr>
        <w:t>FW</w:t>
      </w:r>
      <w:r>
        <w:rPr>
          <w:rFonts w:ascii="Verdana" w:eastAsia="Verdana" w:hAnsi="Verdana" w:cs="Verdana"/>
          <w:color w:val="000000"/>
          <w:sz w:val="22"/>
          <w:szCs w:val="22"/>
        </w:rPr>
        <w:t xml:space="preserve"> bądź zmiana umowy (statutu) </w:t>
      </w:r>
      <w:r>
        <w:rPr>
          <w:rFonts w:ascii="Verdana" w:eastAsia="Verdana" w:hAnsi="Verdana" w:cs="Verdana"/>
          <w:sz w:val="22"/>
          <w:szCs w:val="22"/>
        </w:rPr>
        <w:t>FW</w:t>
      </w:r>
      <w:r>
        <w:rPr>
          <w:rFonts w:ascii="Verdana" w:eastAsia="Verdana" w:hAnsi="Verdana" w:cs="Verdana"/>
          <w:color w:val="000000"/>
          <w:sz w:val="22"/>
          <w:szCs w:val="22"/>
        </w:rPr>
        <w:t xml:space="preserve"> musi być dokonana za zgodą wszystkich Fundatorów. Po śmierci jednego z </w:t>
      </w:r>
      <w:r>
        <w:rPr>
          <w:rFonts w:ascii="Verdana" w:eastAsia="Verdana" w:hAnsi="Verdana" w:cs="Verdana"/>
          <w:sz w:val="22"/>
          <w:szCs w:val="22"/>
        </w:rPr>
        <w:t>Fundatorów</w:t>
      </w:r>
      <w:r>
        <w:rPr>
          <w:rFonts w:ascii="Verdana" w:eastAsia="Verdana" w:hAnsi="Verdana" w:cs="Verdana"/>
          <w:color w:val="000000"/>
          <w:sz w:val="22"/>
          <w:szCs w:val="22"/>
        </w:rPr>
        <w:t xml:space="preserve"> </w:t>
      </w:r>
      <w:r>
        <w:rPr>
          <w:rFonts w:ascii="Verdana" w:eastAsia="Verdana" w:hAnsi="Verdana" w:cs="Verdana"/>
          <w:sz w:val="22"/>
          <w:szCs w:val="22"/>
        </w:rPr>
        <w:t>FW</w:t>
      </w:r>
      <w:r>
        <w:rPr>
          <w:rFonts w:ascii="Verdana" w:eastAsia="Verdana" w:hAnsi="Verdana" w:cs="Verdana"/>
          <w:color w:val="000000"/>
          <w:sz w:val="22"/>
          <w:szCs w:val="22"/>
        </w:rPr>
        <w:t xml:space="preserve"> staje się nieodwołalny bez </w:t>
      </w:r>
      <w:r>
        <w:rPr>
          <w:rFonts w:ascii="Verdana" w:eastAsia="Verdana" w:hAnsi="Verdana" w:cs="Verdana"/>
          <w:color w:val="000000"/>
          <w:sz w:val="22"/>
          <w:szCs w:val="22"/>
        </w:rPr>
        <w:lastRenderedPageBreak/>
        <w:t>względu na zapisy umowy (statutu), chyba że sąd gospodarczy postanowi inaczej.</w:t>
      </w:r>
    </w:p>
    <w:p w14:paraId="65C21BC1" w14:textId="77777777" w:rsidR="009431CC" w:rsidRDefault="005326E6" w:rsidP="00601F4A">
      <w:pPr>
        <w:widowControl w:val="0"/>
        <w:numPr>
          <w:ilvl w:val="0"/>
          <w:numId w:val="40"/>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sz w:val="22"/>
          <w:szCs w:val="22"/>
        </w:rPr>
        <w:t>FW</w:t>
      </w:r>
      <w:r>
        <w:rPr>
          <w:rFonts w:ascii="Verdana" w:eastAsia="Verdana" w:hAnsi="Verdana" w:cs="Verdana"/>
          <w:color w:val="000000"/>
          <w:sz w:val="22"/>
          <w:szCs w:val="22"/>
        </w:rPr>
        <w:t xml:space="preserve"> ustanowiony w rozporządzeniu na wypadek śmierci może mieć tylko jednego Fundatora.</w:t>
      </w:r>
    </w:p>
    <w:p w14:paraId="62AFAA3B" w14:textId="77777777" w:rsidR="009431CC" w:rsidRDefault="005326E6" w:rsidP="00601F4A">
      <w:pPr>
        <w:widowControl w:val="0"/>
        <w:numPr>
          <w:ilvl w:val="0"/>
          <w:numId w:val="40"/>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Prawa i obowiązki Fundatora są niezbywalne.</w:t>
      </w:r>
    </w:p>
    <w:p w14:paraId="08228196" w14:textId="77777777" w:rsidR="009431CC" w:rsidRDefault="005326E6" w:rsidP="00601F4A">
      <w:pPr>
        <w:widowControl w:val="0"/>
        <w:numPr>
          <w:ilvl w:val="0"/>
          <w:numId w:val="40"/>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Fundator nie odpowiada za zobowiązania </w:t>
      </w:r>
      <w:r>
        <w:rPr>
          <w:rFonts w:ascii="Verdana" w:eastAsia="Verdana" w:hAnsi="Verdana" w:cs="Verdana"/>
          <w:sz w:val="22"/>
          <w:szCs w:val="22"/>
        </w:rPr>
        <w:t>FW</w:t>
      </w:r>
      <w:r>
        <w:rPr>
          <w:rFonts w:ascii="Verdana" w:eastAsia="Verdana" w:hAnsi="Verdana" w:cs="Verdana"/>
          <w:color w:val="000000"/>
          <w:sz w:val="22"/>
          <w:szCs w:val="22"/>
        </w:rPr>
        <w:t>.</w:t>
      </w:r>
    </w:p>
    <w:p w14:paraId="2ED21D67" w14:textId="77777777" w:rsidR="009431CC" w:rsidRDefault="005326E6" w:rsidP="00601F4A">
      <w:pPr>
        <w:widowControl w:val="0"/>
        <w:numPr>
          <w:ilvl w:val="0"/>
          <w:numId w:val="40"/>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Szczegółowe prawa i obowiązki Fundatora określone są w umowie (statucie) </w:t>
      </w:r>
      <w:r>
        <w:rPr>
          <w:rFonts w:ascii="Verdana" w:eastAsia="Verdana" w:hAnsi="Verdana" w:cs="Verdana"/>
          <w:sz w:val="22"/>
          <w:szCs w:val="22"/>
        </w:rPr>
        <w:t>FW</w:t>
      </w:r>
      <w:r>
        <w:rPr>
          <w:rFonts w:ascii="Verdana" w:eastAsia="Verdana" w:hAnsi="Verdana" w:cs="Verdana"/>
          <w:color w:val="000000"/>
          <w:sz w:val="22"/>
          <w:szCs w:val="22"/>
        </w:rPr>
        <w:t>.</w:t>
      </w:r>
    </w:p>
    <w:p w14:paraId="4DBEBDF3" w14:textId="77777777" w:rsidR="009431CC" w:rsidRDefault="005326E6">
      <w:pPr>
        <w:widowControl w:val="0"/>
        <w:numPr>
          <w:ilvl w:val="0"/>
          <w:numId w:val="40"/>
        </w:numPr>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sz w:val="22"/>
          <w:szCs w:val="22"/>
        </w:rPr>
        <w:t>FW</w:t>
      </w:r>
      <w:r>
        <w:rPr>
          <w:rFonts w:ascii="Verdana" w:eastAsia="Verdana" w:hAnsi="Verdana" w:cs="Verdana"/>
          <w:color w:val="000000"/>
          <w:sz w:val="22"/>
          <w:szCs w:val="22"/>
        </w:rPr>
        <w:t xml:space="preserve"> odpowiada z Fundatorem za jego zobowiązania powstałe przed utworzeniem </w:t>
      </w:r>
      <w:r>
        <w:rPr>
          <w:rFonts w:ascii="Verdana" w:eastAsia="Verdana" w:hAnsi="Verdana" w:cs="Verdana"/>
          <w:sz w:val="22"/>
          <w:szCs w:val="22"/>
        </w:rPr>
        <w:t>FW</w:t>
      </w:r>
      <w:r>
        <w:rPr>
          <w:rFonts w:ascii="Verdana" w:eastAsia="Verdana" w:hAnsi="Verdana" w:cs="Verdana"/>
          <w:color w:val="000000"/>
          <w:sz w:val="22"/>
          <w:szCs w:val="22"/>
        </w:rPr>
        <w:t xml:space="preserve"> z ograniczeniem do wartości mienia wnoszonego do </w:t>
      </w:r>
      <w:r>
        <w:rPr>
          <w:rFonts w:ascii="Verdana" w:eastAsia="Verdana" w:hAnsi="Verdana" w:cs="Verdana"/>
          <w:sz w:val="22"/>
          <w:szCs w:val="22"/>
        </w:rPr>
        <w:t>FW</w:t>
      </w:r>
      <w:r>
        <w:rPr>
          <w:rFonts w:ascii="Verdana" w:eastAsia="Verdana" w:hAnsi="Verdana" w:cs="Verdana"/>
          <w:color w:val="000000"/>
          <w:sz w:val="22"/>
          <w:szCs w:val="22"/>
        </w:rPr>
        <w:t xml:space="preserve">. Odpowiedzialność </w:t>
      </w:r>
      <w:r>
        <w:rPr>
          <w:rFonts w:ascii="Verdana" w:eastAsia="Verdana" w:hAnsi="Verdana" w:cs="Verdana"/>
          <w:sz w:val="22"/>
          <w:szCs w:val="22"/>
        </w:rPr>
        <w:t>FW</w:t>
      </w:r>
      <w:r>
        <w:rPr>
          <w:rFonts w:ascii="Verdana" w:eastAsia="Verdana" w:hAnsi="Verdana" w:cs="Verdana"/>
          <w:color w:val="000000"/>
          <w:sz w:val="22"/>
          <w:szCs w:val="22"/>
        </w:rPr>
        <w:t xml:space="preserve"> jest subsydiarna. Wyjątek stanowią zaległości podatkowe, gdzie przewidziano odpowiedzialność solidarną.</w:t>
      </w:r>
    </w:p>
    <w:p w14:paraId="298A02B3"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IV. Majątek </w:t>
      </w:r>
      <w:r>
        <w:rPr>
          <w:rFonts w:ascii="Verdana" w:eastAsia="Verdana" w:hAnsi="Verdana" w:cs="Verdana"/>
          <w:sz w:val="22"/>
          <w:szCs w:val="22"/>
        </w:rPr>
        <w:t>FW</w:t>
      </w:r>
    </w:p>
    <w:p w14:paraId="2E964453" w14:textId="77777777" w:rsidR="009431CC" w:rsidRDefault="005326E6" w:rsidP="00601F4A">
      <w:pPr>
        <w:widowControl w:val="0"/>
        <w:numPr>
          <w:ilvl w:val="0"/>
          <w:numId w:val="6"/>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Majątek </w:t>
      </w:r>
      <w:r>
        <w:rPr>
          <w:rFonts w:ascii="Verdana" w:eastAsia="Verdana" w:hAnsi="Verdana" w:cs="Verdana"/>
          <w:sz w:val="22"/>
          <w:szCs w:val="22"/>
        </w:rPr>
        <w:t>FW</w:t>
      </w:r>
      <w:r>
        <w:rPr>
          <w:rFonts w:ascii="Verdana" w:eastAsia="Verdana" w:hAnsi="Verdana" w:cs="Verdana"/>
          <w:color w:val="000000"/>
          <w:sz w:val="22"/>
          <w:szCs w:val="22"/>
        </w:rPr>
        <w:t xml:space="preserve"> stanowi mienie wniesione przez Fundatora o minimalnej wartoś</w:t>
      </w:r>
      <w:r>
        <w:rPr>
          <w:rFonts w:ascii="Verdana" w:eastAsia="Verdana" w:hAnsi="Verdana" w:cs="Verdana"/>
          <w:sz w:val="22"/>
          <w:szCs w:val="22"/>
        </w:rPr>
        <w:t>ci</w:t>
      </w:r>
      <w:r>
        <w:rPr>
          <w:rFonts w:ascii="Verdana" w:eastAsia="Verdana" w:hAnsi="Verdana" w:cs="Verdana"/>
          <w:color w:val="000000"/>
          <w:sz w:val="22"/>
          <w:szCs w:val="22"/>
        </w:rPr>
        <w:t xml:space="preserve"> 100.000 zł (słownie: sto tysięcy złotych).</w:t>
      </w:r>
    </w:p>
    <w:p w14:paraId="55C7FFF0" w14:textId="2DEE869E" w:rsidR="009431CC" w:rsidRDefault="005326E6" w:rsidP="00601F4A">
      <w:pPr>
        <w:widowControl w:val="0"/>
        <w:numPr>
          <w:ilvl w:val="0"/>
          <w:numId w:val="6"/>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Majątek </w:t>
      </w:r>
      <w:r>
        <w:rPr>
          <w:rFonts w:ascii="Verdana" w:eastAsia="Verdana" w:hAnsi="Verdana" w:cs="Verdana"/>
          <w:sz w:val="22"/>
          <w:szCs w:val="22"/>
        </w:rPr>
        <w:t>FW</w:t>
      </w:r>
      <w:r>
        <w:rPr>
          <w:rFonts w:ascii="Verdana" w:eastAsia="Verdana" w:hAnsi="Verdana" w:cs="Verdana"/>
          <w:color w:val="000000"/>
          <w:sz w:val="22"/>
          <w:szCs w:val="22"/>
        </w:rPr>
        <w:t xml:space="preserve"> może być powiększany w wyniku działań podejmowanych przez Zarządcę i poprzez darowizny, spadki bądź zapisy oraz odsetki od </w:t>
      </w:r>
      <w:r>
        <w:rPr>
          <w:rFonts w:ascii="Verdana" w:eastAsia="Verdana" w:hAnsi="Verdana" w:cs="Verdana"/>
          <w:sz w:val="22"/>
          <w:szCs w:val="22"/>
        </w:rPr>
        <w:t>środków pieniężnych na rachunkach bankowych.</w:t>
      </w:r>
      <w:r>
        <w:rPr>
          <w:rFonts w:ascii="Verdana" w:eastAsia="Verdana" w:hAnsi="Verdana" w:cs="Verdana"/>
          <w:color w:val="000000"/>
          <w:sz w:val="22"/>
          <w:szCs w:val="22"/>
        </w:rPr>
        <w:t xml:space="preserve"> Darczyńca nie staje się Fundatorem.</w:t>
      </w:r>
    </w:p>
    <w:p w14:paraId="74B28794" w14:textId="77777777" w:rsidR="009431CC" w:rsidRDefault="005326E6">
      <w:pPr>
        <w:widowControl w:val="0"/>
        <w:numPr>
          <w:ilvl w:val="0"/>
          <w:numId w:val="6"/>
        </w:numPr>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Mienie przekazane do </w:t>
      </w:r>
      <w:r>
        <w:rPr>
          <w:rFonts w:ascii="Verdana" w:eastAsia="Verdana" w:hAnsi="Verdana" w:cs="Verdana"/>
          <w:sz w:val="22"/>
          <w:szCs w:val="22"/>
        </w:rPr>
        <w:t>FW</w:t>
      </w:r>
      <w:r>
        <w:rPr>
          <w:rFonts w:ascii="Verdana" w:eastAsia="Verdana" w:hAnsi="Verdana" w:cs="Verdana"/>
          <w:color w:val="000000"/>
          <w:sz w:val="22"/>
          <w:szCs w:val="22"/>
        </w:rPr>
        <w:t xml:space="preserve"> nie stanowi własności Fundatora, Beneficjenta, Zarządcy ani Protektora. Staje się ono wyłącznie własnością funduszu.</w:t>
      </w:r>
    </w:p>
    <w:p w14:paraId="00084077"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V. Utworzenie </w:t>
      </w:r>
      <w:r>
        <w:rPr>
          <w:rFonts w:ascii="Verdana" w:eastAsia="Verdana" w:hAnsi="Verdana" w:cs="Verdana"/>
          <w:sz w:val="22"/>
          <w:szCs w:val="22"/>
        </w:rPr>
        <w:t>FW</w:t>
      </w:r>
    </w:p>
    <w:p w14:paraId="579DC6E8" w14:textId="77777777" w:rsidR="009431CC" w:rsidRDefault="005326E6" w:rsidP="00601F4A">
      <w:pPr>
        <w:widowControl w:val="0"/>
        <w:numPr>
          <w:ilvl w:val="1"/>
          <w:numId w:val="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Utworzenie i odwoływanie bądź zmiana umowy (statutu) </w:t>
      </w:r>
      <w:r>
        <w:rPr>
          <w:rFonts w:ascii="Verdana" w:eastAsia="Verdana" w:hAnsi="Verdana" w:cs="Verdana"/>
          <w:sz w:val="22"/>
          <w:szCs w:val="22"/>
        </w:rPr>
        <w:t>FW</w:t>
      </w:r>
      <w:r>
        <w:rPr>
          <w:rFonts w:ascii="Verdana" w:eastAsia="Verdana" w:hAnsi="Verdana" w:cs="Verdana"/>
          <w:color w:val="000000"/>
          <w:sz w:val="22"/>
          <w:szCs w:val="22"/>
        </w:rPr>
        <w:t xml:space="preserve"> musi nastąpić w formie aktu notarialnego</w:t>
      </w:r>
      <w:r>
        <w:rPr>
          <w:rFonts w:ascii="Verdana" w:eastAsia="Verdana" w:hAnsi="Verdana" w:cs="Verdana"/>
          <w:sz w:val="22"/>
          <w:szCs w:val="22"/>
        </w:rPr>
        <w:t xml:space="preserve">, </w:t>
      </w:r>
      <w:r>
        <w:rPr>
          <w:rFonts w:ascii="Verdana" w:eastAsia="Verdana" w:hAnsi="Verdana" w:cs="Verdana"/>
          <w:color w:val="000000"/>
          <w:sz w:val="22"/>
          <w:szCs w:val="22"/>
        </w:rPr>
        <w:t xml:space="preserve">chyba że </w:t>
      </w:r>
      <w:r>
        <w:rPr>
          <w:rFonts w:ascii="Verdana" w:eastAsia="Verdana" w:hAnsi="Verdana" w:cs="Verdana"/>
          <w:sz w:val="22"/>
          <w:szCs w:val="22"/>
        </w:rPr>
        <w:t>czynności te dokonywane są przez sąd.</w:t>
      </w:r>
    </w:p>
    <w:p w14:paraId="5AE49C88" w14:textId="77777777" w:rsidR="009431CC" w:rsidRDefault="005326E6" w:rsidP="00601F4A">
      <w:pPr>
        <w:widowControl w:val="0"/>
        <w:numPr>
          <w:ilvl w:val="1"/>
          <w:numId w:val="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Umowa (statut) </w:t>
      </w:r>
      <w:r>
        <w:rPr>
          <w:rFonts w:ascii="Verdana" w:eastAsia="Verdana" w:hAnsi="Verdana" w:cs="Verdana"/>
          <w:sz w:val="22"/>
          <w:szCs w:val="22"/>
        </w:rPr>
        <w:t>FW</w:t>
      </w:r>
      <w:r>
        <w:rPr>
          <w:rFonts w:ascii="Verdana" w:eastAsia="Verdana" w:hAnsi="Verdana" w:cs="Verdana"/>
          <w:color w:val="000000"/>
          <w:sz w:val="22"/>
          <w:szCs w:val="22"/>
        </w:rPr>
        <w:t xml:space="preserve"> musi spełniać co najmniej warunki określone w pkt. II.7 powyżej.</w:t>
      </w:r>
    </w:p>
    <w:p w14:paraId="0F55E440" w14:textId="77777777" w:rsidR="009431CC" w:rsidRDefault="005326E6" w:rsidP="00601F4A">
      <w:pPr>
        <w:widowControl w:val="0"/>
        <w:numPr>
          <w:ilvl w:val="1"/>
          <w:numId w:val="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Utworzenie </w:t>
      </w:r>
      <w:r>
        <w:rPr>
          <w:rFonts w:ascii="Verdana" w:eastAsia="Verdana" w:hAnsi="Verdana" w:cs="Verdana"/>
          <w:sz w:val="22"/>
          <w:szCs w:val="22"/>
        </w:rPr>
        <w:t>FW</w:t>
      </w:r>
      <w:r>
        <w:rPr>
          <w:rFonts w:ascii="Verdana" w:eastAsia="Verdana" w:hAnsi="Verdana" w:cs="Verdana"/>
          <w:color w:val="000000"/>
          <w:sz w:val="22"/>
          <w:szCs w:val="22"/>
        </w:rPr>
        <w:t xml:space="preserve"> musi być zgłoszone w ciągu 6 miesięcy do Krajowego </w:t>
      </w:r>
      <w:r>
        <w:rPr>
          <w:rFonts w:ascii="Verdana" w:eastAsia="Verdana" w:hAnsi="Verdana" w:cs="Verdana"/>
          <w:color w:val="000000"/>
          <w:sz w:val="22"/>
          <w:szCs w:val="22"/>
        </w:rPr>
        <w:lastRenderedPageBreak/>
        <w:t xml:space="preserve">Rejestru Sądowego. Brak zgłoszenia skutkuje rozwiązaniem </w:t>
      </w:r>
      <w:r>
        <w:rPr>
          <w:rFonts w:ascii="Verdana" w:eastAsia="Verdana" w:hAnsi="Verdana" w:cs="Verdana"/>
          <w:sz w:val="22"/>
          <w:szCs w:val="22"/>
        </w:rPr>
        <w:t>FW</w:t>
      </w:r>
      <w:r>
        <w:rPr>
          <w:rFonts w:ascii="Verdana" w:eastAsia="Verdana" w:hAnsi="Verdana" w:cs="Verdana"/>
          <w:color w:val="000000"/>
          <w:sz w:val="22"/>
          <w:szCs w:val="22"/>
        </w:rPr>
        <w:t>.</w:t>
      </w:r>
    </w:p>
    <w:p w14:paraId="6D2232BB" w14:textId="77777777" w:rsidR="009431CC" w:rsidRDefault="005326E6" w:rsidP="00601F4A">
      <w:pPr>
        <w:widowControl w:val="0"/>
        <w:numPr>
          <w:ilvl w:val="1"/>
          <w:numId w:val="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Zmiana umowy (statutu) </w:t>
      </w:r>
      <w:r>
        <w:rPr>
          <w:rFonts w:ascii="Verdana" w:eastAsia="Verdana" w:hAnsi="Verdana" w:cs="Verdana"/>
          <w:sz w:val="22"/>
          <w:szCs w:val="22"/>
        </w:rPr>
        <w:t>FW</w:t>
      </w:r>
      <w:r>
        <w:rPr>
          <w:rFonts w:ascii="Verdana" w:eastAsia="Verdana" w:hAnsi="Verdana" w:cs="Verdana"/>
          <w:color w:val="000000"/>
          <w:sz w:val="22"/>
          <w:szCs w:val="22"/>
        </w:rPr>
        <w:t xml:space="preserve"> jest niezwłocznie zgłaszana do Krajowego Rejestru Sądowego i jest skuteczna z chwilą dokonania wpisu przez sąd rejestrowy.</w:t>
      </w:r>
    </w:p>
    <w:p w14:paraId="540114B6" w14:textId="0823F198" w:rsidR="009431CC" w:rsidRDefault="005326E6" w:rsidP="00601F4A">
      <w:pPr>
        <w:widowControl w:val="0"/>
        <w:numPr>
          <w:ilvl w:val="1"/>
          <w:numId w:val="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Z chwilą utworzenia </w:t>
      </w:r>
      <w:r>
        <w:rPr>
          <w:rFonts w:ascii="Verdana" w:eastAsia="Verdana" w:hAnsi="Verdana" w:cs="Verdana"/>
          <w:sz w:val="22"/>
          <w:szCs w:val="22"/>
        </w:rPr>
        <w:t>FW</w:t>
      </w:r>
      <w:r>
        <w:rPr>
          <w:rFonts w:ascii="Verdana" w:eastAsia="Verdana" w:hAnsi="Verdana" w:cs="Verdana"/>
          <w:color w:val="000000"/>
          <w:sz w:val="22"/>
          <w:szCs w:val="22"/>
        </w:rPr>
        <w:t xml:space="preserve"> powstaje </w:t>
      </w:r>
      <w:r>
        <w:rPr>
          <w:rFonts w:ascii="Verdana" w:eastAsia="Verdana" w:hAnsi="Verdana" w:cs="Verdana"/>
          <w:sz w:val="22"/>
          <w:szCs w:val="22"/>
        </w:rPr>
        <w:t>FW</w:t>
      </w:r>
      <w:r>
        <w:rPr>
          <w:rFonts w:ascii="Verdana" w:eastAsia="Verdana" w:hAnsi="Verdana" w:cs="Verdana"/>
          <w:color w:val="000000"/>
          <w:sz w:val="22"/>
          <w:szCs w:val="22"/>
        </w:rPr>
        <w:t xml:space="preserve"> w organizacji, który reprezentowany jest przez Fundatora lub </w:t>
      </w:r>
      <w:r>
        <w:rPr>
          <w:rFonts w:ascii="Verdana" w:eastAsia="Verdana" w:hAnsi="Verdana" w:cs="Verdana"/>
          <w:sz w:val="22"/>
          <w:szCs w:val="22"/>
        </w:rPr>
        <w:t>Z</w:t>
      </w:r>
      <w:r>
        <w:rPr>
          <w:rFonts w:ascii="Verdana" w:eastAsia="Verdana" w:hAnsi="Verdana" w:cs="Verdana"/>
          <w:color w:val="000000"/>
          <w:sz w:val="22"/>
          <w:szCs w:val="22"/>
        </w:rPr>
        <w:t xml:space="preserve">arządcę powołanego przez </w:t>
      </w:r>
      <w:r>
        <w:rPr>
          <w:rFonts w:ascii="Verdana" w:eastAsia="Verdana" w:hAnsi="Verdana" w:cs="Verdana"/>
          <w:sz w:val="22"/>
          <w:szCs w:val="22"/>
        </w:rPr>
        <w:t>F</w:t>
      </w:r>
      <w:r>
        <w:rPr>
          <w:rFonts w:ascii="Verdana" w:eastAsia="Verdana" w:hAnsi="Verdana" w:cs="Verdana"/>
          <w:color w:val="000000"/>
          <w:sz w:val="22"/>
          <w:szCs w:val="22"/>
        </w:rPr>
        <w:t>undatora. Otwarcie i</w:t>
      </w:r>
      <w:r w:rsidR="00601F4A">
        <w:rPr>
          <w:rFonts w:ascii="Verdana" w:eastAsia="Verdana" w:hAnsi="Verdana" w:cs="Verdana"/>
          <w:color w:val="000000"/>
          <w:sz w:val="22"/>
          <w:szCs w:val="22"/>
        </w:rPr>
        <w:t> </w:t>
      </w:r>
      <w:r>
        <w:rPr>
          <w:rFonts w:ascii="Verdana" w:eastAsia="Verdana" w:hAnsi="Verdana" w:cs="Verdana"/>
          <w:color w:val="000000"/>
          <w:sz w:val="22"/>
          <w:szCs w:val="22"/>
        </w:rPr>
        <w:t xml:space="preserve">ogłoszenie testamentu powoduje powstanie </w:t>
      </w:r>
      <w:r>
        <w:rPr>
          <w:rFonts w:ascii="Verdana" w:eastAsia="Verdana" w:hAnsi="Verdana" w:cs="Verdana"/>
          <w:sz w:val="22"/>
          <w:szCs w:val="22"/>
        </w:rPr>
        <w:t>FW</w:t>
      </w:r>
      <w:r>
        <w:rPr>
          <w:rFonts w:ascii="Verdana" w:eastAsia="Verdana" w:hAnsi="Verdana" w:cs="Verdana"/>
          <w:color w:val="000000"/>
          <w:sz w:val="22"/>
          <w:szCs w:val="22"/>
        </w:rPr>
        <w:t xml:space="preserve"> w organizacji, który reprezentowany jest przez Zarządcę. </w:t>
      </w:r>
      <w:r>
        <w:rPr>
          <w:rFonts w:ascii="Verdana" w:eastAsia="Verdana" w:hAnsi="Verdana" w:cs="Verdana"/>
          <w:sz w:val="22"/>
          <w:szCs w:val="22"/>
        </w:rPr>
        <w:t>FW</w:t>
      </w:r>
      <w:r>
        <w:rPr>
          <w:rFonts w:ascii="Verdana" w:eastAsia="Verdana" w:hAnsi="Verdana" w:cs="Verdana"/>
          <w:color w:val="000000"/>
          <w:sz w:val="22"/>
          <w:szCs w:val="22"/>
        </w:rPr>
        <w:t xml:space="preserve"> w organizacji może we własnym imieniu nabywać prawa, w tym własność nieruchomości i inne prawa rzeczowe, zaciągać zobowiązania, pozywać i być pozwanym. Do </w:t>
      </w:r>
      <w:r>
        <w:rPr>
          <w:rFonts w:ascii="Verdana" w:eastAsia="Verdana" w:hAnsi="Verdana" w:cs="Verdana"/>
          <w:sz w:val="22"/>
          <w:szCs w:val="22"/>
        </w:rPr>
        <w:t>FW</w:t>
      </w:r>
      <w:r>
        <w:rPr>
          <w:rFonts w:ascii="Verdana" w:eastAsia="Verdana" w:hAnsi="Verdana" w:cs="Verdana"/>
          <w:color w:val="000000"/>
          <w:sz w:val="22"/>
          <w:szCs w:val="22"/>
        </w:rPr>
        <w:t xml:space="preserve"> w</w:t>
      </w:r>
      <w:r w:rsidR="00601F4A">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organizacji w sprawach nieuregulowanych w ustawie stosuje się odpowiednio przepisy dotyczące </w:t>
      </w:r>
      <w:r>
        <w:rPr>
          <w:rFonts w:ascii="Verdana" w:eastAsia="Verdana" w:hAnsi="Verdana" w:cs="Verdana"/>
          <w:sz w:val="22"/>
          <w:szCs w:val="22"/>
        </w:rPr>
        <w:t>FW</w:t>
      </w:r>
      <w:r>
        <w:rPr>
          <w:rFonts w:ascii="Verdana" w:eastAsia="Verdana" w:hAnsi="Verdana" w:cs="Verdana"/>
          <w:color w:val="000000"/>
          <w:sz w:val="22"/>
          <w:szCs w:val="22"/>
        </w:rPr>
        <w:t xml:space="preserve"> po jego wpisie do rejestru.</w:t>
      </w:r>
    </w:p>
    <w:p w14:paraId="48846FCB" w14:textId="49B8FC97" w:rsidR="009431CC" w:rsidRDefault="005326E6" w:rsidP="00601F4A">
      <w:pPr>
        <w:widowControl w:val="0"/>
        <w:numPr>
          <w:ilvl w:val="1"/>
          <w:numId w:val="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 przypadku wskazanym w punkcie 3 powyżej lub w przypadku odmowy dokonania wpisu </w:t>
      </w:r>
      <w:r>
        <w:rPr>
          <w:rFonts w:ascii="Verdana" w:eastAsia="Verdana" w:hAnsi="Verdana" w:cs="Verdana"/>
          <w:sz w:val="22"/>
          <w:szCs w:val="22"/>
        </w:rPr>
        <w:t>FW</w:t>
      </w:r>
      <w:r>
        <w:rPr>
          <w:rFonts w:ascii="Verdana" w:eastAsia="Verdana" w:hAnsi="Verdana" w:cs="Verdana"/>
          <w:color w:val="000000"/>
          <w:sz w:val="22"/>
          <w:szCs w:val="22"/>
        </w:rPr>
        <w:t xml:space="preserve"> do Krajowego Rejestru Sądowego likwidacji </w:t>
      </w:r>
      <w:r>
        <w:rPr>
          <w:rFonts w:ascii="Verdana" w:eastAsia="Verdana" w:hAnsi="Verdana" w:cs="Verdana"/>
          <w:sz w:val="22"/>
          <w:szCs w:val="22"/>
        </w:rPr>
        <w:t>FW</w:t>
      </w:r>
      <w:r>
        <w:rPr>
          <w:rFonts w:ascii="Verdana" w:eastAsia="Verdana" w:hAnsi="Verdana" w:cs="Verdana"/>
          <w:color w:val="000000"/>
          <w:sz w:val="22"/>
          <w:szCs w:val="22"/>
        </w:rPr>
        <w:t xml:space="preserve"> dokonuje Zarządca</w:t>
      </w:r>
      <w:r>
        <w:rPr>
          <w:rFonts w:ascii="Verdana" w:eastAsia="Verdana" w:hAnsi="Verdana" w:cs="Verdana"/>
          <w:sz w:val="22"/>
          <w:szCs w:val="22"/>
        </w:rPr>
        <w:t>, Protektor, osoba wskazana w statucie albo osoba wyznaczona przez sąd rejestrowy</w:t>
      </w:r>
      <w:r>
        <w:rPr>
          <w:rFonts w:ascii="Verdana" w:eastAsia="Verdana" w:hAnsi="Verdana" w:cs="Verdana"/>
          <w:color w:val="000000"/>
          <w:sz w:val="22"/>
          <w:szCs w:val="22"/>
        </w:rPr>
        <w:t xml:space="preserve"> po zaspokojeniu wszystkich wierzytelności </w:t>
      </w:r>
      <w:r>
        <w:rPr>
          <w:rFonts w:ascii="Verdana" w:eastAsia="Verdana" w:hAnsi="Verdana" w:cs="Verdana"/>
          <w:sz w:val="22"/>
          <w:szCs w:val="22"/>
        </w:rPr>
        <w:t>FW</w:t>
      </w:r>
      <w:r>
        <w:rPr>
          <w:rFonts w:ascii="Verdana" w:eastAsia="Verdana" w:hAnsi="Verdana" w:cs="Verdana"/>
          <w:color w:val="000000"/>
          <w:sz w:val="22"/>
          <w:szCs w:val="22"/>
        </w:rPr>
        <w:t xml:space="preserve"> poprzez jednokrotne wezwanie wierzycieli w Monitorze Sądowym i Gospodarczym do zgłoszenia swych wierzytelności w terminie 1</w:t>
      </w:r>
      <w:r w:rsidR="007E4982">
        <w:rPr>
          <w:rFonts w:ascii="Verdana" w:eastAsia="Verdana" w:hAnsi="Verdana" w:cs="Verdana"/>
          <w:color w:val="000000"/>
          <w:sz w:val="22"/>
          <w:szCs w:val="22"/>
        </w:rPr>
        <w:t xml:space="preserve"> </w:t>
      </w:r>
      <w:r>
        <w:rPr>
          <w:rFonts w:ascii="Verdana" w:eastAsia="Verdana" w:hAnsi="Verdana" w:cs="Verdana"/>
          <w:color w:val="000000"/>
          <w:sz w:val="22"/>
          <w:szCs w:val="22"/>
        </w:rPr>
        <w:t>miesiąca od daty ogłoszenia.</w:t>
      </w:r>
    </w:p>
    <w:p w14:paraId="1BC1AB3F" w14:textId="77777777" w:rsidR="009431CC" w:rsidRDefault="005326E6">
      <w:pPr>
        <w:widowControl w:val="0"/>
        <w:numPr>
          <w:ilvl w:val="1"/>
          <w:numId w:val="8"/>
        </w:numPr>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sz w:val="22"/>
          <w:szCs w:val="22"/>
        </w:rPr>
        <w:t>FW</w:t>
      </w:r>
      <w:r>
        <w:rPr>
          <w:rFonts w:ascii="Verdana" w:eastAsia="Verdana" w:hAnsi="Verdana" w:cs="Verdana"/>
          <w:color w:val="000000"/>
          <w:sz w:val="22"/>
          <w:szCs w:val="22"/>
        </w:rPr>
        <w:t xml:space="preserve"> ulega rozwiązaniu z dniem wykreślenia funduszu z rejestru. Sądem właściwym jest sąd rejestrowy właściwy ze względu na siedzibę </w:t>
      </w:r>
      <w:r>
        <w:rPr>
          <w:rFonts w:ascii="Verdana" w:eastAsia="Verdana" w:hAnsi="Verdana" w:cs="Verdana"/>
          <w:sz w:val="22"/>
          <w:szCs w:val="22"/>
        </w:rPr>
        <w:t>FW</w:t>
      </w:r>
      <w:r>
        <w:rPr>
          <w:rFonts w:ascii="Verdana" w:eastAsia="Verdana" w:hAnsi="Verdana" w:cs="Verdana"/>
          <w:color w:val="000000"/>
          <w:sz w:val="22"/>
          <w:szCs w:val="22"/>
        </w:rPr>
        <w:t>.</w:t>
      </w:r>
    </w:p>
    <w:p w14:paraId="6FD343F6"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VI. Beneficjent </w:t>
      </w:r>
    </w:p>
    <w:p w14:paraId="16E3176D" w14:textId="318DC210" w:rsidR="009431CC" w:rsidRDefault="005326E6" w:rsidP="007E4982">
      <w:pPr>
        <w:widowControl w:val="0"/>
        <w:numPr>
          <w:ilvl w:val="3"/>
          <w:numId w:val="32"/>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Beneficjentem może być osoba fizyczna lub organizacja pozarządowa w</w:t>
      </w:r>
      <w:r w:rsidR="007E4982">
        <w:rPr>
          <w:rFonts w:ascii="Verdana" w:eastAsia="Verdana" w:hAnsi="Verdana" w:cs="Verdana"/>
          <w:color w:val="000000"/>
          <w:sz w:val="22"/>
          <w:szCs w:val="22"/>
        </w:rPr>
        <w:t> </w:t>
      </w:r>
      <w:r>
        <w:rPr>
          <w:rFonts w:ascii="Verdana" w:eastAsia="Verdana" w:hAnsi="Verdana" w:cs="Verdana"/>
          <w:color w:val="000000"/>
          <w:sz w:val="22"/>
          <w:szCs w:val="22"/>
        </w:rPr>
        <w:t>rozumieniu art. 3 ust. 2 i podmiot wymieniony w art. 3 ust. 3 ustawy z dnia 24 kwietnia 2003 r. o działalności pożytku publicznego i o wol</w:t>
      </w:r>
      <w:r>
        <w:rPr>
          <w:rFonts w:ascii="Verdana" w:eastAsia="Verdana" w:hAnsi="Verdana" w:cs="Verdana"/>
          <w:sz w:val="22"/>
          <w:szCs w:val="22"/>
        </w:rPr>
        <w:t>ontariacie,</w:t>
      </w:r>
      <w:r>
        <w:rPr>
          <w:rFonts w:ascii="Verdana" w:eastAsia="Verdana" w:hAnsi="Verdana" w:cs="Verdana"/>
          <w:color w:val="000000"/>
          <w:sz w:val="22"/>
          <w:szCs w:val="22"/>
        </w:rPr>
        <w:t xml:space="preserve"> której potrzeby będą zaspokajane z </w:t>
      </w:r>
      <w:r>
        <w:rPr>
          <w:rFonts w:ascii="Verdana" w:eastAsia="Verdana" w:hAnsi="Verdana" w:cs="Verdana"/>
          <w:sz w:val="22"/>
          <w:szCs w:val="22"/>
        </w:rPr>
        <w:t>FW</w:t>
      </w:r>
      <w:r>
        <w:rPr>
          <w:rFonts w:ascii="Verdana" w:eastAsia="Verdana" w:hAnsi="Verdana" w:cs="Verdana"/>
          <w:color w:val="000000"/>
          <w:sz w:val="22"/>
          <w:szCs w:val="22"/>
        </w:rPr>
        <w:t xml:space="preserve"> zgodnie z wolą Fundatora.</w:t>
      </w:r>
    </w:p>
    <w:p w14:paraId="2106692C" w14:textId="77777777" w:rsidR="009431CC" w:rsidRDefault="005326E6" w:rsidP="007E4982">
      <w:pPr>
        <w:widowControl w:val="0"/>
        <w:numPr>
          <w:ilvl w:val="3"/>
          <w:numId w:val="32"/>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Fundator może w każdym czasie dokonać zmiany Beneficjenta.</w:t>
      </w:r>
    </w:p>
    <w:p w14:paraId="0DFD75C9" w14:textId="77777777" w:rsidR="009431CC" w:rsidRDefault="005326E6" w:rsidP="007E4982">
      <w:pPr>
        <w:widowControl w:val="0"/>
        <w:numPr>
          <w:ilvl w:val="3"/>
          <w:numId w:val="32"/>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Beneficjent ma prawo do czerpania korzyści z </w:t>
      </w:r>
      <w:r>
        <w:rPr>
          <w:rFonts w:ascii="Verdana" w:eastAsia="Verdana" w:hAnsi="Verdana" w:cs="Verdana"/>
          <w:sz w:val="22"/>
          <w:szCs w:val="22"/>
        </w:rPr>
        <w:t>FW</w:t>
      </w:r>
      <w:r>
        <w:rPr>
          <w:rFonts w:ascii="Verdana" w:eastAsia="Verdana" w:hAnsi="Verdana" w:cs="Verdana"/>
          <w:color w:val="000000"/>
          <w:sz w:val="22"/>
          <w:szCs w:val="22"/>
        </w:rPr>
        <w:t xml:space="preserve"> zgodnie z zapisami umowy (statutu). Jest to prawo osobiste Beneficjenta i nie może być przeniesione przez dziedziczenie. Beneficjentem może być Fundator. </w:t>
      </w:r>
    </w:p>
    <w:p w14:paraId="4F9C475B" w14:textId="77777777" w:rsidR="009431CC" w:rsidRDefault="005326E6" w:rsidP="007E4982">
      <w:pPr>
        <w:widowControl w:val="0"/>
        <w:numPr>
          <w:ilvl w:val="3"/>
          <w:numId w:val="32"/>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Świadczenia na rzecz Beneficjenta mogą być przyznane pod warunkiem albo z zastrzeżeniem terminu.</w:t>
      </w:r>
    </w:p>
    <w:p w14:paraId="396A55C3" w14:textId="77777777" w:rsidR="009431CC" w:rsidRDefault="005326E6" w:rsidP="007E4982">
      <w:pPr>
        <w:widowControl w:val="0"/>
        <w:numPr>
          <w:ilvl w:val="3"/>
          <w:numId w:val="32"/>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Szczegółowe prawa i obowiązki Beneficjenta określone są w umowie (statucie) </w:t>
      </w:r>
      <w:r>
        <w:rPr>
          <w:rFonts w:ascii="Verdana" w:eastAsia="Verdana" w:hAnsi="Verdana" w:cs="Verdana"/>
          <w:sz w:val="22"/>
          <w:szCs w:val="22"/>
        </w:rPr>
        <w:t>FW</w:t>
      </w:r>
      <w:r>
        <w:rPr>
          <w:rFonts w:ascii="Verdana" w:eastAsia="Verdana" w:hAnsi="Verdana" w:cs="Verdana"/>
          <w:color w:val="000000"/>
          <w:sz w:val="22"/>
          <w:szCs w:val="22"/>
        </w:rPr>
        <w:t>.</w:t>
      </w:r>
    </w:p>
    <w:p w14:paraId="3F68DC4D" w14:textId="66B65AD1" w:rsidR="009431CC" w:rsidRDefault="005326E6">
      <w:pPr>
        <w:widowControl w:val="0"/>
        <w:numPr>
          <w:ilvl w:val="3"/>
          <w:numId w:val="32"/>
        </w:numPr>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Beneficjent ma prawo wglądu do dokumentów </w:t>
      </w:r>
      <w:r>
        <w:rPr>
          <w:rFonts w:ascii="Verdana" w:eastAsia="Verdana" w:hAnsi="Verdana" w:cs="Verdana"/>
          <w:sz w:val="22"/>
          <w:szCs w:val="22"/>
        </w:rPr>
        <w:t>FW</w:t>
      </w:r>
      <w:r>
        <w:rPr>
          <w:rFonts w:ascii="Verdana" w:eastAsia="Verdana" w:hAnsi="Verdana" w:cs="Verdana"/>
          <w:color w:val="000000"/>
          <w:sz w:val="22"/>
          <w:szCs w:val="22"/>
        </w:rPr>
        <w:t>. Na żądanie Beneficjenta Zarządca winien przedstawić żądane dokumenty w ciągu 14 dni od daty zgłoszenia</w:t>
      </w:r>
      <w:r>
        <w:rPr>
          <w:rFonts w:ascii="Verdana" w:eastAsia="Verdana" w:hAnsi="Verdana" w:cs="Verdana"/>
          <w:sz w:val="22"/>
          <w:szCs w:val="22"/>
        </w:rPr>
        <w:t xml:space="preserve"> </w:t>
      </w:r>
      <w:r>
        <w:rPr>
          <w:rFonts w:ascii="Verdana" w:eastAsia="Verdana" w:hAnsi="Verdana" w:cs="Verdana"/>
          <w:color w:val="000000"/>
          <w:sz w:val="22"/>
          <w:szCs w:val="22"/>
        </w:rPr>
        <w:t>takiego żądania. Zarządca może odmówić spełnienia żądania, gdy istnieje uzasadniona obawa, że Beneficjent wykorzysta żądane dokumenty w</w:t>
      </w:r>
      <w:r w:rsidR="007E4982">
        <w:rPr>
          <w:rFonts w:ascii="Verdana" w:eastAsia="Verdana" w:hAnsi="Verdana" w:cs="Verdana"/>
          <w:color w:val="000000"/>
          <w:sz w:val="22"/>
          <w:szCs w:val="22"/>
        </w:rPr>
        <w:t> </w:t>
      </w:r>
      <w:r>
        <w:rPr>
          <w:rFonts w:ascii="Verdana" w:eastAsia="Verdana" w:hAnsi="Verdana" w:cs="Verdana"/>
          <w:color w:val="000000"/>
          <w:sz w:val="22"/>
          <w:szCs w:val="22"/>
        </w:rPr>
        <w:t xml:space="preserve">celach sprzecznych z interesem </w:t>
      </w:r>
      <w:r>
        <w:rPr>
          <w:rFonts w:ascii="Verdana" w:eastAsia="Verdana" w:hAnsi="Verdana" w:cs="Verdana"/>
          <w:sz w:val="22"/>
          <w:szCs w:val="22"/>
        </w:rPr>
        <w:t>FW</w:t>
      </w:r>
      <w:r>
        <w:rPr>
          <w:rFonts w:ascii="Verdana" w:eastAsia="Verdana" w:hAnsi="Verdana" w:cs="Verdana"/>
          <w:color w:val="000000"/>
          <w:sz w:val="22"/>
          <w:szCs w:val="22"/>
        </w:rPr>
        <w:t>. W przypadku nieprzedstawienia żądanych dokumentów we wskazanym wyżej terminie bądź w przypadku odmowy udostępnienia dokumentów Beneficjentowi przysługuje w terminie trzech miesięcy prawo złożenia do sądu rejestrowego wniosku o nakazanie Zarządcy udostępnienia żądanych dokumentów.</w:t>
      </w:r>
    </w:p>
    <w:p w14:paraId="34D8543C"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VII. Zarządca</w:t>
      </w:r>
    </w:p>
    <w:p w14:paraId="6A24489A" w14:textId="77096962"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Zarządc</w:t>
      </w:r>
      <w:r w:rsidR="007E4982">
        <w:rPr>
          <w:rFonts w:ascii="Verdana" w:eastAsia="Verdana" w:hAnsi="Verdana" w:cs="Verdana"/>
          <w:sz w:val="22"/>
          <w:szCs w:val="22"/>
        </w:rPr>
        <w:t>a</w:t>
      </w:r>
      <w:r>
        <w:rPr>
          <w:rFonts w:ascii="Verdana" w:eastAsia="Verdana" w:hAnsi="Verdana" w:cs="Verdana"/>
          <w:color w:val="000000"/>
          <w:sz w:val="22"/>
          <w:szCs w:val="22"/>
        </w:rPr>
        <w:t xml:space="preserve"> musi być osobą fizyczną posiadającą pełną zdolność do czynności prawnych lub osobą prawną, powoływaną i odwoływaną przez Fundatora. Zarządca zarządza </w:t>
      </w:r>
      <w:r>
        <w:rPr>
          <w:rFonts w:ascii="Verdana" w:eastAsia="Verdana" w:hAnsi="Verdana" w:cs="Verdana"/>
          <w:sz w:val="22"/>
          <w:szCs w:val="22"/>
        </w:rPr>
        <w:t>FW</w:t>
      </w:r>
      <w:r>
        <w:rPr>
          <w:rFonts w:ascii="Verdana" w:eastAsia="Verdana" w:hAnsi="Verdana" w:cs="Verdana"/>
          <w:color w:val="000000"/>
          <w:sz w:val="22"/>
          <w:szCs w:val="22"/>
        </w:rPr>
        <w:t xml:space="preserve"> i reprezentuje go na zewnątrz. Każdy Zarządca musi posiadać ubezpieczenie od odpowiedzialności cywilnej od prowadzonej działalności w zakresie </w:t>
      </w:r>
      <w:r>
        <w:rPr>
          <w:rFonts w:ascii="Verdana" w:eastAsia="Verdana" w:hAnsi="Verdana" w:cs="Verdana"/>
          <w:sz w:val="22"/>
          <w:szCs w:val="22"/>
        </w:rPr>
        <w:t>FW</w:t>
      </w:r>
      <w:r>
        <w:rPr>
          <w:rFonts w:ascii="Verdana" w:eastAsia="Verdana" w:hAnsi="Verdana" w:cs="Verdana"/>
          <w:color w:val="000000"/>
          <w:sz w:val="22"/>
          <w:szCs w:val="22"/>
        </w:rPr>
        <w:t xml:space="preserve"> w kwocie ubezpieczenia nie mniejszej niż </w:t>
      </w:r>
      <w:r>
        <w:rPr>
          <w:rFonts w:ascii="Verdana" w:eastAsia="Verdana" w:hAnsi="Verdana" w:cs="Verdana"/>
          <w:color w:val="000000"/>
          <w:sz w:val="22"/>
          <w:szCs w:val="22"/>
          <w:highlight w:val="white"/>
        </w:rPr>
        <w:t xml:space="preserve">1.000.000 zł (słownie: jeden milion złotych). Jeżeli wartość mienia wniesionego przez Fundatora do </w:t>
      </w:r>
      <w:r>
        <w:rPr>
          <w:rFonts w:ascii="Verdana" w:eastAsia="Verdana" w:hAnsi="Verdana" w:cs="Verdana"/>
          <w:sz w:val="22"/>
          <w:szCs w:val="22"/>
          <w:highlight w:val="white"/>
        </w:rPr>
        <w:t>FW</w:t>
      </w:r>
      <w:r>
        <w:rPr>
          <w:rFonts w:ascii="Verdana" w:eastAsia="Verdana" w:hAnsi="Verdana" w:cs="Verdana"/>
          <w:color w:val="000000"/>
          <w:sz w:val="22"/>
          <w:szCs w:val="22"/>
          <w:highlight w:val="white"/>
        </w:rPr>
        <w:t xml:space="preserve"> przy jego utworzeniu jest większa, ubezpieczenie OC Zarządcy musi być na poziomie zapewniającym pokrycie ewentualnych szkód związanych z nieprawidłowym zarządzaniem </w:t>
      </w:r>
      <w:r>
        <w:rPr>
          <w:rFonts w:ascii="Verdana" w:eastAsia="Verdana" w:hAnsi="Verdana" w:cs="Verdana"/>
          <w:sz w:val="22"/>
          <w:szCs w:val="22"/>
          <w:highlight w:val="white"/>
        </w:rPr>
        <w:t>FW</w:t>
      </w:r>
      <w:r>
        <w:rPr>
          <w:rFonts w:ascii="Verdana" w:eastAsia="Verdana" w:hAnsi="Verdana" w:cs="Verdana"/>
          <w:color w:val="000000"/>
          <w:sz w:val="22"/>
          <w:szCs w:val="22"/>
          <w:highlight w:val="white"/>
        </w:rPr>
        <w:t xml:space="preserve"> przez </w:t>
      </w:r>
      <w:r>
        <w:rPr>
          <w:rFonts w:ascii="Verdana" w:eastAsia="Verdana" w:hAnsi="Verdana" w:cs="Verdana"/>
          <w:color w:val="000000"/>
          <w:sz w:val="22"/>
          <w:szCs w:val="22"/>
          <w:highlight w:val="white"/>
        </w:rPr>
        <w:lastRenderedPageBreak/>
        <w:t xml:space="preserve">Zarządcę. </w:t>
      </w:r>
    </w:p>
    <w:p w14:paraId="0D022EBD" w14:textId="77777777"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Powołanie i odwołanie Zarządcy może nastąpić jedynie w formie aktu notarialnego lub na podstawie orzeczenia sądowego.</w:t>
      </w:r>
    </w:p>
    <w:p w14:paraId="27C7C6A1" w14:textId="67CD326C"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Zarządca musi wyrazić zgodę na zarządzanie </w:t>
      </w:r>
      <w:r>
        <w:rPr>
          <w:rFonts w:ascii="Verdana" w:eastAsia="Verdana" w:hAnsi="Verdana" w:cs="Verdana"/>
          <w:sz w:val="22"/>
          <w:szCs w:val="22"/>
        </w:rPr>
        <w:t>FW</w:t>
      </w:r>
      <w:r>
        <w:rPr>
          <w:rFonts w:ascii="Verdana" w:eastAsia="Verdana" w:hAnsi="Verdana" w:cs="Verdana"/>
          <w:color w:val="000000"/>
          <w:sz w:val="22"/>
          <w:szCs w:val="22"/>
        </w:rPr>
        <w:t xml:space="preserve">. Zarządca w każdym czasie może zrezygnować z pełnienia funkcji, zawiadamiając o tym Fundatora, Beneficjenta, Protektora i sąd rejestrowy. Składając rezygnację z pełnienia funkcji, będąc odwołanym lub przestając pełnić funkcję z innego powodu, Zarządca zarządza </w:t>
      </w:r>
      <w:r>
        <w:rPr>
          <w:rFonts w:ascii="Verdana" w:eastAsia="Verdana" w:hAnsi="Verdana" w:cs="Verdana"/>
          <w:sz w:val="22"/>
          <w:szCs w:val="22"/>
        </w:rPr>
        <w:t>FW</w:t>
      </w:r>
      <w:r>
        <w:rPr>
          <w:rFonts w:ascii="Verdana" w:eastAsia="Verdana" w:hAnsi="Verdana" w:cs="Verdana"/>
          <w:color w:val="000000"/>
          <w:sz w:val="22"/>
          <w:szCs w:val="22"/>
        </w:rPr>
        <w:t xml:space="preserve"> do czasu przejęcia zarządzania funduszem przez </w:t>
      </w:r>
      <w:r>
        <w:rPr>
          <w:rFonts w:ascii="Verdana" w:eastAsia="Verdana" w:hAnsi="Verdana" w:cs="Verdana"/>
          <w:sz w:val="22"/>
          <w:szCs w:val="22"/>
        </w:rPr>
        <w:t>P</w:t>
      </w:r>
      <w:r>
        <w:rPr>
          <w:rFonts w:ascii="Verdana" w:eastAsia="Verdana" w:hAnsi="Verdana" w:cs="Verdana"/>
          <w:color w:val="000000"/>
          <w:sz w:val="22"/>
          <w:szCs w:val="22"/>
        </w:rPr>
        <w:t xml:space="preserve">rotektora, ustanowienia przez sąd kuratora lub ustanowienia nowego Zarządcy, któremu przekazuje wszystkie dokumenty </w:t>
      </w:r>
      <w:r>
        <w:rPr>
          <w:rFonts w:ascii="Verdana" w:eastAsia="Verdana" w:hAnsi="Verdana" w:cs="Verdana"/>
          <w:sz w:val="22"/>
          <w:szCs w:val="22"/>
        </w:rPr>
        <w:t>FW</w:t>
      </w:r>
      <w:r>
        <w:rPr>
          <w:rFonts w:ascii="Verdana" w:eastAsia="Verdana" w:hAnsi="Verdana" w:cs="Verdana"/>
          <w:color w:val="000000"/>
          <w:sz w:val="22"/>
          <w:szCs w:val="22"/>
        </w:rPr>
        <w:t xml:space="preserve"> oraz majątek </w:t>
      </w:r>
      <w:r>
        <w:rPr>
          <w:rFonts w:ascii="Verdana" w:eastAsia="Verdana" w:hAnsi="Verdana" w:cs="Verdana"/>
          <w:sz w:val="22"/>
          <w:szCs w:val="22"/>
        </w:rPr>
        <w:t>FW</w:t>
      </w:r>
      <w:r>
        <w:rPr>
          <w:rFonts w:ascii="Verdana" w:eastAsia="Verdana" w:hAnsi="Verdana" w:cs="Verdana"/>
          <w:color w:val="000000"/>
          <w:sz w:val="22"/>
          <w:szCs w:val="22"/>
        </w:rPr>
        <w:t xml:space="preserve">, a nadto wszystkie aktualnie prowadzone sprawy </w:t>
      </w:r>
      <w:r>
        <w:rPr>
          <w:rFonts w:ascii="Verdana" w:eastAsia="Verdana" w:hAnsi="Verdana" w:cs="Verdana"/>
          <w:sz w:val="22"/>
          <w:szCs w:val="22"/>
        </w:rPr>
        <w:t>FW</w:t>
      </w:r>
      <w:r>
        <w:rPr>
          <w:rFonts w:ascii="Verdana" w:eastAsia="Verdana" w:hAnsi="Verdana" w:cs="Verdana"/>
          <w:color w:val="000000"/>
          <w:sz w:val="22"/>
          <w:szCs w:val="22"/>
        </w:rPr>
        <w:t>.</w:t>
      </w:r>
    </w:p>
    <w:p w14:paraId="361BCA48" w14:textId="479CC861"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color w:val="000000"/>
          <w:sz w:val="22"/>
          <w:szCs w:val="22"/>
        </w:rPr>
      </w:pPr>
      <w:bookmarkStart w:id="7" w:name="_heading=h.3as4poj" w:colFirst="0" w:colLast="0"/>
      <w:bookmarkEnd w:id="7"/>
      <w:r>
        <w:rPr>
          <w:rFonts w:ascii="Verdana" w:eastAsia="Verdana" w:hAnsi="Verdana" w:cs="Verdana"/>
          <w:color w:val="000000"/>
          <w:sz w:val="22"/>
          <w:szCs w:val="22"/>
        </w:rPr>
        <w:t>Zarządcą może być</w:t>
      </w:r>
      <w:r>
        <w:rPr>
          <w:rFonts w:ascii="Verdana" w:eastAsia="Verdana" w:hAnsi="Verdana" w:cs="Verdana"/>
          <w:sz w:val="22"/>
          <w:szCs w:val="22"/>
        </w:rPr>
        <w:t xml:space="preserve"> osoba fizyczna posiadająca pełną zdolność do czynności prawnych, która nie była skazana prawomocnym wyrokiem za przestępstwa, </w:t>
      </w:r>
      <w:r>
        <w:rPr>
          <w:rFonts w:ascii="Verdana" w:eastAsia="Verdana" w:hAnsi="Verdana" w:cs="Verdana"/>
          <w:color w:val="000000"/>
          <w:sz w:val="22"/>
          <w:szCs w:val="22"/>
        </w:rPr>
        <w:t>posiadająca wykształcenie prawnicze bądź ekonomiczne i</w:t>
      </w:r>
      <w:r w:rsidR="007E4982">
        <w:rPr>
          <w:rFonts w:ascii="Verdana" w:eastAsia="Verdana" w:hAnsi="Verdana" w:cs="Verdana"/>
          <w:color w:val="000000"/>
          <w:sz w:val="22"/>
          <w:szCs w:val="22"/>
        </w:rPr>
        <w:t> </w:t>
      </w:r>
      <w:r>
        <w:rPr>
          <w:rFonts w:ascii="Verdana" w:eastAsia="Verdana" w:hAnsi="Verdana" w:cs="Verdana"/>
          <w:color w:val="000000"/>
          <w:sz w:val="22"/>
          <w:szCs w:val="22"/>
        </w:rPr>
        <w:t>minimum pięcioletnie doświadczenie zawodowe w prowadzonej działalności w</w:t>
      </w:r>
      <w:r w:rsidR="007E4982">
        <w:rPr>
          <w:rFonts w:ascii="Verdana" w:eastAsia="Verdana" w:hAnsi="Verdana" w:cs="Verdana"/>
          <w:color w:val="000000"/>
          <w:sz w:val="22"/>
          <w:szCs w:val="22"/>
        </w:rPr>
        <w:t> </w:t>
      </w:r>
      <w:r>
        <w:rPr>
          <w:rFonts w:ascii="Verdana" w:eastAsia="Verdana" w:hAnsi="Verdana" w:cs="Verdana"/>
          <w:color w:val="000000"/>
          <w:sz w:val="22"/>
          <w:szCs w:val="22"/>
        </w:rPr>
        <w:t>zakresie usług finansowych, powierniczych, księgowych lub prawnych oraz wykonująca zawód zaufania publiczneg</w:t>
      </w:r>
      <w:r>
        <w:rPr>
          <w:rFonts w:ascii="Verdana" w:eastAsia="Verdana" w:hAnsi="Verdana" w:cs="Verdana"/>
          <w:sz w:val="22"/>
          <w:szCs w:val="22"/>
        </w:rPr>
        <w:t>o jako adwokat, radca prawny, notariusz, biegły rewident, licencjonowany doradca podatkowy lub aktuariusz. Zarządca może zatrudniać inne osob</w:t>
      </w:r>
      <w:r>
        <w:rPr>
          <w:rFonts w:ascii="Verdana" w:eastAsia="Verdana" w:hAnsi="Verdana" w:cs="Verdana"/>
          <w:color w:val="000000"/>
          <w:sz w:val="22"/>
          <w:szCs w:val="22"/>
        </w:rPr>
        <w:t xml:space="preserve">y do pomocy w zarządzaniu </w:t>
      </w:r>
      <w:r>
        <w:rPr>
          <w:rFonts w:ascii="Verdana" w:eastAsia="Verdana" w:hAnsi="Verdana" w:cs="Verdana"/>
          <w:sz w:val="22"/>
          <w:szCs w:val="22"/>
        </w:rPr>
        <w:t>FW</w:t>
      </w:r>
      <w:r>
        <w:rPr>
          <w:rFonts w:ascii="Verdana" w:eastAsia="Verdana" w:hAnsi="Verdana" w:cs="Verdana"/>
          <w:color w:val="000000"/>
          <w:sz w:val="22"/>
          <w:szCs w:val="22"/>
        </w:rPr>
        <w:t>.</w:t>
      </w:r>
    </w:p>
    <w:p w14:paraId="632C040C" w14:textId="77777777"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Jeżeli Zarządcą jest osoba prawna, to wspólnikami, członkami bądź pracownikami wykonującymi pracę bezpośrednio związaną z F</w:t>
      </w:r>
      <w:r>
        <w:rPr>
          <w:rFonts w:ascii="Verdana" w:eastAsia="Verdana" w:hAnsi="Verdana" w:cs="Verdana"/>
          <w:sz w:val="22"/>
          <w:szCs w:val="22"/>
        </w:rPr>
        <w:t xml:space="preserve">W </w:t>
      </w:r>
      <w:r>
        <w:rPr>
          <w:rFonts w:ascii="Verdana" w:eastAsia="Verdana" w:hAnsi="Verdana" w:cs="Verdana"/>
          <w:color w:val="000000"/>
          <w:sz w:val="22"/>
          <w:szCs w:val="22"/>
        </w:rPr>
        <w:t>takiej osoby prawnej muszą być osoby fizyczne o kwalifikacjach wskazanych w punkcie 4.</w:t>
      </w:r>
    </w:p>
    <w:p w14:paraId="2AA41CAC" w14:textId="77777777"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Fundator nie może być Zarządcą utworzonego przez siebie </w:t>
      </w:r>
      <w:r>
        <w:rPr>
          <w:rFonts w:ascii="Verdana" w:eastAsia="Verdana" w:hAnsi="Verdana" w:cs="Verdana"/>
          <w:sz w:val="22"/>
          <w:szCs w:val="22"/>
        </w:rPr>
        <w:t>FW</w:t>
      </w:r>
      <w:r>
        <w:rPr>
          <w:rFonts w:ascii="Verdana" w:eastAsia="Verdana" w:hAnsi="Verdana" w:cs="Verdana"/>
          <w:color w:val="000000"/>
          <w:sz w:val="22"/>
          <w:szCs w:val="22"/>
        </w:rPr>
        <w:t xml:space="preserve">. W przypadku niemożności sprawowania przez Zarządcę swych obowiązków z jakiegokolwiek powodu Fundator może w umowie (statucie) </w:t>
      </w:r>
      <w:r>
        <w:rPr>
          <w:rFonts w:ascii="Verdana" w:eastAsia="Verdana" w:hAnsi="Verdana" w:cs="Verdana"/>
          <w:sz w:val="22"/>
          <w:szCs w:val="22"/>
        </w:rPr>
        <w:t>FW</w:t>
      </w:r>
      <w:r>
        <w:rPr>
          <w:rFonts w:ascii="Verdana" w:eastAsia="Verdana" w:hAnsi="Verdana" w:cs="Verdana"/>
          <w:color w:val="000000"/>
          <w:sz w:val="22"/>
          <w:szCs w:val="22"/>
        </w:rPr>
        <w:t xml:space="preserve"> ustanowić kolejnego Zarządcę.</w:t>
      </w:r>
    </w:p>
    <w:p w14:paraId="74ECC3EE" w14:textId="77777777"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Szczegółowe prawa i obowiązki Zarządcy określone są w umowie </w:t>
      </w:r>
      <w:r>
        <w:rPr>
          <w:rFonts w:ascii="Verdana" w:eastAsia="Verdana" w:hAnsi="Verdana" w:cs="Verdana"/>
          <w:color w:val="000000"/>
          <w:sz w:val="22"/>
          <w:szCs w:val="22"/>
        </w:rPr>
        <w:lastRenderedPageBreak/>
        <w:t xml:space="preserve">(statucie) </w:t>
      </w:r>
      <w:r>
        <w:rPr>
          <w:rFonts w:ascii="Verdana" w:eastAsia="Verdana" w:hAnsi="Verdana" w:cs="Verdana"/>
          <w:sz w:val="22"/>
          <w:szCs w:val="22"/>
        </w:rPr>
        <w:t>FW</w:t>
      </w:r>
      <w:r>
        <w:rPr>
          <w:rFonts w:ascii="Verdana" w:eastAsia="Verdana" w:hAnsi="Verdana" w:cs="Verdana"/>
          <w:color w:val="000000"/>
          <w:sz w:val="22"/>
          <w:szCs w:val="22"/>
        </w:rPr>
        <w:t>.</w:t>
      </w:r>
    </w:p>
    <w:p w14:paraId="3A256C4F" w14:textId="77777777"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Zarządca zachowuje majątek </w:t>
      </w:r>
      <w:r>
        <w:rPr>
          <w:rFonts w:ascii="Verdana" w:eastAsia="Verdana" w:hAnsi="Verdana" w:cs="Verdana"/>
          <w:sz w:val="22"/>
          <w:szCs w:val="22"/>
        </w:rPr>
        <w:t>FW</w:t>
      </w:r>
      <w:r>
        <w:rPr>
          <w:rFonts w:ascii="Verdana" w:eastAsia="Verdana" w:hAnsi="Verdana" w:cs="Verdana"/>
          <w:color w:val="000000"/>
          <w:sz w:val="22"/>
          <w:szCs w:val="22"/>
        </w:rPr>
        <w:t xml:space="preserve"> jako odrębny i oddzielony od własnego majątku.</w:t>
      </w:r>
    </w:p>
    <w:p w14:paraId="48B8ED70" w14:textId="77777777"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Zarządca nie może czerpać jakichkolwiek korzyści z majątku </w:t>
      </w:r>
      <w:r>
        <w:rPr>
          <w:rFonts w:ascii="Verdana" w:eastAsia="Verdana" w:hAnsi="Verdana" w:cs="Verdana"/>
          <w:sz w:val="22"/>
          <w:szCs w:val="22"/>
        </w:rPr>
        <w:t>FW</w:t>
      </w:r>
      <w:r>
        <w:rPr>
          <w:rFonts w:ascii="Verdana" w:eastAsia="Verdana" w:hAnsi="Verdana" w:cs="Verdana"/>
          <w:color w:val="000000"/>
          <w:sz w:val="22"/>
          <w:szCs w:val="22"/>
        </w:rPr>
        <w:t xml:space="preserve"> za wyjątkiem wynagrodzenia przewidzianego w umowie (statucie) oraz zwrotu uzasadnionych wydatków.</w:t>
      </w:r>
    </w:p>
    <w:p w14:paraId="7979BA40" w14:textId="77777777"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Zarządca przed dokonaniem określonych w umowie (statucie) czynności obowiązany jest uzyskać zgodę Protektora bądź sądu.</w:t>
      </w:r>
    </w:p>
    <w:p w14:paraId="4DEB1DEA" w14:textId="77777777" w:rsidR="009431CC" w:rsidRDefault="005326E6" w:rsidP="007E4982">
      <w:pPr>
        <w:widowControl w:val="0"/>
        <w:numPr>
          <w:ilvl w:val="0"/>
          <w:numId w:val="28"/>
        </w:num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Zarządca zarządza majątkiem FW w sposób gwarantujący maksymalne bezpieczeństwo kapitału zgromadzonego w FW. Inwestowanie majątku FW w inwestycje podwyższonego ryzyka nie może dotyczyć więcej niż 20% majątku FW, chyba że Fundator postanowi inaczej.</w:t>
      </w:r>
    </w:p>
    <w:p w14:paraId="4FE76CCE" w14:textId="77777777" w:rsidR="009431CC" w:rsidRDefault="005326E6">
      <w:pPr>
        <w:widowControl w:val="0"/>
        <w:numPr>
          <w:ilvl w:val="0"/>
          <w:numId w:val="28"/>
        </w:numPr>
        <w:shd w:val="clear" w:color="auto" w:fill="FFFFFF"/>
        <w:spacing w:after="160" w:line="360" w:lineRule="auto"/>
        <w:ind w:left="0" w:hanging="2"/>
        <w:rPr>
          <w:rFonts w:ascii="Verdana" w:eastAsia="Verdana" w:hAnsi="Verdana" w:cs="Verdana"/>
          <w:sz w:val="22"/>
          <w:szCs w:val="22"/>
        </w:rPr>
      </w:pPr>
      <w:r>
        <w:rPr>
          <w:rFonts w:ascii="Verdana" w:eastAsia="Verdana" w:hAnsi="Verdana" w:cs="Verdana"/>
          <w:sz w:val="22"/>
          <w:szCs w:val="22"/>
        </w:rPr>
        <w:t>Zarządca do dnia 31 marca każdego roku kalendarzowego przedkłada Fundatorowi, Beneficjentowi i Protektorowi sprawozdanie z zarządu funduszem.</w:t>
      </w:r>
    </w:p>
    <w:p w14:paraId="7C45E9A8"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VIII. Protektor </w:t>
      </w:r>
    </w:p>
    <w:p w14:paraId="2121D588" w14:textId="77777777" w:rsidR="009431CC" w:rsidRDefault="005326E6" w:rsidP="007E4982">
      <w:pPr>
        <w:widowControl w:val="0"/>
        <w:numPr>
          <w:ilvl w:val="0"/>
          <w:numId w:val="1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Nadzór nad </w:t>
      </w:r>
      <w:r>
        <w:rPr>
          <w:rFonts w:ascii="Verdana" w:eastAsia="Verdana" w:hAnsi="Verdana" w:cs="Verdana"/>
          <w:sz w:val="22"/>
          <w:szCs w:val="22"/>
        </w:rPr>
        <w:t>FW</w:t>
      </w:r>
      <w:r>
        <w:rPr>
          <w:rFonts w:ascii="Verdana" w:eastAsia="Verdana" w:hAnsi="Verdana" w:cs="Verdana"/>
          <w:color w:val="000000"/>
          <w:sz w:val="22"/>
          <w:szCs w:val="22"/>
        </w:rPr>
        <w:t xml:space="preserve"> sprawuje Protektor wskazany w umowie (statucie) </w:t>
      </w:r>
      <w:r>
        <w:rPr>
          <w:rFonts w:ascii="Verdana" w:eastAsia="Verdana" w:hAnsi="Verdana" w:cs="Verdana"/>
          <w:sz w:val="22"/>
          <w:szCs w:val="22"/>
        </w:rPr>
        <w:t>FW</w:t>
      </w:r>
      <w:r>
        <w:rPr>
          <w:rFonts w:ascii="Verdana" w:eastAsia="Verdana" w:hAnsi="Verdana" w:cs="Verdana"/>
          <w:color w:val="000000"/>
          <w:sz w:val="22"/>
          <w:szCs w:val="22"/>
        </w:rPr>
        <w:t>.</w:t>
      </w:r>
    </w:p>
    <w:p w14:paraId="2A0993DB" w14:textId="77777777" w:rsidR="009431CC" w:rsidRDefault="005326E6" w:rsidP="007E4982">
      <w:pPr>
        <w:widowControl w:val="0"/>
        <w:numPr>
          <w:ilvl w:val="0"/>
          <w:numId w:val="1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Szczegółowe prawa i obowiązki Protektora określone są w umowie (statucie) </w:t>
      </w:r>
      <w:r>
        <w:rPr>
          <w:rFonts w:ascii="Verdana" w:eastAsia="Verdana" w:hAnsi="Verdana" w:cs="Verdana"/>
          <w:sz w:val="22"/>
          <w:szCs w:val="22"/>
        </w:rPr>
        <w:t>FW</w:t>
      </w:r>
      <w:r>
        <w:rPr>
          <w:rFonts w:ascii="Verdana" w:eastAsia="Verdana" w:hAnsi="Verdana" w:cs="Verdana"/>
          <w:color w:val="000000"/>
          <w:sz w:val="22"/>
          <w:szCs w:val="22"/>
        </w:rPr>
        <w:t>.</w:t>
      </w:r>
    </w:p>
    <w:p w14:paraId="4C79FD0B" w14:textId="19264749" w:rsidR="009431CC" w:rsidRDefault="005326E6" w:rsidP="007E4982">
      <w:pPr>
        <w:widowControl w:val="0"/>
        <w:numPr>
          <w:ilvl w:val="0"/>
          <w:numId w:val="1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Protektor ustanowiony w umowie (statucie) </w:t>
      </w:r>
      <w:r>
        <w:rPr>
          <w:rFonts w:ascii="Verdana" w:eastAsia="Verdana" w:hAnsi="Verdana" w:cs="Verdana"/>
          <w:sz w:val="22"/>
          <w:szCs w:val="22"/>
        </w:rPr>
        <w:t>FW</w:t>
      </w:r>
      <w:r>
        <w:rPr>
          <w:rFonts w:ascii="Verdana" w:eastAsia="Verdana" w:hAnsi="Verdana" w:cs="Verdana"/>
          <w:color w:val="000000"/>
          <w:sz w:val="22"/>
          <w:szCs w:val="22"/>
        </w:rPr>
        <w:t xml:space="preserve"> sprawuje nadzór nad działalnością Zarządcy w zakresie przestrzegania prawa, postanowień umowy (statutu), odpowiedniego zarządzania majątkiem FW</w:t>
      </w:r>
      <w:r w:rsidR="008B3040">
        <w:rPr>
          <w:rFonts w:ascii="Verdana" w:eastAsia="Verdana" w:hAnsi="Verdana" w:cs="Verdana"/>
          <w:color w:val="000000"/>
          <w:sz w:val="22"/>
          <w:szCs w:val="22"/>
        </w:rPr>
        <w:t xml:space="preserve"> </w:t>
      </w:r>
      <w:r>
        <w:rPr>
          <w:rFonts w:ascii="Verdana" w:eastAsia="Verdana" w:hAnsi="Verdana" w:cs="Verdana"/>
          <w:color w:val="000000"/>
          <w:sz w:val="22"/>
          <w:szCs w:val="22"/>
        </w:rPr>
        <w:t>oraz wykonywania zadań wskazanych w ustawie.</w:t>
      </w:r>
    </w:p>
    <w:p w14:paraId="7EED6995" w14:textId="77777777" w:rsidR="009431CC" w:rsidRDefault="005326E6" w:rsidP="007E4982">
      <w:pPr>
        <w:widowControl w:val="0"/>
        <w:numPr>
          <w:ilvl w:val="0"/>
          <w:numId w:val="1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Umowa (statut) </w:t>
      </w:r>
      <w:r>
        <w:rPr>
          <w:rFonts w:ascii="Verdana" w:eastAsia="Verdana" w:hAnsi="Verdana" w:cs="Verdana"/>
          <w:sz w:val="22"/>
          <w:szCs w:val="22"/>
        </w:rPr>
        <w:t>FW</w:t>
      </w:r>
      <w:r>
        <w:rPr>
          <w:rFonts w:ascii="Verdana" w:eastAsia="Verdana" w:hAnsi="Verdana" w:cs="Verdana"/>
          <w:color w:val="000000"/>
          <w:sz w:val="22"/>
          <w:szCs w:val="22"/>
        </w:rPr>
        <w:t xml:space="preserve"> może rozszerzać uprawnienia Protektora, a w szczególności przewidywać, że Zarządca obowiązany jest uzyskać zgodę Protektora przed dokonaniem określonych czynności. </w:t>
      </w:r>
    </w:p>
    <w:p w14:paraId="74F86A1E" w14:textId="77777777" w:rsidR="009431CC" w:rsidRDefault="005326E6" w:rsidP="007E4982">
      <w:pPr>
        <w:widowControl w:val="0"/>
        <w:numPr>
          <w:ilvl w:val="0"/>
          <w:numId w:val="14"/>
        </w:numPr>
        <w:shd w:val="clear" w:color="auto" w:fill="FFFFFF"/>
        <w:spacing w:line="360" w:lineRule="auto"/>
        <w:ind w:left="0" w:hanging="2"/>
        <w:rPr>
          <w:rFonts w:ascii="Verdana" w:eastAsia="Verdana" w:hAnsi="Verdana" w:cs="Verdana"/>
          <w:sz w:val="22"/>
          <w:szCs w:val="22"/>
        </w:rPr>
      </w:pPr>
      <w:r>
        <w:rPr>
          <w:rFonts w:ascii="Verdana" w:eastAsia="Verdana" w:hAnsi="Verdana" w:cs="Verdana"/>
          <w:color w:val="000000"/>
          <w:sz w:val="22"/>
          <w:szCs w:val="22"/>
        </w:rPr>
        <w:t xml:space="preserve">Protektorem może być osoba fizyczna posiadająca pełną zdolność do </w:t>
      </w:r>
      <w:r>
        <w:rPr>
          <w:rFonts w:ascii="Verdana" w:eastAsia="Verdana" w:hAnsi="Verdana" w:cs="Verdana"/>
          <w:color w:val="000000"/>
          <w:sz w:val="22"/>
          <w:szCs w:val="22"/>
        </w:rPr>
        <w:lastRenderedPageBreak/>
        <w:t xml:space="preserve">czynności prawnych, </w:t>
      </w:r>
      <w:r>
        <w:rPr>
          <w:rFonts w:ascii="Verdana" w:eastAsia="Verdana" w:hAnsi="Verdana" w:cs="Verdana"/>
          <w:sz w:val="22"/>
          <w:szCs w:val="22"/>
        </w:rPr>
        <w:t>która nie była skazana prawomocnym wyrokiem za przestępstwa</w:t>
      </w:r>
      <w:r>
        <w:rPr>
          <w:rFonts w:ascii="Verdana" w:eastAsia="Verdana" w:hAnsi="Verdana" w:cs="Verdana"/>
          <w:color w:val="000000"/>
          <w:sz w:val="22"/>
          <w:szCs w:val="22"/>
        </w:rPr>
        <w:t>, albo osoba prawna, powoływane i odwoływane przez Fundatora.</w:t>
      </w:r>
    </w:p>
    <w:p w14:paraId="790BFDCD" w14:textId="127F1661" w:rsidR="009431CC" w:rsidRDefault="005326E6" w:rsidP="007E4982">
      <w:pPr>
        <w:widowControl w:val="0"/>
        <w:numPr>
          <w:ilvl w:val="0"/>
          <w:numId w:val="14"/>
        </w:numPr>
        <w:shd w:val="clear" w:color="auto" w:fill="FFFFFF"/>
        <w:spacing w:line="360" w:lineRule="auto"/>
        <w:ind w:left="0" w:hanging="2"/>
        <w:rPr>
          <w:rFonts w:ascii="Verdana" w:eastAsia="Verdana" w:hAnsi="Verdana" w:cs="Verdana"/>
          <w:sz w:val="22"/>
          <w:szCs w:val="22"/>
        </w:rPr>
      </w:pPr>
      <w:bookmarkStart w:id="8" w:name="_heading=h.2rgmqdjb3zb4" w:colFirst="0" w:colLast="0"/>
      <w:bookmarkEnd w:id="8"/>
      <w:r>
        <w:rPr>
          <w:rFonts w:ascii="Verdana" w:eastAsia="Verdana" w:hAnsi="Verdana" w:cs="Verdana"/>
          <w:color w:val="000000"/>
          <w:sz w:val="22"/>
          <w:szCs w:val="22"/>
        </w:rPr>
        <w:t>Protektorem może być osoba fizyczna posiadająca wykształcenie prawnicze bądź ekonomiczne i minimum pięcioletnie doświadczenie w</w:t>
      </w:r>
      <w:r w:rsidR="007E4982">
        <w:rPr>
          <w:rFonts w:ascii="Verdana" w:eastAsia="Verdana" w:hAnsi="Verdana" w:cs="Verdana"/>
          <w:color w:val="000000"/>
          <w:sz w:val="22"/>
          <w:szCs w:val="22"/>
        </w:rPr>
        <w:t> </w:t>
      </w:r>
      <w:r>
        <w:rPr>
          <w:rFonts w:ascii="Verdana" w:eastAsia="Verdana" w:hAnsi="Verdana" w:cs="Verdana"/>
          <w:color w:val="000000"/>
          <w:sz w:val="22"/>
          <w:szCs w:val="22"/>
        </w:rPr>
        <w:t xml:space="preserve">prowadzonej działalności zawodowej w zakresie usług finansowych, powierniczych, księgowych lub prawnych oraz wykonująca zawód zaufania publicznego jako adwokat, radca prawny, notariusz, biegły </w:t>
      </w:r>
      <w:r>
        <w:rPr>
          <w:rFonts w:ascii="Verdana" w:eastAsia="Verdana" w:hAnsi="Verdana" w:cs="Verdana"/>
          <w:sz w:val="22"/>
          <w:szCs w:val="22"/>
        </w:rPr>
        <w:t xml:space="preserve">rewident, licencjonowany doradca podatkowy lub aktuariusz. </w:t>
      </w:r>
    </w:p>
    <w:p w14:paraId="5C1499E2" w14:textId="77777777" w:rsidR="009431CC" w:rsidRDefault="005326E6" w:rsidP="007E4982">
      <w:pPr>
        <w:widowControl w:val="0"/>
        <w:numPr>
          <w:ilvl w:val="0"/>
          <w:numId w:val="1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Jeżeli Protektorem jest osoba prawna, to wspólnikami, członkami bądź pracownikami takiej osoby prawnej muszą być osoby fizyczne o kwalifikacjach wskazanych w punkcie </w:t>
      </w:r>
      <w:r>
        <w:rPr>
          <w:rFonts w:ascii="Verdana" w:eastAsia="Verdana" w:hAnsi="Verdana" w:cs="Verdana"/>
          <w:sz w:val="22"/>
          <w:szCs w:val="22"/>
        </w:rPr>
        <w:t>6</w:t>
      </w:r>
      <w:r>
        <w:rPr>
          <w:rFonts w:ascii="Verdana" w:eastAsia="Verdana" w:hAnsi="Verdana" w:cs="Verdana"/>
          <w:color w:val="000000"/>
          <w:sz w:val="22"/>
          <w:szCs w:val="22"/>
        </w:rPr>
        <w:t>.</w:t>
      </w:r>
    </w:p>
    <w:p w14:paraId="1D60490C" w14:textId="77777777" w:rsidR="009431CC" w:rsidRDefault="005326E6" w:rsidP="007E4982">
      <w:pPr>
        <w:widowControl w:val="0"/>
        <w:numPr>
          <w:ilvl w:val="0"/>
          <w:numId w:val="1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Protektorem nie może być Zarządca </w:t>
      </w:r>
      <w:r>
        <w:rPr>
          <w:rFonts w:ascii="Verdana" w:eastAsia="Verdana" w:hAnsi="Verdana" w:cs="Verdana"/>
          <w:sz w:val="22"/>
          <w:szCs w:val="22"/>
        </w:rPr>
        <w:t>FW</w:t>
      </w:r>
      <w:r>
        <w:rPr>
          <w:rFonts w:ascii="Verdana" w:eastAsia="Verdana" w:hAnsi="Verdana" w:cs="Verdana"/>
          <w:color w:val="000000"/>
          <w:sz w:val="22"/>
          <w:szCs w:val="22"/>
        </w:rPr>
        <w:t>.</w:t>
      </w:r>
    </w:p>
    <w:p w14:paraId="11DF11F3" w14:textId="77777777" w:rsidR="009431CC" w:rsidRDefault="005326E6" w:rsidP="007E4982">
      <w:pPr>
        <w:widowControl w:val="0"/>
        <w:numPr>
          <w:ilvl w:val="0"/>
          <w:numId w:val="14"/>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Protektor nie może czerpać jakichkolwiek korzyści z majątku </w:t>
      </w:r>
      <w:r>
        <w:rPr>
          <w:rFonts w:ascii="Verdana" w:eastAsia="Verdana" w:hAnsi="Verdana" w:cs="Verdana"/>
          <w:sz w:val="22"/>
          <w:szCs w:val="22"/>
        </w:rPr>
        <w:t>FW</w:t>
      </w:r>
      <w:r>
        <w:rPr>
          <w:rFonts w:ascii="Verdana" w:eastAsia="Verdana" w:hAnsi="Verdana" w:cs="Verdana"/>
          <w:color w:val="000000"/>
          <w:sz w:val="22"/>
          <w:szCs w:val="22"/>
        </w:rPr>
        <w:t xml:space="preserve"> za wyjątkiem wynagrodzenia przewidzianego w umowie (statucie) </w:t>
      </w:r>
      <w:r>
        <w:rPr>
          <w:rFonts w:ascii="Verdana" w:eastAsia="Verdana" w:hAnsi="Verdana" w:cs="Verdana"/>
          <w:sz w:val="22"/>
          <w:szCs w:val="22"/>
        </w:rPr>
        <w:t>FW</w:t>
      </w:r>
      <w:r>
        <w:rPr>
          <w:rFonts w:ascii="Verdana" w:eastAsia="Verdana" w:hAnsi="Verdana" w:cs="Verdana"/>
          <w:color w:val="000000"/>
          <w:sz w:val="22"/>
          <w:szCs w:val="22"/>
        </w:rPr>
        <w:t xml:space="preserve"> oraz zwrotu uzasadnionych wydatków.</w:t>
      </w:r>
    </w:p>
    <w:p w14:paraId="35C060C8" w14:textId="77777777" w:rsidR="009431CC" w:rsidRDefault="005326E6">
      <w:pPr>
        <w:widowControl w:val="0"/>
        <w:numPr>
          <w:ilvl w:val="0"/>
          <w:numId w:val="14"/>
        </w:numPr>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Protektor ma prawo tymczasowo zarządzać </w:t>
      </w:r>
      <w:r>
        <w:rPr>
          <w:rFonts w:ascii="Verdana" w:eastAsia="Verdana" w:hAnsi="Verdana" w:cs="Verdana"/>
          <w:sz w:val="22"/>
          <w:szCs w:val="22"/>
        </w:rPr>
        <w:t>FW</w:t>
      </w:r>
      <w:r>
        <w:rPr>
          <w:rFonts w:ascii="Verdana" w:eastAsia="Verdana" w:hAnsi="Verdana" w:cs="Verdana"/>
          <w:color w:val="000000"/>
          <w:sz w:val="22"/>
          <w:szCs w:val="22"/>
        </w:rPr>
        <w:t xml:space="preserve"> do czasu ustanowienia nowego Zarządcy przez okres nie dłuższy niż 6 (sześć) miesięc</w:t>
      </w:r>
      <w:r>
        <w:rPr>
          <w:rFonts w:ascii="Verdana" w:eastAsia="Verdana" w:hAnsi="Verdana" w:cs="Verdana"/>
          <w:sz w:val="22"/>
          <w:szCs w:val="22"/>
        </w:rPr>
        <w:t>y</w:t>
      </w:r>
      <w:r>
        <w:rPr>
          <w:rFonts w:ascii="Verdana" w:eastAsia="Verdana" w:hAnsi="Verdana" w:cs="Verdana"/>
          <w:color w:val="000000"/>
          <w:sz w:val="22"/>
          <w:szCs w:val="22"/>
        </w:rPr>
        <w:t>.</w:t>
      </w:r>
    </w:p>
    <w:p w14:paraId="304DB9C4"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IX. Audyt</w:t>
      </w:r>
    </w:p>
    <w:p w14:paraId="30DC5744" w14:textId="77777777" w:rsidR="009431CC" w:rsidRDefault="005326E6" w:rsidP="007E4982">
      <w:pPr>
        <w:widowControl w:val="0"/>
        <w:numPr>
          <w:ilvl w:val="0"/>
          <w:numId w:val="46"/>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Protektor </w:t>
      </w:r>
      <w:r>
        <w:rPr>
          <w:rFonts w:ascii="Verdana" w:eastAsia="Verdana" w:hAnsi="Verdana" w:cs="Verdana"/>
          <w:sz w:val="22"/>
          <w:szCs w:val="22"/>
        </w:rPr>
        <w:t>wyznacza firmę audytorską lub zespół audytorów</w:t>
      </w:r>
      <w:r>
        <w:rPr>
          <w:rFonts w:ascii="Verdana" w:eastAsia="Verdana" w:hAnsi="Verdana" w:cs="Verdana"/>
          <w:color w:val="000000"/>
          <w:sz w:val="22"/>
          <w:szCs w:val="22"/>
        </w:rPr>
        <w:t xml:space="preserve"> w celu przeprowadzenia </w:t>
      </w:r>
      <w:r>
        <w:rPr>
          <w:rFonts w:ascii="Verdana" w:eastAsia="Verdana" w:hAnsi="Verdana" w:cs="Verdana"/>
          <w:sz w:val="22"/>
          <w:szCs w:val="22"/>
        </w:rPr>
        <w:t xml:space="preserve">audytu w terminie 3 miesięcy od zakończenia każdego roku kalendarzowego </w:t>
      </w:r>
      <w:r>
        <w:rPr>
          <w:rFonts w:ascii="Verdana" w:eastAsia="Verdana" w:hAnsi="Verdana" w:cs="Verdana"/>
          <w:color w:val="000000"/>
          <w:sz w:val="22"/>
          <w:szCs w:val="22"/>
        </w:rPr>
        <w:t xml:space="preserve">w zakresie zarządzania majątkiem </w:t>
      </w:r>
      <w:r>
        <w:rPr>
          <w:rFonts w:ascii="Verdana" w:eastAsia="Verdana" w:hAnsi="Verdana" w:cs="Verdana"/>
          <w:sz w:val="22"/>
          <w:szCs w:val="22"/>
        </w:rPr>
        <w:t>FW</w:t>
      </w:r>
      <w:r>
        <w:rPr>
          <w:rFonts w:ascii="Verdana" w:eastAsia="Verdana" w:hAnsi="Verdana" w:cs="Verdana"/>
          <w:color w:val="000000"/>
          <w:sz w:val="22"/>
          <w:szCs w:val="22"/>
        </w:rPr>
        <w:t xml:space="preserve">, prawidłowości operacji finansowych dokonywanych przez Zarządcę, zgodności z prawem oraz celami </w:t>
      </w:r>
      <w:r>
        <w:rPr>
          <w:rFonts w:ascii="Verdana" w:eastAsia="Verdana" w:hAnsi="Verdana" w:cs="Verdana"/>
          <w:sz w:val="22"/>
          <w:szCs w:val="22"/>
        </w:rPr>
        <w:t>FW</w:t>
      </w:r>
      <w:r>
        <w:rPr>
          <w:rFonts w:ascii="Verdana" w:eastAsia="Verdana" w:hAnsi="Verdana" w:cs="Verdana"/>
          <w:color w:val="000000"/>
          <w:sz w:val="22"/>
          <w:szCs w:val="22"/>
        </w:rPr>
        <w:t xml:space="preserve"> określonymi w umowie (statucie).</w:t>
      </w:r>
    </w:p>
    <w:p w14:paraId="100C94FC" w14:textId="6E389DCB" w:rsidR="009431CC" w:rsidRDefault="005326E6" w:rsidP="007E4982">
      <w:pPr>
        <w:widowControl w:val="0"/>
        <w:numPr>
          <w:ilvl w:val="0"/>
          <w:numId w:val="46"/>
        </w:numPr>
        <w:shd w:val="clear" w:color="auto" w:fill="FFFFFF"/>
        <w:spacing w:line="360" w:lineRule="auto"/>
        <w:ind w:left="0" w:hanging="2"/>
        <w:rPr>
          <w:color w:val="000000"/>
        </w:rPr>
      </w:pPr>
      <w:r>
        <w:rPr>
          <w:rFonts w:ascii="Verdana" w:eastAsia="Verdana" w:hAnsi="Verdana" w:cs="Verdana"/>
          <w:sz w:val="22"/>
          <w:szCs w:val="22"/>
        </w:rPr>
        <w:t>Audyt przeprowadza się na koniec każdego roku kalendarzowego z</w:t>
      </w:r>
      <w:r w:rsidR="007E4982">
        <w:rPr>
          <w:rFonts w:ascii="Verdana" w:eastAsia="Verdana" w:hAnsi="Verdana" w:cs="Verdana"/>
          <w:sz w:val="22"/>
          <w:szCs w:val="22"/>
        </w:rPr>
        <w:t> </w:t>
      </w:r>
      <w:r>
        <w:rPr>
          <w:rFonts w:ascii="Verdana" w:eastAsia="Verdana" w:hAnsi="Verdana" w:cs="Verdana"/>
          <w:sz w:val="22"/>
          <w:szCs w:val="22"/>
        </w:rPr>
        <w:t>wyjątkiem sytuacji</w:t>
      </w:r>
      <w:r w:rsidR="007E4982">
        <w:rPr>
          <w:rFonts w:ascii="Verdana" w:eastAsia="Verdana" w:hAnsi="Verdana" w:cs="Verdana"/>
          <w:sz w:val="22"/>
          <w:szCs w:val="22"/>
        </w:rPr>
        <w:t>,</w:t>
      </w:r>
      <w:r>
        <w:rPr>
          <w:rFonts w:ascii="Verdana" w:eastAsia="Verdana" w:hAnsi="Verdana" w:cs="Verdana"/>
          <w:sz w:val="22"/>
          <w:szCs w:val="22"/>
        </w:rPr>
        <w:t xml:space="preserve"> gdy fundusz został utworzony w drugim półroczu. W takim przypadku audyt przeprowadza się na koniec kolejnego roku.</w:t>
      </w:r>
    </w:p>
    <w:p w14:paraId="4DBC53C0" w14:textId="77777777" w:rsidR="009431CC" w:rsidRDefault="005326E6" w:rsidP="007E4982">
      <w:pPr>
        <w:widowControl w:val="0"/>
        <w:numPr>
          <w:ilvl w:val="0"/>
          <w:numId w:val="46"/>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sz w:val="22"/>
          <w:szCs w:val="22"/>
        </w:rPr>
        <w:lastRenderedPageBreak/>
        <w:t xml:space="preserve">Audyt </w:t>
      </w:r>
      <w:r>
        <w:rPr>
          <w:rFonts w:ascii="Verdana" w:eastAsia="Verdana" w:hAnsi="Verdana" w:cs="Verdana"/>
          <w:color w:val="000000"/>
          <w:sz w:val="22"/>
          <w:szCs w:val="22"/>
        </w:rPr>
        <w:t>kończy się sporządzeniem raportu przekazywanego Protektorowi, Zarządcy, Beneficjentowi i Fundatorowi.</w:t>
      </w:r>
    </w:p>
    <w:p w14:paraId="4CE5BC2C" w14:textId="10CCF465" w:rsidR="009431CC" w:rsidRDefault="005326E6" w:rsidP="007E4982">
      <w:pPr>
        <w:widowControl w:val="0"/>
        <w:numPr>
          <w:ilvl w:val="0"/>
          <w:numId w:val="46"/>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Raport przekazywany jest przez Protektora niezwłocznie w terminie </w:t>
      </w:r>
      <w:r>
        <w:rPr>
          <w:rFonts w:ascii="Verdana" w:eastAsia="Verdana" w:hAnsi="Verdana" w:cs="Verdana"/>
          <w:sz w:val="22"/>
          <w:szCs w:val="22"/>
        </w:rPr>
        <w:t>nie później niż do 30 czerwca roku następnego do roku, którego audyt dotyczy</w:t>
      </w:r>
      <w:r w:rsidR="007E4982">
        <w:rPr>
          <w:rFonts w:ascii="Verdana" w:eastAsia="Verdana" w:hAnsi="Verdana" w:cs="Verdana"/>
          <w:sz w:val="22"/>
          <w:szCs w:val="22"/>
        </w:rPr>
        <w:t>,</w:t>
      </w:r>
      <w:r>
        <w:rPr>
          <w:rFonts w:ascii="Verdana" w:eastAsia="Verdana" w:hAnsi="Verdana" w:cs="Verdana"/>
          <w:sz w:val="22"/>
          <w:szCs w:val="22"/>
        </w:rPr>
        <w:t xml:space="preserve"> </w:t>
      </w:r>
      <w:r>
        <w:rPr>
          <w:rFonts w:ascii="Verdana" w:eastAsia="Verdana" w:hAnsi="Verdana" w:cs="Verdana"/>
          <w:color w:val="000000"/>
          <w:sz w:val="22"/>
          <w:szCs w:val="22"/>
        </w:rPr>
        <w:t>do Krajowego Rejestru Sądowego.</w:t>
      </w:r>
    </w:p>
    <w:p w14:paraId="2470D281" w14:textId="77777777" w:rsidR="009431CC" w:rsidRDefault="005326E6" w:rsidP="007E4982">
      <w:pPr>
        <w:widowControl w:val="0"/>
        <w:numPr>
          <w:ilvl w:val="0"/>
          <w:numId w:val="46"/>
        </w:numPr>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Audytor ma prawo żądania od Zarządcy i </w:t>
      </w:r>
      <w:r>
        <w:rPr>
          <w:rFonts w:ascii="Verdana" w:eastAsia="Verdana" w:hAnsi="Verdana" w:cs="Verdana"/>
          <w:sz w:val="22"/>
          <w:szCs w:val="22"/>
        </w:rPr>
        <w:t>P</w:t>
      </w:r>
      <w:r>
        <w:rPr>
          <w:rFonts w:ascii="Verdana" w:eastAsia="Verdana" w:hAnsi="Verdana" w:cs="Verdana"/>
          <w:color w:val="000000"/>
          <w:sz w:val="22"/>
          <w:szCs w:val="22"/>
        </w:rPr>
        <w:t>rotekt</w:t>
      </w:r>
      <w:r>
        <w:rPr>
          <w:rFonts w:ascii="Verdana" w:eastAsia="Verdana" w:hAnsi="Verdana" w:cs="Verdana"/>
          <w:sz w:val="22"/>
          <w:szCs w:val="22"/>
        </w:rPr>
        <w:t>ora</w:t>
      </w:r>
      <w:r>
        <w:rPr>
          <w:rFonts w:ascii="Verdana" w:eastAsia="Verdana" w:hAnsi="Verdana" w:cs="Verdana"/>
          <w:color w:val="000000"/>
          <w:sz w:val="22"/>
          <w:szCs w:val="22"/>
        </w:rPr>
        <w:t xml:space="preserve"> wszystkich dokumentów koniecznych do rzetelnego przeprowadzenia audytu.</w:t>
      </w:r>
    </w:p>
    <w:p w14:paraId="174875A2"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X. Odpowiedzialność Zarządcy</w:t>
      </w:r>
    </w:p>
    <w:p w14:paraId="51D5885D" w14:textId="5FC132DB" w:rsidR="009431CC" w:rsidRDefault="005326E6" w:rsidP="007E4982">
      <w:pPr>
        <w:widowControl w:val="0"/>
        <w:numPr>
          <w:ilvl w:val="0"/>
          <w:numId w:val="3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Każda osoba mająca w tym interes prawny może wytoczyć przeciwko Zarządcy powództwo o odszkodowanie w przypadku narażenia </w:t>
      </w:r>
      <w:r>
        <w:rPr>
          <w:rFonts w:ascii="Verdana" w:eastAsia="Verdana" w:hAnsi="Verdana" w:cs="Verdana"/>
          <w:sz w:val="22"/>
          <w:szCs w:val="22"/>
        </w:rPr>
        <w:t>FW</w:t>
      </w:r>
      <w:r>
        <w:rPr>
          <w:rFonts w:ascii="Verdana" w:eastAsia="Verdana" w:hAnsi="Verdana" w:cs="Verdana"/>
          <w:color w:val="000000"/>
          <w:sz w:val="22"/>
          <w:szCs w:val="22"/>
        </w:rPr>
        <w:t xml:space="preserve"> na szkodę przez rażącą niegospodarność Zarządcy oraz wystąpić do sądu z wnioskiem o</w:t>
      </w:r>
      <w:r w:rsidR="007E4982">
        <w:rPr>
          <w:rFonts w:ascii="Verdana" w:eastAsia="Verdana" w:hAnsi="Verdana" w:cs="Verdana"/>
          <w:color w:val="000000"/>
          <w:sz w:val="22"/>
          <w:szCs w:val="22"/>
        </w:rPr>
        <w:t> </w:t>
      </w:r>
      <w:r>
        <w:rPr>
          <w:rFonts w:ascii="Verdana" w:eastAsia="Verdana" w:hAnsi="Verdana" w:cs="Verdana"/>
          <w:color w:val="000000"/>
          <w:sz w:val="22"/>
          <w:szCs w:val="22"/>
        </w:rPr>
        <w:t>weryfikację prawidłowości funkcjonowania funduszu</w:t>
      </w:r>
      <w:r>
        <w:rPr>
          <w:rFonts w:ascii="Verdana" w:eastAsia="Verdana" w:hAnsi="Verdana" w:cs="Verdana"/>
          <w:sz w:val="22"/>
          <w:szCs w:val="22"/>
        </w:rPr>
        <w:t xml:space="preserve"> i</w:t>
      </w:r>
      <w:r>
        <w:rPr>
          <w:rFonts w:ascii="Verdana" w:eastAsia="Verdana" w:hAnsi="Verdana" w:cs="Verdana"/>
          <w:color w:val="000000"/>
          <w:sz w:val="22"/>
          <w:szCs w:val="22"/>
        </w:rPr>
        <w:t xml:space="preserve"> o zmianę Zarządcy w</w:t>
      </w:r>
      <w:r w:rsidR="007E4982">
        <w:rPr>
          <w:rFonts w:ascii="Verdana" w:eastAsia="Verdana" w:hAnsi="Verdana" w:cs="Verdana"/>
          <w:color w:val="000000"/>
          <w:sz w:val="22"/>
          <w:szCs w:val="22"/>
        </w:rPr>
        <w:t> </w:t>
      </w:r>
      <w:r>
        <w:rPr>
          <w:rFonts w:ascii="Verdana" w:eastAsia="Verdana" w:hAnsi="Verdana" w:cs="Verdana"/>
          <w:color w:val="000000"/>
          <w:sz w:val="22"/>
          <w:szCs w:val="22"/>
        </w:rPr>
        <w:t>przypadku podejmowania przez niego działań sprzecznych z</w:t>
      </w:r>
      <w:r w:rsidR="007E4982">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przepisami prawa bądź umową (statutem) </w:t>
      </w:r>
      <w:r>
        <w:rPr>
          <w:rFonts w:ascii="Verdana" w:eastAsia="Verdana" w:hAnsi="Verdana" w:cs="Verdana"/>
          <w:sz w:val="22"/>
          <w:szCs w:val="22"/>
        </w:rPr>
        <w:t>FW</w:t>
      </w:r>
      <w:r>
        <w:rPr>
          <w:rFonts w:ascii="Verdana" w:eastAsia="Verdana" w:hAnsi="Verdana" w:cs="Verdana"/>
          <w:color w:val="000000"/>
          <w:sz w:val="22"/>
          <w:szCs w:val="22"/>
        </w:rPr>
        <w:t xml:space="preserve">. </w:t>
      </w:r>
    </w:p>
    <w:p w14:paraId="07DD40B0" w14:textId="6D0F3A87" w:rsidR="009431CC" w:rsidRDefault="005326E6" w:rsidP="007E4982">
      <w:pPr>
        <w:widowControl w:val="0"/>
        <w:numPr>
          <w:ilvl w:val="0"/>
          <w:numId w:val="3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Termin na wytoczenie powództwa wynosi 6 miesięcy od dnia otrzymania wiadomości o</w:t>
      </w:r>
      <w:r w:rsidR="008B3040">
        <w:rPr>
          <w:rFonts w:ascii="Verdana" w:eastAsia="Verdana" w:hAnsi="Verdana" w:cs="Verdana"/>
          <w:color w:val="000000"/>
          <w:sz w:val="22"/>
          <w:szCs w:val="22"/>
        </w:rPr>
        <w:t xml:space="preserve"> </w:t>
      </w:r>
      <w:r>
        <w:rPr>
          <w:rFonts w:ascii="Verdana" w:eastAsia="Verdana" w:hAnsi="Verdana" w:cs="Verdana"/>
          <w:color w:val="000000"/>
          <w:sz w:val="22"/>
          <w:szCs w:val="22"/>
        </w:rPr>
        <w:t>podejmowanych przez Zarządcę działaniach sprzecznych z</w:t>
      </w:r>
      <w:r w:rsidR="007E4982">
        <w:rPr>
          <w:rFonts w:ascii="Verdana" w:eastAsia="Verdana" w:hAnsi="Verdana" w:cs="Verdana"/>
          <w:color w:val="000000"/>
          <w:sz w:val="22"/>
          <w:szCs w:val="22"/>
        </w:rPr>
        <w:t> </w:t>
      </w:r>
      <w:r>
        <w:rPr>
          <w:rFonts w:ascii="Verdana" w:eastAsia="Verdana" w:hAnsi="Verdana" w:cs="Verdana"/>
          <w:color w:val="000000"/>
          <w:sz w:val="22"/>
          <w:szCs w:val="22"/>
        </w:rPr>
        <w:t xml:space="preserve">przepisami prawa bądź umową (statutem) </w:t>
      </w:r>
      <w:r>
        <w:rPr>
          <w:rFonts w:ascii="Verdana" w:eastAsia="Verdana" w:hAnsi="Verdana" w:cs="Verdana"/>
          <w:sz w:val="22"/>
          <w:szCs w:val="22"/>
        </w:rPr>
        <w:t>FW</w:t>
      </w:r>
      <w:r>
        <w:rPr>
          <w:rFonts w:ascii="Verdana" w:eastAsia="Verdana" w:hAnsi="Verdana" w:cs="Verdana"/>
          <w:color w:val="000000"/>
          <w:sz w:val="22"/>
          <w:szCs w:val="22"/>
        </w:rPr>
        <w:t xml:space="preserve">. </w:t>
      </w:r>
    </w:p>
    <w:p w14:paraId="4E075ECD" w14:textId="77777777" w:rsidR="009431CC" w:rsidRDefault="005326E6" w:rsidP="007E4982">
      <w:pPr>
        <w:widowControl w:val="0"/>
        <w:numPr>
          <w:ilvl w:val="0"/>
          <w:numId w:val="38"/>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Czynności prawne Zarządcy przekraczające zwykły zarząd winny być dokonywane po uzyskaniu przez Zarządcę zgody Protektora lub sądu na ich dokonanie.</w:t>
      </w:r>
    </w:p>
    <w:p w14:paraId="0BCCC787" w14:textId="50223746" w:rsidR="009431CC" w:rsidRDefault="005326E6">
      <w:pPr>
        <w:widowControl w:val="0"/>
        <w:numPr>
          <w:ilvl w:val="0"/>
          <w:numId w:val="38"/>
        </w:numPr>
        <w:shd w:val="clear" w:color="auto" w:fill="FFFFFF"/>
        <w:spacing w:after="160" w:line="360" w:lineRule="auto"/>
        <w:ind w:left="0" w:hanging="2"/>
        <w:rPr>
          <w:rFonts w:ascii="Verdana" w:eastAsia="Verdana" w:hAnsi="Verdana" w:cs="Verdana"/>
          <w:sz w:val="22"/>
          <w:szCs w:val="22"/>
        </w:rPr>
      </w:pPr>
      <w:r>
        <w:rPr>
          <w:rFonts w:ascii="Verdana" w:eastAsia="Verdana" w:hAnsi="Verdana" w:cs="Verdana"/>
          <w:sz w:val="22"/>
          <w:szCs w:val="22"/>
        </w:rPr>
        <w:t>W przypadku rozbieżności (sporów) co do funkcjonowania FW pomiędzy Fundatorem, Beneficjentem, Zarządcą i Protektorem strony w pierwszej kolejności podejmą próbę polubownego rozwiązania problemów (sporów) w drodze mediacji. Każda ze stron może zaproponować powołanie niezależnego</w:t>
      </w:r>
      <w:r w:rsidR="008B3040">
        <w:rPr>
          <w:rFonts w:ascii="Verdana" w:eastAsia="Verdana" w:hAnsi="Verdana" w:cs="Verdana"/>
          <w:sz w:val="22"/>
          <w:szCs w:val="22"/>
        </w:rPr>
        <w:t xml:space="preserve"> </w:t>
      </w:r>
      <w:r>
        <w:rPr>
          <w:rFonts w:ascii="Verdana" w:eastAsia="Verdana" w:hAnsi="Verdana" w:cs="Verdana"/>
          <w:sz w:val="22"/>
          <w:szCs w:val="22"/>
        </w:rPr>
        <w:t xml:space="preserve">mediatora. Brak zgody stron co do osoby mediatora, jak również nierozwiązanie problemów (sporów) w drodze osobistych rozmów między stronami uprawnia </w:t>
      </w:r>
      <w:r>
        <w:rPr>
          <w:rFonts w:ascii="Verdana" w:eastAsia="Verdana" w:hAnsi="Verdana" w:cs="Verdana"/>
          <w:sz w:val="22"/>
          <w:szCs w:val="22"/>
        </w:rPr>
        <w:lastRenderedPageBreak/>
        <w:t>każdą ze stron do skorzystania z prawa skierowania sprawy na drogę postępowania sądowego. Każde wystąpienie na drogę sądową musi być poprzedzone próbą mediacji między stronami.</w:t>
      </w:r>
    </w:p>
    <w:p w14:paraId="4A0F2C7B"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XI. Rozwiązanie </w:t>
      </w:r>
      <w:r>
        <w:rPr>
          <w:rFonts w:ascii="Verdana" w:eastAsia="Verdana" w:hAnsi="Verdana" w:cs="Verdana"/>
          <w:sz w:val="22"/>
          <w:szCs w:val="22"/>
        </w:rPr>
        <w:t>FW</w:t>
      </w:r>
    </w:p>
    <w:p w14:paraId="432A4B7E" w14:textId="77777777" w:rsidR="009431CC" w:rsidRDefault="005326E6" w:rsidP="007E4982">
      <w:pPr>
        <w:widowControl w:val="0"/>
        <w:numPr>
          <w:ilvl w:val="0"/>
          <w:numId w:val="19"/>
        </w:numPr>
        <w:shd w:val="clear" w:color="auto" w:fill="FFFFFF"/>
        <w:spacing w:line="360" w:lineRule="auto"/>
        <w:rPr>
          <w:rFonts w:ascii="Verdana" w:eastAsia="Verdana" w:hAnsi="Verdana" w:cs="Verdana"/>
          <w:color w:val="000000"/>
          <w:sz w:val="22"/>
          <w:szCs w:val="22"/>
        </w:rPr>
      </w:pPr>
      <w:r>
        <w:rPr>
          <w:rFonts w:ascii="Verdana" w:eastAsia="Verdana" w:hAnsi="Verdana" w:cs="Verdana"/>
          <w:sz w:val="22"/>
          <w:szCs w:val="22"/>
        </w:rPr>
        <w:t>FW</w:t>
      </w:r>
      <w:r>
        <w:rPr>
          <w:rFonts w:ascii="Verdana" w:eastAsia="Verdana" w:hAnsi="Verdana" w:cs="Verdana"/>
          <w:color w:val="000000"/>
          <w:sz w:val="22"/>
          <w:szCs w:val="22"/>
        </w:rPr>
        <w:t xml:space="preserve"> ulega rozwiązaniu, gdy:</w:t>
      </w:r>
    </w:p>
    <w:p w14:paraId="489EEE53" w14:textId="77777777" w:rsidR="009431CC" w:rsidRDefault="005326E6" w:rsidP="007E4982">
      <w:pPr>
        <w:widowControl w:val="0"/>
        <w:numPr>
          <w:ilvl w:val="0"/>
          <w:numId w:val="39"/>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tak postanowi Fundator;</w:t>
      </w:r>
    </w:p>
    <w:p w14:paraId="1429BFEB" w14:textId="77777777" w:rsidR="009431CC" w:rsidRDefault="005326E6">
      <w:pPr>
        <w:widowControl w:val="0"/>
        <w:numPr>
          <w:ilvl w:val="0"/>
          <w:numId w:val="39"/>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upłynie czas, na jaki ustanowiono </w:t>
      </w:r>
      <w:r>
        <w:rPr>
          <w:rFonts w:ascii="Verdana" w:eastAsia="Verdana" w:hAnsi="Verdana" w:cs="Verdana"/>
          <w:sz w:val="22"/>
          <w:szCs w:val="22"/>
        </w:rPr>
        <w:t>FW</w:t>
      </w:r>
      <w:r>
        <w:rPr>
          <w:rFonts w:ascii="Verdana" w:eastAsia="Verdana" w:hAnsi="Verdana" w:cs="Verdana"/>
          <w:color w:val="000000"/>
          <w:sz w:val="22"/>
          <w:szCs w:val="22"/>
        </w:rPr>
        <w:t>;</w:t>
      </w:r>
    </w:p>
    <w:p w14:paraId="20B46514" w14:textId="77777777" w:rsidR="009431CC" w:rsidRDefault="005326E6">
      <w:pPr>
        <w:widowControl w:val="0"/>
        <w:numPr>
          <w:ilvl w:val="0"/>
          <w:numId w:val="39"/>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osiągnięty zostanie cel określony w umowie (statucie) </w:t>
      </w:r>
      <w:r>
        <w:rPr>
          <w:rFonts w:ascii="Verdana" w:eastAsia="Verdana" w:hAnsi="Verdana" w:cs="Verdana"/>
          <w:sz w:val="22"/>
          <w:szCs w:val="22"/>
        </w:rPr>
        <w:t>FW</w:t>
      </w:r>
      <w:r>
        <w:rPr>
          <w:rFonts w:ascii="Verdana" w:eastAsia="Verdana" w:hAnsi="Verdana" w:cs="Verdana"/>
          <w:color w:val="000000"/>
          <w:sz w:val="22"/>
          <w:szCs w:val="22"/>
        </w:rPr>
        <w:t>;</w:t>
      </w:r>
    </w:p>
    <w:p w14:paraId="4396676A" w14:textId="77777777" w:rsidR="009431CC" w:rsidRDefault="005326E6">
      <w:pPr>
        <w:widowControl w:val="0"/>
        <w:numPr>
          <w:ilvl w:val="0"/>
          <w:numId w:val="39"/>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o rozwiązaniu orzeknie – z urzędu lub na wniosek – sąd w przypadku zarządzania </w:t>
      </w:r>
      <w:r>
        <w:rPr>
          <w:rFonts w:ascii="Verdana" w:eastAsia="Verdana" w:hAnsi="Verdana" w:cs="Verdana"/>
          <w:sz w:val="22"/>
          <w:szCs w:val="22"/>
        </w:rPr>
        <w:t>FW</w:t>
      </w:r>
      <w:r>
        <w:rPr>
          <w:rFonts w:ascii="Verdana" w:eastAsia="Verdana" w:hAnsi="Verdana" w:cs="Verdana"/>
          <w:color w:val="000000"/>
          <w:sz w:val="22"/>
          <w:szCs w:val="22"/>
        </w:rPr>
        <w:t xml:space="preserve"> w sposób sprzeczny z prawem, celami ustanowionymi w umowie (statucie) bądź interesami Beneficjenta;</w:t>
      </w:r>
    </w:p>
    <w:p w14:paraId="7C0A1B5B" w14:textId="35A75511" w:rsidR="009431CC" w:rsidRDefault="005326E6">
      <w:pPr>
        <w:numPr>
          <w:ilvl w:val="0"/>
          <w:numId w:val="39"/>
        </w:numPr>
        <w:spacing w:line="360" w:lineRule="auto"/>
        <w:jc w:val="both"/>
        <w:rPr>
          <w:rFonts w:ascii="Verdana" w:eastAsia="Verdana" w:hAnsi="Verdana" w:cs="Verdana"/>
          <w:sz w:val="22"/>
          <w:szCs w:val="22"/>
        </w:rPr>
      </w:pPr>
      <w:r>
        <w:rPr>
          <w:rFonts w:ascii="Verdana" w:eastAsia="Verdana" w:hAnsi="Verdana" w:cs="Verdana"/>
          <w:sz w:val="22"/>
          <w:szCs w:val="22"/>
        </w:rPr>
        <w:t>zaszły inne ważne powody, dla których kontynuowanie działalności funduszu</w:t>
      </w:r>
      <w:r w:rsidR="007E4982">
        <w:rPr>
          <w:rFonts w:ascii="Verdana" w:eastAsia="Verdana" w:hAnsi="Verdana" w:cs="Verdana"/>
          <w:sz w:val="22"/>
          <w:szCs w:val="22"/>
        </w:rPr>
        <w:t xml:space="preserve"> j</w:t>
      </w:r>
      <w:r>
        <w:rPr>
          <w:rFonts w:ascii="Verdana" w:eastAsia="Verdana" w:hAnsi="Verdana" w:cs="Verdana"/>
          <w:sz w:val="22"/>
          <w:szCs w:val="22"/>
        </w:rPr>
        <w:t>est niecelowe;</w:t>
      </w:r>
    </w:p>
    <w:p w14:paraId="2AC867B3" w14:textId="77777777" w:rsidR="009431CC" w:rsidRDefault="005326E6">
      <w:pPr>
        <w:widowControl w:val="0"/>
        <w:numPr>
          <w:ilvl w:val="0"/>
          <w:numId w:val="39"/>
        </w:numPr>
        <w:shd w:val="clear" w:color="auto" w:fill="FFFFFF"/>
        <w:spacing w:after="160"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Beneficjent zrzeknie się swego statusu jako Beneficjent </w:t>
      </w:r>
      <w:r>
        <w:rPr>
          <w:rFonts w:ascii="Verdana" w:eastAsia="Verdana" w:hAnsi="Verdana" w:cs="Verdana"/>
          <w:sz w:val="22"/>
          <w:szCs w:val="22"/>
        </w:rPr>
        <w:t>FW;</w:t>
      </w:r>
    </w:p>
    <w:p w14:paraId="653EF865" w14:textId="77777777" w:rsidR="009431CC" w:rsidRDefault="005326E6" w:rsidP="007E4982">
      <w:pPr>
        <w:widowControl w:val="0"/>
        <w:numPr>
          <w:ilvl w:val="0"/>
          <w:numId w:val="39"/>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zakończone zostało postępowanie upadłościowe funduszu.</w:t>
      </w:r>
    </w:p>
    <w:p w14:paraId="3BCC27A3" w14:textId="77777777" w:rsidR="009431CC" w:rsidRDefault="005326E6" w:rsidP="007E4982">
      <w:pPr>
        <w:widowControl w:val="0"/>
        <w:numPr>
          <w:ilvl w:val="0"/>
          <w:numId w:val="19"/>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Likwidatorem </w:t>
      </w:r>
      <w:r>
        <w:rPr>
          <w:rFonts w:ascii="Verdana" w:eastAsia="Verdana" w:hAnsi="Verdana" w:cs="Verdana"/>
          <w:sz w:val="22"/>
          <w:szCs w:val="22"/>
        </w:rPr>
        <w:t>FW</w:t>
      </w:r>
      <w:r>
        <w:rPr>
          <w:rFonts w:ascii="Verdana" w:eastAsia="Verdana" w:hAnsi="Verdana" w:cs="Verdana"/>
          <w:color w:val="000000"/>
          <w:sz w:val="22"/>
          <w:szCs w:val="22"/>
        </w:rPr>
        <w:t xml:space="preserve"> jest Zarządca lub Protektor, osoba wskazana w statucie albo osob</w:t>
      </w:r>
      <w:r>
        <w:rPr>
          <w:rFonts w:ascii="Verdana" w:eastAsia="Verdana" w:hAnsi="Verdana" w:cs="Verdana"/>
          <w:sz w:val="22"/>
          <w:szCs w:val="22"/>
        </w:rPr>
        <w:t>a</w:t>
      </w:r>
      <w:r>
        <w:rPr>
          <w:rFonts w:ascii="Verdana" w:eastAsia="Verdana" w:hAnsi="Verdana" w:cs="Verdana"/>
          <w:color w:val="000000"/>
          <w:sz w:val="22"/>
          <w:szCs w:val="22"/>
        </w:rPr>
        <w:t xml:space="preserve"> wyznaczon</w:t>
      </w:r>
      <w:r>
        <w:rPr>
          <w:rFonts w:ascii="Verdana" w:eastAsia="Verdana" w:hAnsi="Verdana" w:cs="Verdana"/>
          <w:sz w:val="22"/>
          <w:szCs w:val="22"/>
        </w:rPr>
        <w:t>a</w:t>
      </w:r>
      <w:r>
        <w:rPr>
          <w:rFonts w:ascii="Verdana" w:eastAsia="Verdana" w:hAnsi="Verdana" w:cs="Verdana"/>
          <w:color w:val="000000"/>
          <w:sz w:val="22"/>
          <w:szCs w:val="22"/>
        </w:rPr>
        <w:t xml:space="preserve"> przez </w:t>
      </w:r>
      <w:r>
        <w:rPr>
          <w:rFonts w:ascii="Verdana" w:eastAsia="Verdana" w:hAnsi="Verdana" w:cs="Verdana"/>
          <w:sz w:val="22"/>
          <w:szCs w:val="22"/>
        </w:rPr>
        <w:t>sąd rejestrowy</w:t>
      </w:r>
      <w:r>
        <w:rPr>
          <w:rFonts w:ascii="Verdana" w:eastAsia="Verdana" w:hAnsi="Verdana" w:cs="Verdana"/>
          <w:color w:val="000000"/>
          <w:sz w:val="22"/>
          <w:szCs w:val="22"/>
        </w:rPr>
        <w:t>.</w:t>
      </w:r>
    </w:p>
    <w:p w14:paraId="2219761A" w14:textId="77777777" w:rsidR="009431CC" w:rsidRDefault="005326E6" w:rsidP="007E4982">
      <w:pPr>
        <w:widowControl w:val="0"/>
        <w:numPr>
          <w:ilvl w:val="0"/>
          <w:numId w:val="19"/>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Likwidator dokonuje jednokrotnego wezwania wierzycieli w </w:t>
      </w:r>
      <w:proofErr w:type="spellStart"/>
      <w:r>
        <w:rPr>
          <w:rFonts w:ascii="Verdana" w:eastAsia="Verdana" w:hAnsi="Verdana" w:cs="Verdana"/>
          <w:color w:val="000000"/>
          <w:sz w:val="22"/>
          <w:szCs w:val="22"/>
        </w:rPr>
        <w:t>MSiG</w:t>
      </w:r>
      <w:proofErr w:type="spellEnd"/>
      <w:r>
        <w:rPr>
          <w:rFonts w:ascii="Verdana" w:eastAsia="Verdana" w:hAnsi="Verdana" w:cs="Verdana"/>
          <w:color w:val="000000"/>
          <w:sz w:val="22"/>
          <w:szCs w:val="22"/>
        </w:rPr>
        <w:t>, wzywając ich do zgłoszenia wierzytelności w terminie 1 miesiąca od dnia ogłoszenia.</w:t>
      </w:r>
    </w:p>
    <w:p w14:paraId="45D48DC6" w14:textId="77777777" w:rsidR="009431CC" w:rsidRDefault="005326E6" w:rsidP="007E4982">
      <w:pPr>
        <w:widowControl w:val="0"/>
        <w:numPr>
          <w:ilvl w:val="0"/>
          <w:numId w:val="19"/>
        </w:numPr>
        <w:shd w:val="clear" w:color="auto" w:fill="FFFFFF"/>
        <w:spacing w:line="360" w:lineRule="auto"/>
        <w:rPr>
          <w:rFonts w:ascii="Verdana" w:eastAsia="Verdana" w:hAnsi="Verdana" w:cs="Verdana"/>
          <w:color w:val="000000"/>
          <w:sz w:val="22"/>
          <w:szCs w:val="22"/>
        </w:rPr>
      </w:pPr>
      <w:bookmarkStart w:id="9" w:name="_heading=h.4d34og8" w:colFirst="0" w:colLast="0"/>
      <w:bookmarkEnd w:id="9"/>
      <w:r>
        <w:rPr>
          <w:rFonts w:ascii="Verdana" w:eastAsia="Verdana" w:hAnsi="Verdana" w:cs="Verdana"/>
          <w:color w:val="000000"/>
          <w:sz w:val="22"/>
          <w:szCs w:val="22"/>
        </w:rPr>
        <w:t xml:space="preserve">Likwidacja </w:t>
      </w:r>
      <w:r>
        <w:rPr>
          <w:rFonts w:ascii="Verdana" w:eastAsia="Verdana" w:hAnsi="Verdana" w:cs="Verdana"/>
          <w:sz w:val="22"/>
          <w:szCs w:val="22"/>
        </w:rPr>
        <w:t>FW</w:t>
      </w:r>
      <w:r>
        <w:rPr>
          <w:rFonts w:ascii="Verdana" w:eastAsia="Verdana" w:hAnsi="Verdana" w:cs="Verdana"/>
          <w:color w:val="000000"/>
          <w:sz w:val="22"/>
          <w:szCs w:val="22"/>
        </w:rPr>
        <w:t xml:space="preserve"> następuje z chwilą zatwierdzenia przez sąd sprawozdania likwidatora i wykreślenia </w:t>
      </w:r>
      <w:r>
        <w:rPr>
          <w:rFonts w:ascii="Verdana" w:eastAsia="Verdana" w:hAnsi="Verdana" w:cs="Verdana"/>
          <w:sz w:val="22"/>
          <w:szCs w:val="22"/>
        </w:rPr>
        <w:t>FW</w:t>
      </w:r>
      <w:r>
        <w:rPr>
          <w:rFonts w:ascii="Verdana" w:eastAsia="Verdana" w:hAnsi="Verdana" w:cs="Verdana"/>
          <w:color w:val="000000"/>
          <w:sz w:val="22"/>
          <w:szCs w:val="22"/>
        </w:rPr>
        <w:t xml:space="preserve"> z Krajowego Rejestru Sądowego.</w:t>
      </w:r>
    </w:p>
    <w:p w14:paraId="064FC5F7" w14:textId="77777777" w:rsidR="009431CC" w:rsidRDefault="005326E6" w:rsidP="007E4982">
      <w:pPr>
        <w:widowControl w:val="0"/>
        <w:numPr>
          <w:ilvl w:val="0"/>
          <w:numId w:val="19"/>
        </w:numPr>
        <w:shd w:val="clear" w:color="auto" w:fill="FFFFFF"/>
        <w:spacing w:line="360" w:lineRule="auto"/>
        <w:rPr>
          <w:rFonts w:ascii="Verdana" w:eastAsia="Verdana" w:hAnsi="Verdana" w:cs="Verdana"/>
          <w:sz w:val="22"/>
          <w:szCs w:val="22"/>
        </w:rPr>
      </w:pPr>
      <w:bookmarkStart w:id="10" w:name="_heading=h.wv3kze38xo4u" w:colFirst="0" w:colLast="0"/>
      <w:bookmarkEnd w:id="10"/>
      <w:r>
        <w:rPr>
          <w:rFonts w:ascii="Verdana" w:eastAsia="Verdana" w:hAnsi="Verdana" w:cs="Verdana"/>
          <w:sz w:val="22"/>
          <w:szCs w:val="22"/>
        </w:rPr>
        <w:t>W szczególnych przypadkach sąd rejestrowy wszczyna z urzędu postępowanie o rozwiązanie funduszu bez przeprowadzania postępowania likwidacyjnego.</w:t>
      </w:r>
    </w:p>
    <w:p w14:paraId="3D6A50D3" w14:textId="77777777" w:rsidR="009431CC" w:rsidRDefault="005326E6">
      <w:pPr>
        <w:widowControl w:val="0"/>
        <w:numPr>
          <w:ilvl w:val="0"/>
          <w:numId w:val="19"/>
        </w:numPr>
        <w:shd w:val="clear" w:color="auto" w:fill="FFFFFF"/>
        <w:spacing w:after="160"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Majątek pozostały po zakończeniu likwidacji przechodzi w całości na </w:t>
      </w:r>
      <w:r>
        <w:rPr>
          <w:rFonts w:ascii="Verdana" w:eastAsia="Verdana" w:hAnsi="Verdana" w:cs="Verdana"/>
          <w:color w:val="000000"/>
          <w:sz w:val="22"/>
          <w:szCs w:val="22"/>
        </w:rPr>
        <w:lastRenderedPageBreak/>
        <w:t xml:space="preserve">własność żyjącego Fundatora lub osób wskazanych w umowie (statucie) </w:t>
      </w:r>
      <w:r>
        <w:rPr>
          <w:rFonts w:ascii="Verdana" w:eastAsia="Verdana" w:hAnsi="Verdana" w:cs="Verdana"/>
          <w:sz w:val="22"/>
          <w:szCs w:val="22"/>
        </w:rPr>
        <w:t>FW</w:t>
      </w:r>
      <w:r>
        <w:rPr>
          <w:rFonts w:ascii="Verdana" w:eastAsia="Verdana" w:hAnsi="Verdana" w:cs="Verdana"/>
          <w:color w:val="000000"/>
          <w:sz w:val="22"/>
          <w:szCs w:val="22"/>
        </w:rPr>
        <w:t>.</w:t>
      </w:r>
    </w:p>
    <w:p w14:paraId="32AB7C0E" w14:textId="77777777" w:rsidR="009431CC" w:rsidRDefault="005326E6" w:rsidP="003E0017">
      <w:pPr>
        <w:pStyle w:val="Nagwek2"/>
      </w:pPr>
      <w:bookmarkStart w:id="11" w:name="_Toc152235288"/>
      <w:r>
        <w:t>2.2. Uzasadnienie proponowanych regulacji ustawowych – fundusz wsparcia</w:t>
      </w:r>
      <w:bookmarkEnd w:id="11"/>
      <w:r>
        <w:t xml:space="preserve"> </w:t>
      </w:r>
    </w:p>
    <w:p w14:paraId="77C2F0E9" w14:textId="77777777" w:rsidR="009431CC" w:rsidRDefault="005326E6">
      <w:pPr>
        <w:widowControl w:val="0"/>
        <w:shd w:val="clear" w:color="auto" w:fill="FFFFFF"/>
        <w:spacing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Jak wskazano na wstępie, istnieje społeczne zapotrzebowanie na nowy instrument w postaci </w:t>
      </w:r>
      <w:r>
        <w:rPr>
          <w:rFonts w:ascii="Verdana" w:eastAsia="Verdana" w:hAnsi="Verdana" w:cs="Verdana"/>
          <w:sz w:val="22"/>
          <w:szCs w:val="22"/>
        </w:rPr>
        <w:t>FW</w:t>
      </w:r>
      <w:r>
        <w:rPr>
          <w:rFonts w:ascii="Verdana" w:eastAsia="Verdana" w:hAnsi="Verdana" w:cs="Verdana"/>
          <w:color w:val="000000"/>
          <w:sz w:val="22"/>
          <w:szCs w:val="22"/>
        </w:rPr>
        <w:t>. Podstawowe założenia nowych przepisów oparto głównie na rozwiązaniach maltańskich (</w:t>
      </w:r>
      <w:r>
        <w:rPr>
          <w:rFonts w:ascii="Verdana" w:eastAsia="Verdana" w:hAnsi="Verdana" w:cs="Verdana"/>
          <w:sz w:val="22"/>
          <w:szCs w:val="22"/>
        </w:rPr>
        <w:t>gdzie przepisy dotyczące FW funkcjonują od dłuższego czasu</w:t>
      </w:r>
      <w:r>
        <w:rPr>
          <w:rFonts w:ascii="Verdana" w:eastAsia="Verdana" w:hAnsi="Verdana" w:cs="Verdana"/>
          <w:color w:val="000000"/>
          <w:sz w:val="22"/>
          <w:szCs w:val="22"/>
        </w:rPr>
        <w:t>) i czeskich</w:t>
      </w:r>
      <w:r>
        <w:rPr>
          <w:rFonts w:ascii="Verdana" w:eastAsia="Verdana" w:hAnsi="Verdana" w:cs="Verdana"/>
          <w:sz w:val="22"/>
          <w:szCs w:val="22"/>
        </w:rPr>
        <w:t xml:space="preserve"> (gdzie stosowne przepisy funkcjonują od niedawna)</w:t>
      </w:r>
      <w:r>
        <w:rPr>
          <w:rFonts w:ascii="Verdana" w:eastAsia="Verdana" w:hAnsi="Verdana" w:cs="Verdana"/>
          <w:color w:val="000000"/>
          <w:sz w:val="22"/>
          <w:szCs w:val="22"/>
        </w:rPr>
        <w:t xml:space="preserve">. </w:t>
      </w:r>
      <w:r>
        <w:rPr>
          <w:rFonts w:ascii="Verdana" w:eastAsia="Verdana" w:hAnsi="Verdana" w:cs="Verdana"/>
          <w:sz w:val="22"/>
          <w:szCs w:val="22"/>
        </w:rPr>
        <w:t>P</w:t>
      </w:r>
      <w:r>
        <w:rPr>
          <w:rFonts w:ascii="Verdana" w:eastAsia="Verdana" w:hAnsi="Verdana" w:cs="Verdana"/>
          <w:color w:val="000000"/>
          <w:sz w:val="22"/>
          <w:szCs w:val="22"/>
        </w:rPr>
        <w:t>omocniczo posługiwano się rozwiązaniami anglosaskimi, jednak ze wzglę</w:t>
      </w:r>
      <w:r>
        <w:rPr>
          <w:rFonts w:ascii="Verdana" w:eastAsia="Verdana" w:hAnsi="Verdana" w:cs="Verdana"/>
          <w:sz w:val="22"/>
          <w:szCs w:val="22"/>
        </w:rPr>
        <w:t>d</w:t>
      </w:r>
      <w:r>
        <w:rPr>
          <w:rFonts w:ascii="Verdana" w:eastAsia="Verdana" w:hAnsi="Verdana" w:cs="Verdana"/>
          <w:color w:val="000000"/>
          <w:sz w:val="22"/>
          <w:szCs w:val="22"/>
        </w:rPr>
        <w:t>u na odmie</w:t>
      </w:r>
      <w:r>
        <w:rPr>
          <w:rFonts w:ascii="Verdana" w:eastAsia="Verdana" w:hAnsi="Verdana" w:cs="Verdana"/>
          <w:sz w:val="22"/>
          <w:szCs w:val="22"/>
        </w:rPr>
        <w:t>nny system prawny pewnych rozwiązań nie można było przenieść na grunt proponowanej ustawy.</w:t>
      </w:r>
      <w:r>
        <w:rPr>
          <w:rFonts w:ascii="Verdana" w:eastAsia="Verdana" w:hAnsi="Verdana" w:cs="Verdana"/>
          <w:color w:val="000000"/>
          <w:sz w:val="22"/>
          <w:szCs w:val="22"/>
        </w:rPr>
        <w:t xml:space="preserve"> </w:t>
      </w:r>
    </w:p>
    <w:p w14:paraId="0CA113F5" w14:textId="13999053"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 proponowanych założeniach przyjęto, że </w:t>
      </w:r>
      <w:r>
        <w:rPr>
          <w:rFonts w:ascii="Verdana" w:eastAsia="Verdana" w:hAnsi="Verdana" w:cs="Verdana"/>
          <w:sz w:val="22"/>
          <w:szCs w:val="22"/>
        </w:rPr>
        <w:t>FW</w:t>
      </w:r>
      <w:r>
        <w:rPr>
          <w:rFonts w:ascii="Verdana" w:eastAsia="Verdana" w:hAnsi="Verdana" w:cs="Verdana"/>
          <w:color w:val="000000"/>
          <w:sz w:val="22"/>
          <w:szCs w:val="22"/>
        </w:rPr>
        <w:t xml:space="preserve"> będzie tworzony zgodnie z wolą Fundatora, którego rola będzie decydująca co do zasad tworzenia i funkcjonowania oraz rozwiązania </w:t>
      </w:r>
      <w:r>
        <w:rPr>
          <w:rFonts w:ascii="Verdana" w:eastAsia="Verdana" w:hAnsi="Verdana" w:cs="Verdana"/>
          <w:sz w:val="22"/>
          <w:szCs w:val="22"/>
        </w:rPr>
        <w:t>FW.</w:t>
      </w:r>
      <w:r>
        <w:rPr>
          <w:rFonts w:ascii="Verdana" w:eastAsia="Verdana" w:hAnsi="Verdana" w:cs="Verdana"/>
          <w:color w:val="000000"/>
          <w:sz w:val="22"/>
          <w:szCs w:val="22"/>
        </w:rPr>
        <w:t xml:space="preserve"> Celem zapewnienia możliwości pomnażania majątku </w:t>
      </w:r>
      <w:r>
        <w:rPr>
          <w:rFonts w:ascii="Verdana" w:eastAsia="Verdana" w:hAnsi="Verdana" w:cs="Verdana"/>
          <w:sz w:val="22"/>
          <w:szCs w:val="22"/>
        </w:rPr>
        <w:t>FW</w:t>
      </w:r>
      <w:r>
        <w:rPr>
          <w:rFonts w:ascii="Verdana" w:eastAsia="Verdana" w:hAnsi="Verdana" w:cs="Verdana"/>
          <w:color w:val="000000"/>
          <w:sz w:val="22"/>
          <w:szCs w:val="22"/>
        </w:rPr>
        <w:t xml:space="preserve"> w proponowanych przepisach przewidziano, iż </w:t>
      </w:r>
      <w:r>
        <w:rPr>
          <w:rFonts w:ascii="Verdana" w:eastAsia="Verdana" w:hAnsi="Verdana" w:cs="Verdana"/>
          <w:sz w:val="22"/>
          <w:szCs w:val="22"/>
        </w:rPr>
        <w:t>FW</w:t>
      </w:r>
      <w:r>
        <w:rPr>
          <w:rFonts w:ascii="Verdana" w:eastAsia="Verdana" w:hAnsi="Verdana" w:cs="Verdana"/>
          <w:color w:val="000000"/>
          <w:sz w:val="22"/>
          <w:szCs w:val="22"/>
        </w:rPr>
        <w:t xml:space="preserve"> może prowadzić działalność gospodarczą. Wprowadzenie takiego rozwiązania pozwoli Zarządcy </w:t>
      </w:r>
      <w:r>
        <w:rPr>
          <w:rFonts w:ascii="Verdana" w:eastAsia="Verdana" w:hAnsi="Verdana" w:cs="Verdana"/>
          <w:sz w:val="22"/>
          <w:szCs w:val="22"/>
        </w:rPr>
        <w:t>FW</w:t>
      </w:r>
      <w:r>
        <w:rPr>
          <w:rFonts w:ascii="Verdana" w:eastAsia="Verdana" w:hAnsi="Verdana" w:cs="Verdana"/>
          <w:color w:val="000000"/>
          <w:sz w:val="22"/>
          <w:szCs w:val="22"/>
        </w:rPr>
        <w:t xml:space="preserve"> prowadzić zarówno drobną działalność, na przykład w postaci sprzedaży koszulek z</w:t>
      </w:r>
      <w:r w:rsidR="00F34117">
        <w:rPr>
          <w:rFonts w:ascii="Verdana" w:eastAsia="Verdana" w:hAnsi="Verdana" w:cs="Verdana"/>
          <w:color w:val="000000"/>
          <w:sz w:val="22"/>
          <w:szCs w:val="22"/>
        </w:rPr>
        <w:t xml:space="preserve"> </w:t>
      </w:r>
      <w:r>
        <w:rPr>
          <w:rFonts w:ascii="Verdana" w:eastAsia="Verdana" w:hAnsi="Verdana" w:cs="Verdana"/>
          <w:color w:val="000000"/>
          <w:sz w:val="22"/>
          <w:szCs w:val="22"/>
        </w:rPr>
        <w:t>nadrukami, gadżetów, jak i działalność związaną z</w:t>
      </w:r>
      <w:r w:rsidR="00F34117">
        <w:rPr>
          <w:rFonts w:ascii="Verdana" w:eastAsia="Verdana" w:hAnsi="Verdana" w:cs="Verdana"/>
          <w:color w:val="000000"/>
          <w:sz w:val="22"/>
          <w:szCs w:val="22"/>
        </w:rPr>
        <w:t> </w:t>
      </w:r>
      <w:r>
        <w:rPr>
          <w:rFonts w:ascii="Verdana" w:eastAsia="Verdana" w:hAnsi="Verdana" w:cs="Verdana"/>
          <w:color w:val="000000"/>
          <w:sz w:val="22"/>
          <w:szCs w:val="22"/>
        </w:rPr>
        <w:t xml:space="preserve">majątkiem </w:t>
      </w:r>
      <w:r>
        <w:rPr>
          <w:rFonts w:ascii="Verdana" w:eastAsia="Verdana" w:hAnsi="Verdana" w:cs="Verdana"/>
          <w:sz w:val="22"/>
          <w:szCs w:val="22"/>
        </w:rPr>
        <w:t>FW</w:t>
      </w:r>
      <w:r>
        <w:rPr>
          <w:rFonts w:ascii="Verdana" w:eastAsia="Verdana" w:hAnsi="Verdana" w:cs="Verdana"/>
          <w:color w:val="000000"/>
          <w:sz w:val="22"/>
          <w:szCs w:val="22"/>
        </w:rPr>
        <w:t>, na przykład wynajem nieruchomości. Dochody uzyskiwane z</w:t>
      </w:r>
      <w:r w:rsidR="00F34117">
        <w:rPr>
          <w:rFonts w:ascii="Verdana" w:eastAsia="Verdana" w:hAnsi="Verdana" w:cs="Verdana"/>
          <w:color w:val="000000"/>
          <w:sz w:val="22"/>
          <w:szCs w:val="22"/>
        </w:rPr>
        <w:t> </w:t>
      </w:r>
      <w:r>
        <w:rPr>
          <w:rFonts w:ascii="Verdana" w:eastAsia="Verdana" w:hAnsi="Verdana" w:cs="Verdana"/>
          <w:color w:val="000000"/>
          <w:sz w:val="22"/>
          <w:szCs w:val="22"/>
        </w:rPr>
        <w:t xml:space="preserve">takiej działalności </w:t>
      </w:r>
      <w:r>
        <w:rPr>
          <w:rFonts w:ascii="Verdana" w:eastAsia="Verdana" w:hAnsi="Verdana" w:cs="Verdana"/>
          <w:sz w:val="22"/>
          <w:szCs w:val="22"/>
        </w:rPr>
        <w:t>zwiększyłyby</w:t>
      </w:r>
      <w:r>
        <w:rPr>
          <w:rFonts w:ascii="Verdana" w:eastAsia="Verdana" w:hAnsi="Verdana" w:cs="Verdana"/>
          <w:color w:val="000000"/>
          <w:sz w:val="22"/>
          <w:szCs w:val="22"/>
        </w:rPr>
        <w:t xml:space="preserve"> majątek </w:t>
      </w:r>
      <w:r>
        <w:rPr>
          <w:rFonts w:ascii="Verdana" w:eastAsia="Verdana" w:hAnsi="Verdana" w:cs="Verdana"/>
          <w:sz w:val="22"/>
          <w:szCs w:val="22"/>
        </w:rPr>
        <w:t>FW</w:t>
      </w:r>
      <w:r>
        <w:rPr>
          <w:rFonts w:ascii="Verdana" w:eastAsia="Verdana" w:hAnsi="Verdana" w:cs="Verdana"/>
          <w:color w:val="000000"/>
          <w:sz w:val="22"/>
          <w:szCs w:val="22"/>
        </w:rPr>
        <w:t>, a w efekcie przeznaczane byłyby na zaspokajanie potrzeb Beneficjenta.</w:t>
      </w:r>
    </w:p>
    <w:p w14:paraId="1A87547B" w14:textId="63AADE84"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sz w:val="22"/>
          <w:szCs w:val="22"/>
        </w:rPr>
        <w:t>FW</w:t>
      </w:r>
      <w:r>
        <w:rPr>
          <w:rFonts w:ascii="Verdana" w:eastAsia="Verdana" w:hAnsi="Verdana" w:cs="Verdana"/>
          <w:color w:val="000000"/>
          <w:sz w:val="22"/>
          <w:szCs w:val="22"/>
        </w:rPr>
        <w:t xml:space="preserve"> nie może być formą </w:t>
      </w:r>
      <w:r>
        <w:rPr>
          <w:rFonts w:ascii="Verdana" w:eastAsia="Verdana" w:hAnsi="Verdana" w:cs="Verdana"/>
          <w:sz w:val="22"/>
          <w:szCs w:val="22"/>
        </w:rPr>
        <w:t>zapobiegania</w:t>
      </w:r>
      <w:r>
        <w:rPr>
          <w:rFonts w:ascii="Verdana" w:eastAsia="Verdana" w:hAnsi="Verdana" w:cs="Verdana"/>
          <w:color w:val="000000"/>
          <w:sz w:val="22"/>
          <w:szCs w:val="22"/>
        </w:rPr>
        <w:t xml:space="preserve"> uregulowani</w:t>
      </w:r>
      <w:r w:rsidR="00F34117">
        <w:rPr>
          <w:rFonts w:ascii="Verdana" w:eastAsia="Verdana" w:hAnsi="Verdana" w:cs="Verdana"/>
          <w:color w:val="000000"/>
          <w:sz w:val="22"/>
          <w:szCs w:val="22"/>
        </w:rPr>
        <w:t>u</w:t>
      </w:r>
      <w:r>
        <w:rPr>
          <w:rFonts w:ascii="Verdana" w:eastAsia="Verdana" w:hAnsi="Verdana" w:cs="Verdana"/>
          <w:color w:val="000000"/>
          <w:sz w:val="22"/>
          <w:szCs w:val="22"/>
        </w:rPr>
        <w:t xml:space="preserve"> wierzytelności przez Fundatora. W tym celu wprowadzono zapis przewidujący odpowiedzialność </w:t>
      </w:r>
      <w:r>
        <w:rPr>
          <w:rFonts w:ascii="Verdana" w:eastAsia="Verdana" w:hAnsi="Verdana" w:cs="Verdana"/>
          <w:sz w:val="22"/>
          <w:szCs w:val="22"/>
        </w:rPr>
        <w:t>FW</w:t>
      </w:r>
      <w:r>
        <w:rPr>
          <w:rFonts w:ascii="Verdana" w:eastAsia="Verdana" w:hAnsi="Verdana" w:cs="Verdana"/>
          <w:color w:val="000000"/>
          <w:sz w:val="22"/>
          <w:szCs w:val="22"/>
        </w:rPr>
        <w:t xml:space="preserve"> za zobowiązania Fundatora powstałe przed utworzeniem </w:t>
      </w:r>
      <w:r>
        <w:rPr>
          <w:rFonts w:ascii="Verdana" w:eastAsia="Verdana" w:hAnsi="Verdana" w:cs="Verdana"/>
          <w:sz w:val="22"/>
          <w:szCs w:val="22"/>
        </w:rPr>
        <w:t>FW</w:t>
      </w:r>
      <w:r>
        <w:rPr>
          <w:rFonts w:ascii="Verdana" w:eastAsia="Verdana" w:hAnsi="Verdana" w:cs="Verdana"/>
          <w:color w:val="000000"/>
          <w:sz w:val="22"/>
          <w:szCs w:val="22"/>
        </w:rPr>
        <w:t xml:space="preserve">, z ograniczeniem tej odpowiedzialności do wysokości wartości mienia wniesionego do </w:t>
      </w:r>
      <w:r>
        <w:rPr>
          <w:rFonts w:ascii="Verdana" w:eastAsia="Verdana" w:hAnsi="Verdana" w:cs="Verdana"/>
          <w:sz w:val="22"/>
          <w:szCs w:val="22"/>
        </w:rPr>
        <w:t>FW</w:t>
      </w:r>
      <w:r>
        <w:rPr>
          <w:rFonts w:ascii="Verdana" w:eastAsia="Verdana" w:hAnsi="Verdana" w:cs="Verdana"/>
          <w:color w:val="000000"/>
          <w:sz w:val="22"/>
          <w:szCs w:val="22"/>
        </w:rPr>
        <w:t xml:space="preserve">. Oczywiście </w:t>
      </w:r>
      <w:r>
        <w:rPr>
          <w:rFonts w:ascii="Verdana" w:eastAsia="Verdana" w:hAnsi="Verdana" w:cs="Verdana"/>
          <w:sz w:val="22"/>
          <w:szCs w:val="22"/>
        </w:rPr>
        <w:t>FW</w:t>
      </w:r>
      <w:r>
        <w:rPr>
          <w:rFonts w:ascii="Verdana" w:eastAsia="Verdana" w:hAnsi="Verdana" w:cs="Verdana"/>
          <w:color w:val="000000"/>
          <w:sz w:val="22"/>
          <w:szCs w:val="22"/>
        </w:rPr>
        <w:t xml:space="preserve"> odpowiadałby za długi Fundatora dopiero wtedy, gdy wierzyciele Fundatora </w:t>
      </w:r>
      <w:r>
        <w:rPr>
          <w:rFonts w:ascii="Verdana" w:eastAsia="Verdana" w:hAnsi="Verdana" w:cs="Verdana"/>
          <w:color w:val="000000"/>
          <w:sz w:val="22"/>
          <w:szCs w:val="22"/>
        </w:rPr>
        <w:lastRenderedPageBreak/>
        <w:t xml:space="preserve">nie mogliby zaspokoić swych roszczeń z innego majątku pozostającego własnością Fundatora. Z tych powodów odpowiedzialność </w:t>
      </w:r>
      <w:r>
        <w:rPr>
          <w:rFonts w:ascii="Verdana" w:eastAsia="Verdana" w:hAnsi="Verdana" w:cs="Verdana"/>
          <w:sz w:val="22"/>
          <w:szCs w:val="22"/>
        </w:rPr>
        <w:t>FW</w:t>
      </w:r>
      <w:r>
        <w:rPr>
          <w:rFonts w:ascii="Verdana" w:eastAsia="Verdana" w:hAnsi="Verdana" w:cs="Verdana"/>
          <w:color w:val="000000"/>
          <w:sz w:val="22"/>
          <w:szCs w:val="22"/>
        </w:rPr>
        <w:t xml:space="preserve"> przewidziano jako subsydiarną. W przypadku zaległości podatkowych Fundatora powstałych przed ustanowieniem FW </w:t>
      </w:r>
      <w:r>
        <w:rPr>
          <w:rFonts w:ascii="Verdana" w:eastAsia="Verdana" w:hAnsi="Verdana" w:cs="Verdana"/>
          <w:sz w:val="22"/>
          <w:szCs w:val="22"/>
        </w:rPr>
        <w:t>odpowiedzialność</w:t>
      </w:r>
      <w:r>
        <w:rPr>
          <w:rFonts w:ascii="Verdana" w:eastAsia="Verdana" w:hAnsi="Verdana" w:cs="Verdana"/>
          <w:color w:val="000000"/>
          <w:sz w:val="22"/>
          <w:szCs w:val="22"/>
        </w:rPr>
        <w:t xml:space="preserve"> byłaby </w:t>
      </w:r>
      <w:r>
        <w:rPr>
          <w:rFonts w:ascii="Verdana" w:eastAsia="Verdana" w:hAnsi="Verdana" w:cs="Verdana"/>
          <w:sz w:val="22"/>
          <w:szCs w:val="22"/>
        </w:rPr>
        <w:t>solidarna.</w:t>
      </w:r>
    </w:p>
    <w:p w14:paraId="54C0A82E" w14:textId="04FDB284"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 przyjętych założeniach przewidziano minimalną wartość mienia, które winno przez Fundatora być wniesione do </w:t>
      </w:r>
      <w:r>
        <w:rPr>
          <w:rFonts w:ascii="Verdana" w:eastAsia="Verdana" w:hAnsi="Verdana" w:cs="Verdana"/>
          <w:sz w:val="22"/>
          <w:szCs w:val="22"/>
        </w:rPr>
        <w:t>FW</w:t>
      </w:r>
      <w:r>
        <w:rPr>
          <w:rFonts w:ascii="Verdana" w:eastAsia="Verdana" w:hAnsi="Verdana" w:cs="Verdana"/>
          <w:color w:val="000000"/>
          <w:sz w:val="22"/>
          <w:szCs w:val="22"/>
        </w:rPr>
        <w:t xml:space="preserve"> (100.000 zł).</w:t>
      </w:r>
      <w:r>
        <w:rPr>
          <w:rFonts w:ascii="Verdana" w:eastAsia="Verdana" w:hAnsi="Verdana" w:cs="Verdana"/>
          <w:sz w:val="22"/>
          <w:szCs w:val="22"/>
        </w:rPr>
        <w:t xml:space="preserve"> Wskazana minimalna wysokość mienia wnoszonego do FW obejmuje wszystkie składniki majątku Fundatora wnoszone do FW, w tym w szczególności pieniądze, papiery wartościowe, rzeczy ruchome i nieruchomości położone na terenie RP. Ustanowieni</w:t>
      </w:r>
      <w:r>
        <w:rPr>
          <w:rFonts w:ascii="Verdana" w:eastAsia="Verdana" w:hAnsi="Verdana" w:cs="Verdana"/>
          <w:color w:val="000000"/>
          <w:sz w:val="22"/>
          <w:szCs w:val="22"/>
        </w:rPr>
        <w:t xml:space="preserve">e </w:t>
      </w:r>
      <w:r>
        <w:rPr>
          <w:rFonts w:ascii="Verdana" w:eastAsia="Verdana" w:hAnsi="Verdana" w:cs="Verdana"/>
          <w:sz w:val="22"/>
          <w:szCs w:val="22"/>
        </w:rPr>
        <w:t>FW</w:t>
      </w:r>
      <w:r>
        <w:rPr>
          <w:rFonts w:ascii="Verdana" w:eastAsia="Verdana" w:hAnsi="Verdana" w:cs="Verdana"/>
          <w:color w:val="000000"/>
          <w:sz w:val="22"/>
          <w:szCs w:val="22"/>
        </w:rPr>
        <w:t xml:space="preserve"> z mniejszym majątkiem, w</w:t>
      </w:r>
      <w:r w:rsidR="00B20CB1">
        <w:rPr>
          <w:rFonts w:ascii="Verdana" w:eastAsia="Verdana" w:hAnsi="Verdana" w:cs="Verdana"/>
          <w:color w:val="000000"/>
          <w:sz w:val="22"/>
          <w:szCs w:val="22"/>
        </w:rPr>
        <w:t xml:space="preserve"> </w:t>
      </w:r>
      <w:r>
        <w:rPr>
          <w:rFonts w:ascii="Verdana" w:eastAsia="Verdana" w:hAnsi="Verdana" w:cs="Verdana"/>
          <w:color w:val="000000"/>
          <w:sz w:val="22"/>
          <w:szCs w:val="22"/>
        </w:rPr>
        <w:t>obecnej sytuacji gospodarczej kraju, nie pozwoli na realne zaspokajanie potrzeb Beneficjenta. Zarządzanie majątkiem ma na celu regularne zaspokajanie potrzeb Beneficjenta</w:t>
      </w:r>
      <w:r>
        <w:rPr>
          <w:rFonts w:ascii="Verdana" w:eastAsia="Verdana" w:hAnsi="Verdana" w:cs="Verdana"/>
          <w:sz w:val="22"/>
          <w:szCs w:val="22"/>
        </w:rPr>
        <w:t xml:space="preserve"> oraz</w:t>
      </w:r>
      <w:r>
        <w:rPr>
          <w:rFonts w:ascii="Verdana" w:eastAsia="Verdana" w:hAnsi="Verdana" w:cs="Verdana"/>
          <w:color w:val="000000"/>
          <w:sz w:val="22"/>
          <w:szCs w:val="22"/>
        </w:rPr>
        <w:t xml:space="preserve"> aktywną działalność Zarządcy </w:t>
      </w:r>
      <w:r>
        <w:rPr>
          <w:rFonts w:ascii="Verdana" w:eastAsia="Verdana" w:hAnsi="Verdana" w:cs="Verdana"/>
          <w:sz w:val="22"/>
          <w:szCs w:val="22"/>
        </w:rPr>
        <w:t xml:space="preserve">zmierzającą do </w:t>
      </w:r>
      <w:r>
        <w:rPr>
          <w:rFonts w:ascii="Verdana" w:eastAsia="Verdana" w:hAnsi="Verdana" w:cs="Verdana"/>
          <w:color w:val="000000"/>
          <w:sz w:val="22"/>
          <w:szCs w:val="22"/>
        </w:rPr>
        <w:t>bezpieczn</w:t>
      </w:r>
      <w:r>
        <w:rPr>
          <w:rFonts w:ascii="Verdana" w:eastAsia="Verdana" w:hAnsi="Verdana" w:cs="Verdana"/>
          <w:sz w:val="22"/>
          <w:szCs w:val="22"/>
        </w:rPr>
        <w:t>ego</w:t>
      </w:r>
      <w:r>
        <w:rPr>
          <w:rFonts w:ascii="Verdana" w:eastAsia="Verdana" w:hAnsi="Verdana" w:cs="Verdana"/>
          <w:color w:val="000000"/>
          <w:sz w:val="22"/>
          <w:szCs w:val="22"/>
        </w:rPr>
        <w:t xml:space="preserve"> pomnaża</w:t>
      </w:r>
      <w:r>
        <w:rPr>
          <w:rFonts w:ascii="Verdana" w:eastAsia="Verdana" w:hAnsi="Verdana" w:cs="Verdana"/>
          <w:sz w:val="22"/>
          <w:szCs w:val="22"/>
        </w:rPr>
        <w:t>nia</w:t>
      </w:r>
      <w:r>
        <w:rPr>
          <w:rFonts w:ascii="Verdana" w:eastAsia="Verdana" w:hAnsi="Verdana" w:cs="Verdana"/>
          <w:color w:val="000000"/>
          <w:sz w:val="22"/>
          <w:szCs w:val="22"/>
        </w:rPr>
        <w:t xml:space="preserve"> te</w:t>
      </w:r>
      <w:r>
        <w:rPr>
          <w:rFonts w:ascii="Verdana" w:eastAsia="Verdana" w:hAnsi="Verdana" w:cs="Verdana"/>
          <w:sz w:val="22"/>
          <w:szCs w:val="22"/>
        </w:rPr>
        <w:t>go</w:t>
      </w:r>
      <w:r>
        <w:rPr>
          <w:rFonts w:ascii="Verdana" w:eastAsia="Verdana" w:hAnsi="Verdana" w:cs="Verdana"/>
          <w:color w:val="000000"/>
          <w:sz w:val="22"/>
          <w:szCs w:val="22"/>
        </w:rPr>
        <w:t xml:space="preserve"> majątku. Realnie, tylko majątek o większej wartości może zaspokajać bieżące potrzeby Beneficjenta</w:t>
      </w:r>
      <w:r>
        <w:rPr>
          <w:rFonts w:ascii="Verdana" w:eastAsia="Verdana" w:hAnsi="Verdana" w:cs="Verdana"/>
          <w:sz w:val="22"/>
          <w:szCs w:val="22"/>
        </w:rPr>
        <w:t>.</w:t>
      </w:r>
    </w:p>
    <w:p w14:paraId="7E00E112" w14:textId="1DFBAAAB"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Proponowane przepisy przewidują, że </w:t>
      </w:r>
      <w:r>
        <w:rPr>
          <w:rFonts w:ascii="Verdana" w:eastAsia="Verdana" w:hAnsi="Verdana" w:cs="Verdana"/>
          <w:sz w:val="22"/>
          <w:szCs w:val="22"/>
        </w:rPr>
        <w:t>mienie, o którym mowa, z chwilą jego wniesienia przez Fundatora do funduszu staje się własnością wyłącznie funduszu. M</w:t>
      </w:r>
      <w:r>
        <w:rPr>
          <w:rFonts w:ascii="Verdana" w:eastAsia="Verdana" w:hAnsi="Verdana" w:cs="Verdana"/>
          <w:color w:val="000000"/>
          <w:sz w:val="22"/>
          <w:szCs w:val="22"/>
        </w:rPr>
        <w:t xml:space="preserve">ienie wniesione przez Fundatora do </w:t>
      </w:r>
      <w:r>
        <w:rPr>
          <w:rFonts w:ascii="Verdana" w:eastAsia="Verdana" w:hAnsi="Verdana" w:cs="Verdana"/>
          <w:sz w:val="22"/>
          <w:szCs w:val="22"/>
        </w:rPr>
        <w:t>FW</w:t>
      </w:r>
      <w:r>
        <w:rPr>
          <w:rFonts w:ascii="Verdana" w:eastAsia="Verdana" w:hAnsi="Verdana" w:cs="Verdana"/>
          <w:color w:val="000000"/>
          <w:sz w:val="22"/>
          <w:szCs w:val="22"/>
        </w:rPr>
        <w:t xml:space="preserve"> zostanie wyjęte z jego „władztwa” i</w:t>
      </w:r>
      <w:r w:rsidR="00B20CB1">
        <w:rPr>
          <w:rFonts w:ascii="Verdana" w:eastAsia="Verdana" w:hAnsi="Verdana" w:cs="Verdana"/>
          <w:color w:val="000000"/>
          <w:sz w:val="22"/>
          <w:szCs w:val="22"/>
        </w:rPr>
        <w:t> </w:t>
      </w:r>
      <w:r>
        <w:rPr>
          <w:rFonts w:ascii="Verdana" w:eastAsia="Verdana" w:hAnsi="Verdana" w:cs="Verdana"/>
          <w:color w:val="000000"/>
          <w:sz w:val="22"/>
          <w:szCs w:val="22"/>
        </w:rPr>
        <w:t xml:space="preserve">przestanie być częścią jego majątku. Nie będzie ono też stanowiło majątku żadnego innego uczestnika </w:t>
      </w:r>
      <w:r>
        <w:rPr>
          <w:rFonts w:ascii="Verdana" w:eastAsia="Verdana" w:hAnsi="Verdana" w:cs="Verdana"/>
          <w:sz w:val="22"/>
          <w:szCs w:val="22"/>
        </w:rPr>
        <w:t>FW</w:t>
      </w:r>
      <w:r>
        <w:rPr>
          <w:rFonts w:ascii="Verdana" w:eastAsia="Verdana" w:hAnsi="Verdana" w:cs="Verdana"/>
          <w:color w:val="000000"/>
          <w:sz w:val="22"/>
          <w:szCs w:val="22"/>
        </w:rPr>
        <w:t>. Ma to zapobiec próbom zawłaszczenia tego majątku i przejęcia go – niezgodnie z wolą Fundatora – przez któregoś z</w:t>
      </w:r>
      <w:r w:rsidR="00B20CB1">
        <w:rPr>
          <w:rFonts w:ascii="Verdana" w:eastAsia="Verdana" w:hAnsi="Verdana" w:cs="Verdana"/>
          <w:color w:val="000000"/>
          <w:sz w:val="22"/>
          <w:szCs w:val="22"/>
        </w:rPr>
        <w:t> </w:t>
      </w:r>
      <w:r>
        <w:rPr>
          <w:rFonts w:ascii="Verdana" w:eastAsia="Verdana" w:hAnsi="Verdana" w:cs="Verdana"/>
          <w:color w:val="000000"/>
          <w:sz w:val="22"/>
          <w:szCs w:val="22"/>
        </w:rPr>
        <w:t>uczestników tego instrumentu prawnego.</w:t>
      </w:r>
    </w:p>
    <w:p w14:paraId="02C7731E" w14:textId="05CC2A4F" w:rsidR="009431CC" w:rsidRDefault="005326E6">
      <w:pPr>
        <w:widowControl w:val="0"/>
        <w:shd w:val="clear" w:color="auto" w:fill="FFFFFF"/>
        <w:spacing w:after="160" w:line="360" w:lineRule="auto"/>
        <w:ind w:left="0" w:hanging="2"/>
        <w:rPr>
          <w:rFonts w:ascii="Verdana" w:eastAsia="Verdana" w:hAnsi="Verdana" w:cs="Verdana"/>
          <w:sz w:val="22"/>
          <w:szCs w:val="22"/>
        </w:rPr>
      </w:pPr>
      <w:r>
        <w:rPr>
          <w:rFonts w:ascii="Verdana" w:eastAsia="Verdana" w:hAnsi="Verdana" w:cs="Verdana"/>
          <w:color w:val="000000"/>
          <w:sz w:val="22"/>
          <w:szCs w:val="22"/>
        </w:rPr>
        <w:t xml:space="preserve">Fundator, przekazując swój majątek do </w:t>
      </w:r>
      <w:r>
        <w:rPr>
          <w:rFonts w:ascii="Verdana" w:eastAsia="Verdana" w:hAnsi="Verdana" w:cs="Verdana"/>
          <w:sz w:val="22"/>
          <w:szCs w:val="22"/>
        </w:rPr>
        <w:t>FW</w:t>
      </w:r>
      <w:r>
        <w:rPr>
          <w:rFonts w:ascii="Verdana" w:eastAsia="Verdana" w:hAnsi="Verdana" w:cs="Verdana"/>
          <w:color w:val="000000"/>
          <w:sz w:val="22"/>
          <w:szCs w:val="22"/>
        </w:rPr>
        <w:t>, będzie decydował o celu tego funduszu oraz o jego Beneficjencie. Może nim być każda o</w:t>
      </w:r>
      <w:r>
        <w:rPr>
          <w:rFonts w:ascii="Verdana" w:eastAsia="Verdana" w:hAnsi="Verdana" w:cs="Verdana"/>
          <w:sz w:val="22"/>
          <w:szCs w:val="22"/>
        </w:rPr>
        <w:t>soba fizyczna, której potrzeby będą zaspokajane z funduszu zgodnie z wolą Fundatora</w:t>
      </w:r>
      <w:r w:rsidR="00B20CB1">
        <w:rPr>
          <w:rFonts w:ascii="Verdana" w:eastAsia="Verdana" w:hAnsi="Verdana" w:cs="Verdana"/>
          <w:sz w:val="22"/>
          <w:szCs w:val="22"/>
        </w:rPr>
        <w:t>,</w:t>
      </w:r>
      <w:r>
        <w:rPr>
          <w:rFonts w:ascii="Verdana" w:eastAsia="Verdana" w:hAnsi="Verdana" w:cs="Verdana"/>
          <w:sz w:val="22"/>
          <w:szCs w:val="22"/>
        </w:rPr>
        <w:t xml:space="preserve"> albo organizacja pozarządowa w rozumieniu art. 3 ust. 2 i podmiot wymieniony w art. </w:t>
      </w:r>
      <w:r>
        <w:rPr>
          <w:rFonts w:ascii="Verdana" w:eastAsia="Verdana" w:hAnsi="Verdana" w:cs="Verdana"/>
          <w:sz w:val="22"/>
          <w:szCs w:val="22"/>
        </w:rPr>
        <w:lastRenderedPageBreak/>
        <w:t>3 ust. 3 ustawy z dnia 24 kwietnia 2003 r. o działalności pożytku publicznego i</w:t>
      </w:r>
      <w:r w:rsidR="00B20CB1">
        <w:rPr>
          <w:rFonts w:ascii="Verdana" w:eastAsia="Verdana" w:hAnsi="Verdana" w:cs="Verdana"/>
          <w:sz w:val="22"/>
          <w:szCs w:val="22"/>
        </w:rPr>
        <w:t> </w:t>
      </w:r>
      <w:r>
        <w:rPr>
          <w:rFonts w:ascii="Verdana" w:eastAsia="Verdana" w:hAnsi="Verdana" w:cs="Verdana"/>
          <w:sz w:val="22"/>
          <w:szCs w:val="22"/>
        </w:rPr>
        <w:t>o</w:t>
      </w:r>
      <w:r w:rsidR="00B20CB1">
        <w:rPr>
          <w:rFonts w:ascii="Verdana" w:eastAsia="Verdana" w:hAnsi="Verdana" w:cs="Verdana"/>
          <w:sz w:val="22"/>
          <w:szCs w:val="22"/>
        </w:rPr>
        <w:t> </w:t>
      </w:r>
      <w:r>
        <w:rPr>
          <w:rFonts w:ascii="Verdana" w:eastAsia="Verdana" w:hAnsi="Verdana" w:cs="Verdana"/>
          <w:sz w:val="22"/>
          <w:szCs w:val="22"/>
        </w:rPr>
        <w:t>wolontariacie, na rzecz której utworzony został fundusz. Majątek funduszu może być powiększany po utworzeniu funduszu w wyniku działań podejmowanych przez zarządcę lub w drodze darowizn lub spadków</w:t>
      </w:r>
      <w:r w:rsidR="00B20CB1">
        <w:rPr>
          <w:rFonts w:ascii="Verdana" w:eastAsia="Verdana" w:hAnsi="Verdana" w:cs="Verdana"/>
          <w:sz w:val="22"/>
          <w:szCs w:val="22"/>
        </w:rPr>
        <w:t>,</w:t>
      </w:r>
      <w:r>
        <w:rPr>
          <w:rFonts w:ascii="Verdana" w:eastAsia="Verdana" w:hAnsi="Verdana" w:cs="Verdana"/>
          <w:sz w:val="22"/>
          <w:szCs w:val="22"/>
        </w:rPr>
        <w:t xml:space="preserve"> lub zapisów z tytułu odsetek od środków pieniężnych na rachunkach bankowych lub rachunkach w spółdzielczych kasach oszczędnościowo-kredytowych, w tym także odsetek od lokat terminowych oraz innych form oszczędzania, przechowywania lub inwestowania, tworzonych na tych rachunkach. Darczyńca i spadkodawca nie staj</w:t>
      </w:r>
      <w:r w:rsidR="00B20CB1">
        <w:rPr>
          <w:rFonts w:ascii="Verdana" w:eastAsia="Verdana" w:hAnsi="Verdana" w:cs="Verdana"/>
          <w:sz w:val="22"/>
          <w:szCs w:val="22"/>
        </w:rPr>
        <w:t>ą</w:t>
      </w:r>
      <w:r>
        <w:rPr>
          <w:rFonts w:ascii="Verdana" w:eastAsia="Verdana" w:hAnsi="Verdana" w:cs="Verdana"/>
          <w:sz w:val="22"/>
          <w:szCs w:val="22"/>
        </w:rPr>
        <w:t xml:space="preserve"> się Fundatorem.</w:t>
      </w:r>
    </w:p>
    <w:p w14:paraId="3897F7E0"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Cel wskazany przez Fundatora będzie determinował osobę Beneficjenta. Fundator może chcieć przeznaczyć swój majątek na potrzeby konkretnej osoby fizycznej (na przykład wykształcenie wnuka, zapewnienie przyszłości osobie z niepełnosprawnością), jak również na potrzeby osoby prawnej prowadzącej działalność na przykład w zakresie ochrony zdrowia, ochrony przyrody czy dziedzictwa kulturowego.</w:t>
      </w:r>
    </w:p>
    <w:p w14:paraId="390D2C23" w14:textId="047FB999"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Sam Fundator także może być Beneficjentem utworzonego przez siebie </w:t>
      </w:r>
      <w:r>
        <w:rPr>
          <w:rFonts w:ascii="Verdana" w:eastAsia="Verdana" w:hAnsi="Verdana" w:cs="Verdana"/>
          <w:sz w:val="22"/>
          <w:szCs w:val="22"/>
        </w:rPr>
        <w:t>FW</w:t>
      </w:r>
      <w:r>
        <w:rPr>
          <w:rFonts w:ascii="Verdana" w:eastAsia="Verdana" w:hAnsi="Verdana" w:cs="Verdana"/>
          <w:color w:val="000000"/>
          <w:sz w:val="22"/>
          <w:szCs w:val="22"/>
        </w:rPr>
        <w:t>. Nie może sam zarządzać takim funduszem, może natomiast chcieć, z uwagi na pogarszający się stan zdrowia i obniżenie zdolności umysłowych, zapewnić sobie spokojną starość przy wykorzystaniu zgromadzonego za życia majątku, którym zarządzałaby wybrana przez niego osoba.</w:t>
      </w:r>
    </w:p>
    <w:p w14:paraId="49630A70" w14:textId="1A458053" w:rsidR="009431CC" w:rsidRDefault="005326E6">
      <w:pPr>
        <w:widowControl w:val="0"/>
        <w:shd w:val="clear" w:color="auto" w:fill="FFFFFF"/>
        <w:spacing w:after="160" w:line="360" w:lineRule="auto"/>
        <w:ind w:left="0" w:hanging="2"/>
        <w:rPr>
          <w:rFonts w:ascii="Verdana" w:eastAsia="Verdana" w:hAnsi="Verdana" w:cs="Verdana"/>
          <w:sz w:val="22"/>
          <w:szCs w:val="22"/>
        </w:rPr>
      </w:pPr>
      <w:r>
        <w:rPr>
          <w:rFonts w:ascii="Verdana" w:eastAsia="Verdana" w:hAnsi="Verdana" w:cs="Verdana"/>
          <w:color w:val="000000"/>
          <w:sz w:val="22"/>
          <w:szCs w:val="22"/>
        </w:rPr>
        <w:t xml:space="preserve">Osoba fizyczna zarządzająca majątkiem </w:t>
      </w:r>
      <w:r>
        <w:rPr>
          <w:rFonts w:ascii="Verdana" w:eastAsia="Verdana" w:hAnsi="Verdana" w:cs="Verdana"/>
          <w:sz w:val="22"/>
          <w:szCs w:val="22"/>
        </w:rPr>
        <w:t>FW</w:t>
      </w:r>
      <w:r>
        <w:rPr>
          <w:rFonts w:ascii="Verdana" w:eastAsia="Verdana" w:hAnsi="Verdana" w:cs="Verdana"/>
          <w:color w:val="000000"/>
          <w:sz w:val="22"/>
          <w:szCs w:val="22"/>
        </w:rPr>
        <w:t xml:space="preserve"> nie może być przypadkowa. Fundator, wybierając taką osobę, musi darzyć ją dużą dozą zaufania – w końcu powierza tej osobie swój majątek. Osoba ta – jeżeli nie będzie pochodziła z</w:t>
      </w:r>
      <w:r w:rsidR="00B20CB1">
        <w:rPr>
          <w:rFonts w:ascii="Verdana" w:eastAsia="Verdana" w:hAnsi="Verdana" w:cs="Verdana"/>
          <w:color w:val="000000"/>
          <w:sz w:val="22"/>
          <w:szCs w:val="22"/>
        </w:rPr>
        <w:t> </w:t>
      </w:r>
      <w:r>
        <w:rPr>
          <w:rFonts w:ascii="Verdana" w:eastAsia="Verdana" w:hAnsi="Verdana" w:cs="Verdana"/>
          <w:color w:val="000000"/>
          <w:sz w:val="22"/>
          <w:szCs w:val="22"/>
        </w:rPr>
        <w:t xml:space="preserve">kręgu osób najbliższych Fundatorowi – musi legitymować się odpowiednim przygotowaniem merytorycznym do zarządzania majątkiem. O tym przygotowaniu merytorycznym musi być też przekonany Fundator, stąd </w:t>
      </w:r>
      <w:r>
        <w:rPr>
          <w:rFonts w:ascii="Verdana" w:eastAsia="Verdana" w:hAnsi="Verdana" w:cs="Verdana"/>
          <w:color w:val="000000"/>
          <w:sz w:val="22"/>
          <w:szCs w:val="22"/>
        </w:rPr>
        <w:lastRenderedPageBreak/>
        <w:t xml:space="preserve">propozycja, aby Zarządca </w:t>
      </w:r>
      <w:r>
        <w:rPr>
          <w:rFonts w:ascii="Verdana" w:eastAsia="Verdana" w:hAnsi="Verdana" w:cs="Verdana"/>
          <w:sz w:val="22"/>
          <w:szCs w:val="22"/>
        </w:rPr>
        <w:t xml:space="preserve">spełniał następujące warunki: </w:t>
      </w:r>
    </w:p>
    <w:p w14:paraId="77944EB7" w14:textId="77777777" w:rsidR="009431CC" w:rsidRDefault="005326E6">
      <w:pPr>
        <w:spacing w:line="360" w:lineRule="auto"/>
        <w:ind w:left="510" w:hanging="510"/>
        <w:jc w:val="both"/>
        <w:rPr>
          <w:rFonts w:ascii="Verdana" w:eastAsia="Verdana" w:hAnsi="Verdana" w:cs="Verdana"/>
          <w:sz w:val="22"/>
          <w:szCs w:val="22"/>
        </w:rPr>
      </w:pPr>
      <w:r w:rsidRPr="00B20CB1">
        <w:rPr>
          <w:rFonts w:ascii="Verdana" w:eastAsia="Times" w:hAnsi="Verdana" w:cs="Times"/>
          <w:sz w:val="22"/>
          <w:szCs w:val="22"/>
        </w:rPr>
        <w:t xml:space="preserve">1) </w:t>
      </w:r>
      <w:r w:rsidRPr="00B20CB1">
        <w:rPr>
          <w:rFonts w:ascii="Verdana" w:eastAsia="Times" w:hAnsi="Verdana" w:cs="Times"/>
          <w:sz w:val="22"/>
          <w:szCs w:val="22"/>
        </w:rPr>
        <w:tab/>
      </w:r>
      <w:r>
        <w:rPr>
          <w:rFonts w:ascii="Verdana" w:eastAsia="Verdana" w:hAnsi="Verdana" w:cs="Verdana"/>
          <w:sz w:val="22"/>
          <w:szCs w:val="22"/>
        </w:rPr>
        <w:t>posiadał pełną zdolność do czynności prawnych;</w:t>
      </w:r>
    </w:p>
    <w:p w14:paraId="0F9CAF21" w14:textId="5D101E99" w:rsidR="009431CC" w:rsidRDefault="005326E6">
      <w:pPr>
        <w:spacing w:line="360" w:lineRule="auto"/>
        <w:ind w:left="510" w:hanging="510"/>
        <w:jc w:val="both"/>
        <w:rPr>
          <w:rFonts w:ascii="Verdana" w:eastAsia="Verdana" w:hAnsi="Verdana" w:cs="Verdana"/>
          <w:sz w:val="22"/>
          <w:szCs w:val="22"/>
        </w:rPr>
      </w:pPr>
      <w:r>
        <w:rPr>
          <w:rFonts w:ascii="Verdana" w:eastAsia="Verdana" w:hAnsi="Verdana" w:cs="Verdana"/>
          <w:sz w:val="22"/>
          <w:szCs w:val="22"/>
        </w:rPr>
        <w:t xml:space="preserve">2) </w:t>
      </w:r>
      <w:r>
        <w:rPr>
          <w:rFonts w:ascii="Verdana" w:eastAsia="Verdana" w:hAnsi="Verdana" w:cs="Verdana"/>
          <w:sz w:val="22"/>
          <w:szCs w:val="22"/>
        </w:rPr>
        <w:tab/>
        <w:t>nie był skazany prawomocnym wyrokiem za przestępstwa</w:t>
      </w:r>
      <w:r w:rsidR="00864078">
        <w:rPr>
          <w:rFonts w:ascii="Verdana" w:eastAsia="Verdana" w:hAnsi="Verdana" w:cs="Verdana"/>
          <w:sz w:val="22"/>
          <w:szCs w:val="22"/>
        </w:rPr>
        <w:t xml:space="preserve"> umyślne</w:t>
      </w:r>
      <w:r>
        <w:rPr>
          <w:rFonts w:ascii="Verdana" w:eastAsia="Verdana" w:hAnsi="Verdana" w:cs="Verdana"/>
          <w:sz w:val="22"/>
          <w:szCs w:val="22"/>
        </w:rPr>
        <w:t>;</w:t>
      </w:r>
    </w:p>
    <w:p w14:paraId="08F74727" w14:textId="201F76ED" w:rsidR="009431CC" w:rsidRDefault="005326E6" w:rsidP="00B20CB1">
      <w:pPr>
        <w:spacing w:line="360" w:lineRule="auto"/>
        <w:ind w:left="510" w:hanging="510"/>
        <w:rPr>
          <w:rFonts w:ascii="Verdana" w:eastAsia="Verdana" w:hAnsi="Verdana" w:cs="Verdana"/>
          <w:sz w:val="22"/>
          <w:szCs w:val="22"/>
        </w:rPr>
      </w:pPr>
      <w:r>
        <w:rPr>
          <w:rFonts w:ascii="Verdana" w:eastAsia="Verdana" w:hAnsi="Verdana" w:cs="Verdana"/>
          <w:sz w:val="22"/>
          <w:szCs w:val="22"/>
        </w:rPr>
        <w:t xml:space="preserve">3) </w:t>
      </w:r>
      <w:r>
        <w:rPr>
          <w:rFonts w:ascii="Verdana" w:eastAsia="Verdana" w:hAnsi="Verdana" w:cs="Verdana"/>
          <w:sz w:val="22"/>
          <w:szCs w:val="22"/>
        </w:rPr>
        <w:tab/>
        <w:t>posiadał ukończone wyższe studia prawnicze lub ekonomiczne w</w:t>
      </w:r>
      <w:r w:rsidR="00B20CB1">
        <w:rPr>
          <w:rFonts w:ascii="Verdana" w:eastAsia="Verdana" w:hAnsi="Verdana" w:cs="Verdana"/>
          <w:sz w:val="22"/>
          <w:szCs w:val="22"/>
        </w:rPr>
        <w:t> </w:t>
      </w:r>
      <w:r>
        <w:rPr>
          <w:rFonts w:ascii="Verdana" w:eastAsia="Verdana" w:hAnsi="Verdana" w:cs="Verdana"/>
          <w:sz w:val="22"/>
          <w:szCs w:val="22"/>
        </w:rPr>
        <w:t>Rzeczypospolitej Polskiej i uzyskał tytuł magistra lub zagraniczne studia prawnicze lub ekonomiczne uznane w Rzeczypospolitej Polskiej;</w:t>
      </w:r>
    </w:p>
    <w:p w14:paraId="1171658F" w14:textId="0CB0E08D" w:rsidR="009431CC" w:rsidRDefault="005326E6" w:rsidP="00B20CB1">
      <w:pPr>
        <w:spacing w:line="360" w:lineRule="auto"/>
        <w:ind w:left="510" w:hanging="510"/>
        <w:rPr>
          <w:rFonts w:ascii="Verdana" w:eastAsia="Verdana" w:hAnsi="Verdana" w:cs="Verdana"/>
          <w:sz w:val="22"/>
          <w:szCs w:val="22"/>
        </w:rPr>
      </w:pPr>
      <w:r>
        <w:rPr>
          <w:rFonts w:ascii="Verdana" w:eastAsia="Verdana" w:hAnsi="Verdana" w:cs="Verdana"/>
          <w:sz w:val="22"/>
          <w:szCs w:val="22"/>
        </w:rPr>
        <w:t xml:space="preserve">4) </w:t>
      </w:r>
      <w:r>
        <w:rPr>
          <w:rFonts w:ascii="Verdana" w:eastAsia="Verdana" w:hAnsi="Verdana" w:cs="Verdana"/>
          <w:sz w:val="22"/>
          <w:szCs w:val="22"/>
        </w:rPr>
        <w:tab/>
        <w:t xml:space="preserve">legitymował się doświadczeniem zawodowym nie krótszym niż </w:t>
      </w:r>
      <w:r w:rsidR="00864078">
        <w:rPr>
          <w:rFonts w:ascii="Verdana" w:eastAsia="Verdana" w:hAnsi="Verdana" w:cs="Verdana"/>
          <w:sz w:val="22"/>
          <w:szCs w:val="22"/>
        </w:rPr>
        <w:t>3</w:t>
      </w:r>
      <w:r>
        <w:rPr>
          <w:rFonts w:ascii="Verdana" w:eastAsia="Verdana" w:hAnsi="Verdana" w:cs="Verdana"/>
          <w:sz w:val="22"/>
          <w:szCs w:val="22"/>
        </w:rPr>
        <w:t xml:space="preserve"> lat</w:t>
      </w:r>
      <w:r w:rsidR="00864078">
        <w:rPr>
          <w:rFonts w:ascii="Verdana" w:eastAsia="Verdana" w:hAnsi="Verdana" w:cs="Verdana"/>
          <w:sz w:val="22"/>
          <w:szCs w:val="22"/>
        </w:rPr>
        <w:t>a</w:t>
      </w:r>
      <w:r>
        <w:rPr>
          <w:rFonts w:ascii="Verdana" w:eastAsia="Verdana" w:hAnsi="Verdana" w:cs="Verdana"/>
          <w:sz w:val="22"/>
          <w:szCs w:val="22"/>
        </w:rPr>
        <w:t xml:space="preserve"> w</w:t>
      </w:r>
      <w:r w:rsidR="00B20CB1">
        <w:rPr>
          <w:rFonts w:ascii="Verdana" w:eastAsia="Verdana" w:hAnsi="Verdana" w:cs="Verdana"/>
          <w:sz w:val="22"/>
          <w:szCs w:val="22"/>
        </w:rPr>
        <w:t> </w:t>
      </w:r>
      <w:r>
        <w:rPr>
          <w:rFonts w:ascii="Verdana" w:eastAsia="Verdana" w:hAnsi="Verdana" w:cs="Verdana"/>
          <w:sz w:val="22"/>
          <w:szCs w:val="22"/>
        </w:rPr>
        <w:t>dziedzinie usług finansowych, powierniczych, księgowych lub prawnych;</w:t>
      </w:r>
    </w:p>
    <w:p w14:paraId="4651CFE1" w14:textId="77777777" w:rsidR="009431CC" w:rsidRDefault="005326E6" w:rsidP="00B20CB1">
      <w:pPr>
        <w:spacing w:after="240" w:line="360" w:lineRule="auto"/>
        <w:ind w:left="510" w:hanging="510"/>
        <w:rPr>
          <w:rFonts w:ascii="Verdana" w:eastAsia="Verdana" w:hAnsi="Verdana" w:cs="Verdana"/>
          <w:sz w:val="22"/>
          <w:szCs w:val="22"/>
        </w:rPr>
      </w:pPr>
      <w:r>
        <w:rPr>
          <w:rFonts w:ascii="Verdana" w:eastAsia="Verdana" w:hAnsi="Verdana" w:cs="Verdana"/>
          <w:sz w:val="22"/>
          <w:szCs w:val="22"/>
        </w:rPr>
        <w:t xml:space="preserve">5) </w:t>
      </w:r>
      <w:r>
        <w:rPr>
          <w:rFonts w:ascii="Verdana" w:eastAsia="Verdana" w:hAnsi="Verdana" w:cs="Verdana"/>
          <w:sz w:val="22"/>
          <w:szCs w:val="22"/>
        </w:rPr>
        <w:tab/>
        <w:t>wykonywał zawód zaufania publicznego jako adwokat, radca prawny, notariusz, biegły rewident, licencjonowany doradca podatkowy lub aktuariusz.</w:t>
      </w:r>
    </w:p>
    <w:p w14:paraId="4BA0B5AB" w14:textId="4C41E852" w:rsidR="009431CC" w:rsidRDefault="005326E6" w:rsidP="00B20CB1">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sz w:val="22"/>
          <w:szCs w:val="22"/>
        </w:rPr>
        <w:t>Te same wymagania dotyczyć też muszą Protektora, który ma spra</w:t>
      </w:r>
      <w:r>
        <w:rPr>
          <w:rFonts w:ascii="Verdana" w:eastAsia="Verdana" w:hAnsi="Verdana" w:cs="Verdana"/>
          <w:color w:val="000000"/>
          <w:sz w:val="22"/>
          <w:szCs w:val="22"/>
        </w:rPr>
        <w:t>wować funkcje nadzorcze nad Zarządcą. Zarządcą</w:t>
      </w:r>
      <w:r w:rsidR="00B20CB1">
        <w:rPr>
          <w:rFonts w:ascii="Verdana" w:eastAsia="Verdana" w:hAnsi="Verdana" w:cs="Verdana"/>
          <w:color w:val="000000"/>
          <w:sz w:val="22"/>
          <w:szCs w:val="22"/>
        </w:rPr>
        <w:t xml:space="preserve"> </w:t>
      </w:r>
      <w:r>
        <w:rPr>
          <w:rFonts w:ascii="Verdana" w:eastAsia="Verdana" w:hAnsi="Verdana" w:cs="Verdana"/>
          <w:color w:val="000000"/>
          <w:sz w:val="22"/>
          <w:szCs w:val="22"/>
        </w:rPr>
        <w:t>i Protektorem może być także osoba prawna, ale wyłącznie taka, która dysponuje personelem o</w:t>
      </w:r>
      <w:r w:rsidR="00B20CB1">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kwalifikacjach opisanych powyżej. </w:t>
      </w:r>
    </w:p>
    <w:p w14:paraId="6F662D2C" w14:textId="59BC606C"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Jak wskazano, celem </w:t>
      </w:r>
      <w:r>
        <w:rPr>
          <w:rFonts w:ascii="Verdana" w:eastAsia="Verdana" w:hAnsi="Verdana" w:cs="Verdana"/>
          <w:sz w:val="22"/>
          <w:szCs w:val="22"/>
        </w:rPr>
        <w:t>FW</w:t>
      </w:r>
      <w:r>
        <w:rPr>
          <w:rFonts w:ascii="Verdana" w:eastAsia="Verdana" w:hAnsi="Verdana" w:cs="Verdana"/>
          <w:color w:val="000000"/>
          <w:sz w:val="22"/>
          <w:szCs w:val="22"/>
        </w:rPr>
        <w:t xml:space="preserve"> może być ochrona zdrowia, ochrona przyrody, zabytków itp. W tym zakresie najlepszym Zarządcą majątku </w:t>
      </w:r>
      <w:r>
        <w:rPr>
          <w:rFonts w:ascii="Verdana" w:eastAsia="Verdana" w:hAnsi="Verdana" w:cs="Verdana"/>
          <w:sz w:val="22"/>
          <w:szCs w:val="22"/>
        </w:rPr>
        <w:t>FW</w:t>
      </w:r>
      <w:r>
        <w:rPr>
          <w:rFonts w:ascii="Verdana" w:eastAsia="Verdana" w:hAnsi="Verdana" w:cs="Verdana"/>
          <w:color w:val="000000"/>
          <w:sz w:val="22"/>
          <w:szCs w:val="22"/>
        </w:rPr>
        <w:t xml:space="preserve"> może być także organizacja pozarządowa. W projekcie przewidziano, że </w:t>
      </w:r>
      <w:r>
        <w:rPr>
          <w:rFonts w:ascii="Verdana" w:eastAsia="Verdana" w:hAnsi="Verdana" w:cs="Verdana"/>
          <w:sz w:val="22"/>
          <w:szCs w:val="22"/>
        </w:rPr>
        <w:t>Zarządca podlega obowiązkowemu ubezpieczeniu od odpowiedzialności cywilnej za szkody wyrządzone podczas zarządzania majątkiem. Zarządca nie może ujawniać tajemnic funduszu także po zakończeniu pełnienia funkcji. Zarządca ma obowiązek zawarcia z towarzystwem ubezpieczeń z siedzibą w Rzeczypospolitej Polskiej umowy ubezpieczenia OC na poziomie minimum jednego miliona złotych.</w:t>
      </w:r>
      <w:r>
        <w:rPr>
          <w:rFonts w:ascii="Verdana" w:eastAsia="Verdana" w:hAnsi="Verdana" w:cs="Verdana"/>
          <w:color w:val="000000"/>
          <w:sz w:val="22"/>
          <w:szCs w:val="22"/>
        </w:rPr>
        <w:t xml:space="preserve"> Ma to z jednej strony umożliwić zaspokojenie roszczeń w przypadku nieprawidłowości w</w:t>
      </w:r>
      <w:r w:rsidR="00B20CB1">
        <w:rPr>
          <w:rFonts w:ascii="Verdana" w:eastAsia="Verdana" w:hAnsi="Verdana" w:cs="Verdana"/>
          <w:color w:val="000000"/>
          <w:sz w:val="22"/>
          <w:szCs w:val="22"/>
        </w:rPr>
        <w:t xml:space="preserve"> </w:t>
      </w:r>
      <w:r>
        <w:rPr>
          <w:rFonts w:ascii="Verdana" w:eastAsia="Verdana" w:hAnsi="Verdana" w:cs="Verdana"/>
          <w:color w:val="000000"/>
          <w:sz w:val="22"/>
          <w:szCs w:val="22"/>
        </w:rPr>
        <w:t>działaniach Zarządcy, a z drugiej strony zapewnić odpowiedni dobór profesjonalnych Zarządców.</w:t>
      </w:r>
    </w:p>
    <w:p w14:paraId="3DDFD8D6"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W przyszłości można rozważyć wprowadzenie obowiązku certyfikowania profesjonalnych Zarządców i wpisywania ich na listę certyfikowanych Zarządców prowadzoną przez sądy rejestrowe. Przy wprowadzaniu rekomendowanych przepisów ustawy certyfikacja profesjonalnych Zarządców od samego początku doprowadziłaby do znacznego opóźnienia wejścia w życie tych przepisów, co jest niedopuszczalne wobec palących potrzeb rodziców/opiekunów osób z niepełnosprawnościami w tym zakresie.</w:t>
      </w:r>
    </w:p>
    <w:p w14:paraId="4F8E5A4A" w14:textId="77777777"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 projekcie przewidziano sprawowanie nadzoru nad działalnością Zarządcy. </w:t>
      </w:r>
      <w:r>
        <w:rPr>
          <w:rFonts w:ascii="Verdana" w:eastAsia="Verdana" w:hAnsi="Verdana" w:cs="Verdana"/>
          <w:sz w:val="22"/>
          <w:szCs w:val="22"/>
        </w:rPr>
        <w:t xml:space="preserve">Nadzór nad Zarządcą w zakresie przestrzegania prawa i postanowień zawartych w statucie oraz wykonywania zadań i odpowiedniego zarządzania majątkiem funduszu sprawuje Protektor. Nadzór będzie sprawował Fundator (za życia może zmienić statut FW i odwołać Zarządcę), Protektor, który może wystąpić o zmianę Zarządcy, i wreszcie sąd, do którego może trafić taki wniosek. </w:t>
      </w:r>
      <w:r>
        <w:rPr>
          <w:rFonts w:ascii="Verdana" w:eastAsia="Verdana" w:hAnsi="Verdana" w:cs="Verdana"/>
          <w:color w:val="000000"/>
          <w:sz w:val="22"/>
          <w:szCs w:val="22"/>
        </w:rPr>
        <w:t xml:space="preserve">Nadzór ma polegać na kontrolowaniu Zarządcy, by działał on zgodnie z wolą Fundatora, </w:t>
      </w:r>
      <w:r>
        <w:rPr>
          <w:rFonts w:ascii="Verdana" w:eastAsia="Verdana" w:hAnsi="Verdana" w:cs="Verdana"/>
          <w:sz w:val="22"/>
          <w:szCs w:val="22"/>
        </w:rPr>
        <w:t>i</w:t>
      </w:r>
      <w:r>
        <w:rPr>
          <w:rFonts w:ascii="Verdana" w:eastAsia="Verdana" w:hAnsi="Verdana" w:cs="Verdana"/>
          <w:color w:val="000000"/>
          <w:sz w:val="22"/>
          <w:szCs w:val="22"/>
        </w:rPr>
        <w:t xml:space="preserve">nteresem Beneficjenta i zgodnie z przepisami prawa. </w:t>
      </w:r>
    </w:p>
    <w:p w14:paraId="232AACD7" w14:textId="6B20F66D" w:rsidR="009431CC" w:rsidRDefault="005326E6">
      <w:pPr>
        <w:widowControl w:val="0"/>
        <w:shd w:val="clear" w:color="auto" w:fill="FFFFFF"/>
        <w:spacing w:after="160" w:line="360" w:lineRule="auto"/>
        <w:ind w:left="0" w:hanging="2"/>
        <w:rPr>
          <w:rFonts w:ascii="Verdana" w:eastAsia="Verdana" w:hAnsi="Verdana" w:cs="Verdana"/>
          <w:color w:val="000000"/>
          <w:sz w:val="22"/>
          <w:szCs w:val="22"/>
        </w:rPr>
      </w:pPr>
      <w:bookmarkStart w:id="12" w:name="_heading=h.2s8eyo1" w:colFirst="0" w:colLast="0"/>
      <w:bookmarkEnd w:id="12"/>
      <w:r>
        <w:rPr>
          <w:rFonts w:ascii="Verdana" w:eastAsia="Verdana" w:hAnsi="Verdana" w:cs="Verdana"/>
          <w:color w:val="000000"/>
          <w:sz w:val="22"/>
          <w:szCs w:val="22"/>
        </w:rPr>
        <w:t xml:space="preserve">W przypadku nieprawidłowego zarządzania majątkiem </w:t>
      </w:r>
      <w:r>
        <w:rPr>
          <w:rFonts w:ascii="Verdana" w:eastAsia="Verdana" w:hAnsi="Verdana" w:cs="Verdana"/>
          <w:sz w:val="22"/>
          <w:szCs w:val="22"/>
        </w:rPr>
        <w:t>FW</w:t>
      </w:r>
      <w:r>
        <w:rPr>
          <w:rFonts w:ascii="Verdana" w:eastAsia="Verdana" w:hAnsi="Verdana" w:cs="Verdana"/>
          <w:color w:val="000000"/>
          <w:sz w:val="22"/>
          <w:szCs w:val="22"/>
        </w:rPr>
        <w:t xml:space="preserve"> przewidziano odpowiedzialność cywilną Zarządcy. Prawodawca może także, przy procedowaniu przepisów ustawy, rozważyć możliwość odpowiedzialności karnej Zarządcy lub Protektora w przypadku podejmowania przez nich działań sprzecznych z prawem (na przykład niewyznaczanie przez Protektora co roku audytora, nieprzekazywanie przez Zarządcę pieniędzy na potrzeby Beneficjenta).</w:t>
      </w:r>
    </w:p>
    <w:p w14:paraId="3735736C" w14:textId="77777777" w:rsidR="009431CC" w:rsidRDefault="005326E6" w:rsidP="003E0017">
      <w:pPr>
        <w:pStyle w:val="Nagwek2"/>
      </w:pPr>
      <w:bookmarkStart w:id="13" w:name="_Toc152235289"/>
      <w:r>
        <w:t>2.3. Proponowane regulacje ustawowe – Specjalny fundusz wsparcia</w:t>
      </w:r>
      <w:bookmarkEnd w:id="13"/>
      <w:r>
        <w:t xml:space="preserve"> </w:t>
      </w:r>
    </w:p>
    <w:p w14:paraId="1899BC5F" w14:textId="77777777" w:rsidR="009431CC" w:rsidRDefault="005326E6">
      <w:pPr>
        <w:shd w:val="clear" w:color="auto" w:fill="FFFFFF"/>
        <w:spacing w:after="160" w:line="360" w:lineRule="auto"/>
        <w:ind w:left="0" w:hanging="2"/>
        <w:rPr>
          <w:rFonts w:ascii="Verdana" w:eastAsia="Verdana" w:hAnsi="Verdana" w:cs="Verdana"/>
          <w:sz w:val="22"/>
          <w:szCs w:val="22"/>
        </w:rPr>
      </w:pPr>
      <w:r>
        <w:rPr>
          <w:rFonts w:ascii="Verdana" w:eastAsia="Verdana" w:hAnsi="Verdana" w:cs="Verdana"/>
          <w:color w:val="000000"/>
          <w:sz w:val="22"/>
          <w:szCs w:val="22"/>
        </w:rPr>
        <w:t xml:space="preserve">XII. Specjalny </w:t>
      </w:r>
      <w:r>
        <w:rPr>
          <w:rFonts w:ascii="Verdana" w:eastAsia="Verdana" w:hAnsi="Verdana" w:cs="Verdana"/>
          <w:sz w:val="22"/>
          <w:szCs w:val="22"/>
        </w:rPr>
        <w:t>fundusz wsparcia</w:t>
      </w:r>
      <w:r>
        <w:rPr>
          <w:rFonts w:ascii="Verdana" w:eastAsia="Verdana" w:hAnsi="Verdana" w:cs="Verdana"/>
          <w:color w:val="000000"/>
          <w:sz w:val="22"/>
          <w:szCs w:val="22"/>
        </w:rPr>
        <w:t xml:space="preserve"> (S</w:t>
      </w:r>
      <w:r>
        <w:rPr>
          <w:rFonts w:ascii="Verdana" w:eastAsia="Verdana" w:hAnsi="Verdana" w:cs="Verdana"/>
          <w:sz w:val="22"/>
          <w:szCs w:val="22"/>
        </w:rPr>
        <w:t>FW</w:t>
      </w:r>
      <w:r>
        <w:rPr>
          <w:rFonts w:ascii="Verdana" w:eastAsia="Verdana" w:hAnsi="Verdana" w:cs="Verdana"/>
          <w:color w:val="000000"/>
          <w:sz w:val="22"/>
          <w:szCs w:val="22"/>
        </w:rPr>
        <w:t>)</w:t>
      </w:r>
    </w:p>
    <w:p w14:paraId="5CDC3C96" w14:textId="77777777" w:rsidR="009431CC" w:rsidRDefault="005326E6">
      <w:pPr>
        <w:numPr>
          <w:ilvl w:val="0"/>
          <w:numId w:val="24"/>
        </w:numPr>
        <w:shd w:val="clear" w:color="auto" w:fill="FFFFFF"/>
        <w:spacing w:line="360" w:lineRule="auto"/>
        <w:rPr>
          <w:rFonts w:ascii="Verdana" w:eastAsia="Verdana" w:hAnsi="Verdana" w:cs="Verdana"/>
          <w:sz w:val="22"/>
          <w:szCs w:val="22"/>
        </w:rPr>
      </w:pPr>
      <w:r>
        <w:rPr>
          <w:rFonts w:ascii="Verdana" w:eastAsia="Verdana" w:hAnsi="Verdana" w:cs="Verdana"/>
          <w:color w:val="000000"/>
          <w:sz w:val="22"/>
          <w:szCs w:val="22"/>
        </w:rPr>
        <w:t>Do S</w:t>
      </w:r>
      <w:r>
        <w:rPr>
          <w:rFonts w:ascii="Verdana" w:eastAsia="Verdana" w:hAnsi="Verdana" w:cs="Verdana"/>
          <w:sz w:val="22"/>
          <w:szCs w:val="22"/>
        </w:rPr>
        <w:t>FW</w:t>
      </w:r>
      <w:r>
        <w:rPr>
          <w:rFonts w:ascii="Verdana" w:eastAsia="Verdana" w:hAnsi="Verdana" w:cs="Verdana"/>
          <w:color w:val="000000"/>
          <w:sz w:val="22"/>
          <w:szCs w:val="22"/>
        </w:rPr>
        <w:t xml:space="preserve"> stosuje się zasady przewidziane do </w:t>
      </w:r>
      <w:r>
        <w:rPr>
          <w:rFonts w:ascii="Verdana" w:eastAsia="Verdana" w:hAnsi="Verdana" w:cs="Verdana"/>
          <w:sz w:val="22"/>
          <w:szCs w:val="22"/>
        </w:rPr>
        <w:t>FW</w:t>
      </w:r>
      <w:r>
        <w:rPr>
          <w:rFonts w:ascii="Verdana" w:eastAsia="Verdana" w:hAnsi="Verdana" w:cs="Verdana"/>
          <w:color w:val="000000"/>
          <w:sz w:val="22"/>
          <w:szCs w:val="22"/>
        </w:rPr>
        <w:t>, o ile nie jest to uregulowane poniższymi rozwiązaniami.</w:t>
      </w:r>
    </w:p>
    <w:p w14:paraId="080D298D" w14:textId="6A9AA796" w:rsidR="009431CC" w:rsidRDefault="005326E6">
      <w:pPr>
        <w:numPr>
          <w:ilvl w:val="0"/>
          <w:numId w:val="24"/>
        </w:numPr>
        <w:shd w:val="clear" w:color="auto" w:fill="FFFFFF"/>
        <w:spacing w:line="360" w:lineRule="auto"/>
        <w:rPr>
          <w:rFonts w:ascii="Verdana" w:eastAsia="Verdana" w:hAnsi="Verdana" w:cs="Verdana"/>
          <w:sz w:val="22"/>
          <w:szCs w:val="22"/>
        </w:rPr>
      </w:pPr>
      <w:r>
        <w:rPr>
          <w:rFonts w:ascii="Verdana" w:eastAsia="Verdana" w:hAnsi="Verdana" w:cs="Verdana"/>
          <w:color w:val="000000"/>
          <w:sz w:val="22"/>
          <w:szCs w:val="22"/>
        </w:rPr>
        <w:lastRenderedPageBreak/>
        <w:t>Beneficjentem S</w:t>
      </w:r>
      <w:r>
        <w:rPr>
          <w:rFonts w:ascii="Verdana" w:eastAsia="Verdana" w:hAnsi="Verdana" w:cs="Verdana"/>
          <w:sz w:val="22"/>
          <w:szCs w:val="22"/>
        </w:rPr>
        <w:t>FW</w:t>
      </w:r>
      <w:r>
        <w:rPr>
          <w:rFonts w:ascii="Verdana" w:eastAsia="Verdana" w:hAnsi="Verdana" w:cs="Verdana"/>
          <w:color w:val="000000"/>
          <w:sz w:val="22"/>
          <w:szCs w:val="22"/>
        </w:rPr>
        <w:t xml:space="preserve"> może być wyłącznie osoba fizyczna, która ze względu na wiek lub stan zdrowia potrzebuje lub w przyszłości może potrzebować wsparcia w zakresie zarządzania majątkiem. </w:t>
      </w:r>
      <w:r>
        <w:rPr>
          <w:rFonts w:ascii="Verdana" w:eastAsia="Verdana" w:hAnsi="Verdana" w:cs="Verdana"/>
          <w:sz w:val="22"/>
          <w:szCs w:val="22"/>
        </w:rPr>
        <w:t>D</w:t>
      </w:r>
      <w:r>
        <w:rPr>
          <w:rFonts w:ascii="Verdana" w:eastAsia="Verdana" w:hAnsi="Verdana" w:cs="Verdana"/>
          <w:color w:val="000000"/>
          <w:sz w:val="22"/>
          <w:szCs w:val="22"/>
        </w:rPr>
        <w:t>oprecyzowani</w:t>
      </w:r>
      <w:r>
        <w:rPr>
          <w:rFonts w:ascii="Verdana" w:eastAsia="Verdana" w:hAnsi="Verdana" w:cs="Verdana"/>
          <w:sz w:val="22"/>
          <w:szCs w:val="22"/>
        </w:rPr>
        <w:t xml:space="preserve">e </w:t>
      </w:r>
      <w:r>
        <w:rPr>
          <w:rFonts w:ascii="Verdana" w:eastAsia="Verdana" w:hAnsi="Verdana" w:cs="Verdana"/>
          <w:color w:val="000000"/>
          <w:sz w:val="22"/>
          <w:szCs w:val="22"/>
        </w:rPr>
        <w:t>kręgu osób, dla których będzie mógł zostać utworzony S</w:t>
      </w:r>
      <w:r>
        <w:rPr>
          <w:rFonts w:ascii="Verdana" w:eastAsia="Verdana" w:hAnsi="Verdana" w:cs="Verdana"/>
          <w:sz w:val="22"/>
          <w:szCs w:val="22"/>
        </w:rPr>
        <w:t>FW</w:t>
      </w:r>
      <w:r>
        <w:rPr>
          <w:rFonts w:ascii="Verdana" w:eastAsia="Verdana" w:hAnsi="Verdana" w:cs="Verdana"/>
          <w:color w:val="000000"/>
          <w:sz w:val="22"/>
          <w:szCs w:val="22"/>
        </w:rPr>
        <w:t xml:space="preserve">, nastąpi po likwidacji </w:t>
      </w:r>
      <w:r>
        <w:rPr>
          <w:rFonts w:ascii="Verdana" w:eastAsia="Verdana" w:hAnsi="Verdana" w:cs="Verdana"/>
          <w:sz w:val="22"/>
          <w:szCs w:val="22"/>
        </w:rPr>
        <w:t>instytucji</w:t>
      </w:r>
      <w:r>
        <w:rPr>
          <w:rFonts w:ascii="Verdana" w:eastAsia="Verdana" w:hAnsi="Verdana" w:cs="Verdana"/>
          <w:color w:val="000000"/>
          <w:sz w:val="22"/>
          <w:szCs w:val="22"/>
        </w:rPr>
        <w:t xml:space="preserve"> ubezwłasnowolnienia, </w:t>
      </w:r>
      <w:r>
        <w:rPr>
          <w:rFonts w:ascii="Verdana" w:eastAsia="Verdana" w:hAnsi="Verdana" w:cs="Verdana"/>
          <w:sz w:val="22"/>
          <w:szCs w:val="22"/>
        </w:rPr>
        <w:t xml:space="preserve">a także po wprowadzeniu nowego systemu orzecznictwa. W tym zakresie krąg beneficjentów SFW będzie wymagał rewizji po wprowadzeniu systemu wspieranego podejmowania decyzji oraz nowego systemu orzecznictwa. </w:t>
      </w:r>
      <w:r>
        <w:rPr>
          <w:rFonts w:ascii="Verdana" w:eastAsia="Verdana" w:hAnsi="Verdana" w:cs="Verdana"/>
          <w:color w:val="000000"/>
          <w:sz w:val="22"/>
          <w:szCs w:val="22"/>
        </w:rPr>
        <w:t>Do czasu zmiany systemu orzecznictwa i likwidacji instytucji ubezwłasnowolnienia rekomenduje się rozwiązanie przejściowe</w:t>
      </w:r>
      <w:r>
        <w:rPr>
          <w:rFonts w:ascii="Verdana" w:eastAsia="Verdana" w:hAnsi="Verdana" w:cs="Verdana"/>
          <w:sz w:val="22"/>
          <w:szCs w:val="22"/>
        </w:rPr>
        <w:t>.</w:t>
      </w:r>
    </w:p>
    <w:p w14:paraId="7BFFBEA4" w14:textId="461449DA" w:rsidR="009431CC" w:rsidRDefault="005326E6">
      <w:pPr>
        <w:numPr>
          <w:ilvl w:val="0"/>
          <w:numId w:val="24"/>
        </w:numPr>
        <w:shd w:val="clear" w:color="auto" w:fill="FFFFFF"/>
        <w:spacing w:line="360" w:lineRule="auto"/>
        <w:rPr>
          <w:rFonts w:ascii="Verdana" w:eastAsia="Verdana" w:hAnsi="Verdana" w:cs="Verdana"/>
          <w:sz w:val="22"/>
          <w:szCs w:val="22"/>
        </w:rPr>
      </w:pPr>
      <w:r>
        <w:rPr>
          <w:rFonts w:ascii="Verdana" w:eastAsia="Verdana" w:hAnsi="Verdana" w:cs="Verdana"/>
          <w:color w:val="000000"/>
          <w:sz w:val="22"/>
          <w:szCs w:val="22"/>
        </w:rPr>
        <w:t xml:space="preserve">Specjalny </w:t>
      </w:r>
      <w:r>
        <w:rPr>
          <w:rFonts w:ascii="Verdana" w:eastAsia="Verdana" w:hAnsi="Verdana" w:cs="Verdana"/>
          <w:sz w:val="22"/>
          <w:szCs w:val="22"/>
        </w:rPr>
        <w:t xml:space="preserve">fundusz wsparcia </w:t>
      </w:r>
      <w:r>
        <w:rPr>
          <w:rFonts w:ascii="Verdana" w:eastAsia="Verdana" w:hAnsi="Verdana" w:cs="Verdana"/>
          <w:color w:val="000000"/>
          <w:sz w:val="22"/>
          <w:szCs w:val="22"/>
        </w:rPr>
        <w:t>moż</w:t>
      </w:r>
      <w:r>
        <w:rPr>
          <w:rFonts w:ascii="Verdana" w:eastAsia="Verdana" w:hAnsi="Verdana" w:cs="Verdana"/>
          <w:sz w:val="22"/>
          <w:szCs w:val="22"/>
        </w:rPr>
        <w:t>na</w:t>
      </w:r>
      <w:r>
        <w:rPr>
          <w:rFonts w:ascii="Verdana" w:eastAsia="Verdana" w:hAnsi="Verdana" w:cs="Verdana"/>
          <w:color w:val="000000"/>
          <w:sz w:val="22"/>
          <w:szCs w:val="22"/>
        </w:rPr>
        <w:t xml:space="preserve"> utworz</w:t>
      </w:r>
      <w:r>
        <w:rPr>
          <w:rFonts w:ascii="Verdana" w:eastAsia="Verdana" w:hAnsi="Verdana" w:cs="Verdana"/>
          <w:sz w:val="22"/>
          <w:szCs w:val="22"/>
        </w:rPr>
        <w:t>yć</w:t>
      </w:r>
      <w:r>
        <w:rPr>
          <w:rFonts w:ascii="Verdana" w:eastAsia="Verdana" w:hAnsi="Verdana" w:cs="Verdana"/>
          <w:color w:val="000000"/>
          <w:sz w:val="22"/>
          <w:szCs w:val="22"/>
        </w:rPr>
        <w:t xml:space="preserve"> wyłącznie:</w:t>
      </w:r>
    </w:p>
    <w:p w14:paraId="1D41912B" w14:textId="77777777" w:rsidR="009431CC" w:rsidRDefault="005326E6">
      <w:pPr>
        <w:numPr>
          <w:ilvl w:val="0"/>
          <w:numId w:val="27"/>
        </w:numPr>
        <w:shd w:val="clear" w:color="auto" w:fill="FFFFFF"/>
        <w:spacing w:after="160"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dla osób posiadających orzeczenie o umiarkowanym albo znacznym stopniu niepełnosprawności z symbolem przyczyny niepełnosprawności: </w:t>
      </w:r>
    </w:p>
    <w:p w14:paraId="776ACE33" w14:textId="77777777" w:rsidR="009431CC" w:rsidRDefault="005326E6">
      <w:pPr>
        <w:numPr>
          <w:ilvl w:val="0"/>
          <w:numId w:val="43"/>
        </w:numPr>
        <w:shd w:val="clear" w:color="auto" w:fill="FFFFFF"/>
        <w:spacing w:line="360" w:lineRule="auto"/>
        <w:ind w:left="720" w:hanging="2"/>
        <w:rPr>
          <w:rFonts w:ascii="Verdana" w:eastAsia="Verdana" w:hAnsi="Verdana" w:cs="Verdana"/>
          <w:color w:val="000000"/>
          <w:sz w:val="22"/>
          <w:szCs w:val="22"/>
        </w:rPr>
      </w:pPr>
      <w:r>
        <w:rPr>
          <w:rFonts w:ascii="Verdana" w:eastAsia="Verdana" w:hAnsi="Verdana" w:cs="Verdana"/>
          <w:color w:val="000000"/>
          <w:sz w:val="22"/>
          <w:szCs w:val="22"/>
        </w:rPr>
        <w:t>01-U – upośledzenie umysłowe;</w:t>
      </w:r>
    </w:p>
    <w:p w14:paraId="5775617A" w14:textId="77777777" w:rsidR="009431CC" w:rsidRDefault="005326E6">
      <w:pPr>
        <w:numPr>
          <w:ilvl w:val="0"/>
          <w:numId w:val="43"/>
        </w:numPr>
        <w:shd w:val="clear" w:color="auto" w:fill="FFFFFF"/>
        <w:spacing w:line="360" w:lineRule="auto"/>
        <w:ind w:left="720" w:hanging="2"/>
        <w:rPr>
          <w:rFonts w:ascii="Verdana" w:eastAsia="Verdana" w:hAnsi="Verdana" w:cs="Verdana"/>
          <w:color w:val="000000"/>
          <w:sz w:val="22"/>
          <w:szCs w:val="22"/>
        </w:rPr>
      </w:pPr>
      <w:r>
        <w:rPr>
          <w:rFonts w:ascii="Verdana" w:eastAsia="Verdana" w:hAnsi="Verdana" w:cs="Verdana"/>
          <w:color w:val="000000"/>
          <w:sz w:val="22"/>
          <w:szCs w:val="22"/>
        </w:rPr>
        <w:t>02-P – choroby psychiczne;</w:t>
      </w:r>
    </w:p>
    <w:p w14:paraId="4D297556" w14:textId="77777777" w:rsidR="009431CC" w:rsidRDefault="005326E6">
      <w:pPr>
        <w:numPr>
          <w:ilvl w:val="0"/>
          <w:numId w:val="43"/>
        </w:numPr>
        <w:shd w:val="clear" w:color="auto" w:fill="FFFFFF"/>
        <w:spacing w:line="360" w:lineRule="auto"/>
        <w:ind w:left="720" w:hanging="2"/>
        <w:rPr>
          <w:rFonts w:ascii="Verdana" w:eastAsia="Verdana" w:hAnsi="Verdana" w:cs="Verdana"/>
          <w:color w:val="000000"/>
          <w:sz w:val="22"/>
          <w:szCs w:val="22"/>
        </w:rPr>
      </w:pPr>
      <w:r>
        <w:rPr>
          <w:rFonts w:ascii="Verdana" w:eastAsia="Verdana" w:hAnsi="Verdana" w:cs="Verdana"/>
          <w:color w:val="000000"/>
          <w:sz w:val="22"/>
          <w:szCs w:val="22"/>
        </w:rPr>
        <w:t>10-N – choroby neurologiczne;</w:t>
      </w:r>
    </w:p>
    <w:p w14:paraId="4A875349" w14:textId="77777777" w:rsidR="009431CC" w:rsidRDefault="005326E6">
      <w:pPr>
        <w:numPr>
          <w:ilvl w:val="0"/>
          <w:numId w:val="43"/>
        </w:numPr>
        <w:shd w:val="clear" w:color="auto" w:fill="FFFFFF"/>
        <w:spacing w:after="160" w:line="360" w:lineRule="auto"/>
        <w:ind w:left="720" w:hanging="2"/>
        <w:rPr>
          <w:rFonts w:ascii="Verdana" w:eastAsia="Verdana" w:hAnsi="Verdana" w:cs="Verdana"/>
          <w:color w:val="000000"/>
          <w:sz w:val="22"/>
          <w:szCs w:val="22"/>
        </w:rPr>
      </w:pPr>
      <w:r>
        <w:rPr>
          <w:rFonts w:ascii="Verdana" w:eastAsia="Verdana" w:hAnsi="Verdana" w:cs="Verdana"/>
          <w:color w:val="000000"/>
          <w:sz w:val="22"/>
          <w:szCs w:val="22"/>
        </w:rPr>
        <w:t>12-C – całościowe zaburzenia rozwojowe;</w:t>
      </w:r>
    </w:p>
    <w:p w14:paraId="4492F8B4" w14:textId="77777777" w:rsidR="009431CC" w:rsidRDefault="005326E6">
      <w:pPr>
        <w:numPr>
          <w:ilvl w:val="0"/>
          <w:numId w:val="2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dla osób do ukończenia 16 roku życia posiadających orzeczenie o niepełnosprawności; </w:t>
      </w:r>
    </w:p>
    <w:p w14:paraId="555BDB6B" w14:textId="77777777" w:rsidR="009431CC" w:rsidRDefault="005326E6" w:rsidP="00B20CB1">
      <w:pPr>
        <w:numPr>
          <w:ilvl w:val="0"/>
          <w:numId w:val="27"/>
        </w:numPr>
        <w:shd w:val="clear" w:color="auto" w:fill="FFFFFF"/>
        <w:spacing w:after="240" w:line="360" w:lineRule="auto"/>
        <w:rPr>
          <w:rFonts w:ascii="Verdana" w:eastAsia="Verdana" w:hAnsi="Verdana" w:cs="Verdana"/>
          <w:color w:val="000000"/>
          <w:sz w:val="22"/>
          <w:szCs w:val="22"/>
        </w:rPr>
      </w:pPr>
      <w:r>
        <w:rPr>
          <w:rFonts w:ascii="Verdana" w:eastAsia="Verdana" w:hAnsi="Verdana" w:cs="Verdana"/>
          <w:color w:val="000000"/>
          <w:sz w:val="22"/>
          <w:szCs w:val="22"/>
        </w:rPr>
        <w:t>dla osób ubezwłasnowolnionych całkowicie lub częściowo.</w:t>
      </w:r>
    </w:p>
    <w:p w14:paraId="3FFD8365" w14:textId="77777777" w:rsidR="009431CC" w:rsidRDefault="005326E6" w:rsidP="00B20CB1">
      <w:pPr>
        <w:shd w:val="clear" w:color="auto" w:fill="FFFFFF"/>
        <w:spacing w:line="360" w:lineRule="auto"/>
        <w:ind w:left="0" w:firstLine="0"/>
        <w:rPr>
          <w:rFonts w:ascii="Verdana" w:eastAsia="Verdana" w:hAnsi="Verdana" w:cs="Verdana"/>
          <w:sz w:val="22"/>
          <w:szCs w:val="22"/>
        </w:rPr>
      </w:pPr>
      <w:r>
        <w:rPr>
          <w:rFonts w:ascii="Verdana" w:eastAsia="Verdana" w:hAnsi="Verdana" w:cs="Verdana"/>
          <w:sz w:val="22"/>
          <w:szCs w:val="22"/>
        </w:rPr>
        <w:t xml:space="preserve">XIII. 1. </w:t>
      </w:r>
      <w:r>
        <w:rPr>
          <w:rFonts w:ascii="Verdana" w:eastAsia="Verdana" w:hAnsi="Verdana" w:cs="Verdana"/>
          <w:color w:val="000000"/>
          <w:sz w:val="22"/>
          <w:szCs w:val="22"/>
        </w:rPr>
        <w:t xml:space="preserve">W przypadku, gdy Beneficjent </w:t>
      </w:r>
      <w:r>
        <w:rPr>
          <w:rFonts w:ascii="Verdana" w:eastAsia="Verdana" w:hAnsi="Verdana" w:cs="Verdana"/>
          <w:sz w:val="22"/>
          <w:szCs w:val="22"/>
        </w:rPr>
        <w:t>FW</w:t>
      </w:r>
      <w:r>
        <w:rPr>
          <w:rFonts w:ascii="Verdana" w:eastAsia="Verdana" w:hAnsi="Verdana" w:cs="Verdana"/>
          <w:color w:val="000000"/>
          <w:sz w:val="22"/>
          <w:szCs w:val="22"/>
        </w:rPr>
        <w:t xml:space="preserve"> spełnia warunki do utworzenia dla niego S</w:t>
      </w:r>
      <w:r>
        <w:rPr>
          <w:rFonts w:ascii="Verdana" w:eastAsia="Verdana" w:hAnsi="Verdana" w:cs="Verdana"/>
          <w:sz w:val="22"/>
          <w:szCs w:val="22"/>
        </w:rPr>
        <w:t>FW</w:t>
      </w:r>
      <w:r>
        <w:rPr>
          <w:rFonts w:ascii="Verdana" w:eastAsia="Verdana" w:hAnsi="Verdana" w:cs="Verdana"/>
          <w:color w:val="000000"/>
          <w:sz w:val="22"/>
          <w:szCs w:val="22"/>
        </w:rPr>
        <w:t xml:space="preserve">, a przekształcenie </w:t>
      </w:r>
      <w:r>
        <w:rPr>
          <w:rFonts w:ascii="Verdana" w:eastAsia="Verdana" w:hAnsi="Verdana" w:cs="Verdana"/>
          <w:sz w:val="22"/>
          <w:szCs w:val="22"/>
        </w:rPr>
        <w:t>FW</w:t>
      </w:r>
      <w:r>
        <w:rPr>
          <w:rFonts w:ascii="Verdana" w:eastAsia="Verdana" w:hAnsi="Verdana" w:cs="Verdana"/>
          <w:color w:val="000000"/>
          <w:sz w:val="22"/>
          <w:szCs w:val="22"/>
        </w:rPr>
        <w:t xml:space="preserve"> w S</w:t>
      </w:r>
      <w:r>
        <w:rPr>
          <w:rFonts w:ascii="Verdana" w:eastAsia="Verdana" w:hAnsi="Verdana" w:cs="Verdana"/>
          <w:sz w:val="22"/>
          <w:szCs w:val="22"/>
        </w:rPr>
        <w:t>FW</w:t>
      </w:r>
      <w:r>
        <w:rPr>
          <w:rFonts w:ascii="Verdana" w:eastAsia="Verdana" w:hAnsi="Verdana" w:cs="Verdana"/>
          <w:color w:val="000000"/>
          <w:sz w:val="22"/>
          <w:szCs w:val="22"/>
        </w:rPr>
        <w:t xml:space="preserve"> nie jest możliwe ze względu na śmierć Fundatora lub z innych przyczyn, z powodu których Fundator nie może podjąć odpowiednich czynności prawnych, przekształcenia </w:t>
      </w:r>
      <w:r>
        <w:rPr>
          <w:rFonts w:ascii="Verdana" w:eastAsia="Verdana" w:hAnsi="Verdana" w:cs="Verdana"/>
          <w:sz w:val="22"/>
          <w:szCs w:val="22"/>
        </w:rPr>
        <w:t>FW</w:t>
      </w:r>
      <w:r>
        <w:rPr>
          <w:rFonts w:ascii="Verdana" w:eastAsia="Verdana" w:hAnsi="Verdana" w:cs="Verdana"/>
          <w:color w:val="000000"/>
          <w:sz w:val="22"/>
          <w:szCs w:val="22"/>
        </w:rPr>
        <w:t xml:space="preserve"> w S</w:t>
      </w:r>
      <w:r>
        <w:rPr>
          <w:rFonts w:ascii="Verdana" w:eastAsia="Verdana" w:hAnsi="Verdana" w:cs="Verdana"/>
          <w:sz w:val="22"/>
          <w:szCs w:val="22"/>
        </w:rPr>
        <w:t>FW</w:t>
      </w:r>
      <w:r>
        <w:rPr>
          <w:rFonts w:ascii="Verdana" w:eastAsia="Verdana" w:hAnsi="Verdana" w:cs="Verdana"/>
          <w:color w:val="000000"/>
          <w:sz w:val="22"/>
          <w:szCs w:val="22"/>
        </w:rPr>
        <w:t xml:space="preserve"> może dokonać sąd opiekuńczy.</w:t>
      </w:r>
    </w:p>
    <w:p w14:paraId="7BA68644" w14:textId="77777777" w:rsidR="009431CC" w:rsidRDefault="005326E6" w:rsidP="00B20CB1">
      <w:pPr>
        <w:shd w:val="clear" w:color="auto" w:fill="FFFFFF"/>
        <w:spacing w:line="360" w:lineRule="auto"/>
        <w:ind w:left="0" w:firstLine="0"/>
        <w:rPr>
          <w:rFonts w:ascii="Verdana" w:eastAsia="Verdana" w:hAnsi="Verdana" w:cs="Verdana"/>
          <w:sz w:val="22"/>
          <w:szCs w:val="22"/>
        </w:rPr>
      </w:pPr>
      <w:r>
        <w:rPr>
          <w:rFonts w:ascii="Verdana" w:eastAsia="Verdana" w:hAnsi="Verdana" w:cs="Verdana"/>
          <w:sz w:val="22"/>
          <w:szCs w:val="22"/>
        </w:rPr>
        <w:lastRenderedPageBreak/>
        <w:t>2. W przypadku śmierci jednego z Fundatorów, gdy fundusz został ustanowiony przez więcej niż jednego Fundatora lub z innych przyczyn uniemożliwiających Fundatorowi przekształcenie funduszu w specjalny fundusz, o przekształceniu funduszu w specjalny fundusz może postanowić sąd opiekuńczy z urzędu lub na wniosek: Beneficjenta, Fundatora, Zarządcy, Protektora lub innej osoby, która ma w tym interes prawny lub faktyczny.</w:t>
      </w:r>
    </w:p>
    <w:p w14:paraId="3E79D0F8" w14:textId="64BE7C60" w:rsidR="009431CC" w:rsidRDefault="005326E6" w:rsidP="00B20CB1">
      <w:pPr>
        <w:shd w:val="clear" w:color="auto" w:fill="FFFFFF"/>
        <w:spacing w:line="360" w:lineRule="auto"/>
        <w:ind w:left="0" w:firstLine="0"/>
        <w:rPr>
          <w:rFonts w:ascii="Verdana" w:eastAsia="Verdana" w:hAnsi="Verdana" w:cs="Verdana"/>
          <w:sz w:val="22"/>
          <w:szCs w:val="22"/>
        </w:rPr>
      </w:pPr>
      <w:r>
        <w:rPr>
          <w:rFonts w:ascii="Verdana" w:eastAsia="Verdana" w:hAnsi="Verdana" w:cs="Verdana"/>
          <w:sz w:val="22"/>
          <w:szCs w:val="22"/>
        </w:rPr>
        <w:t xml:space="preserve">3. Specjalny fundusz wsparcia może zostać utworzony </w:t>
      </w:r>
      <w:r w:rsidR="00B20CB1">
        <w:rPr>
          <w:rFonts w:ascii="Verdana" w:eastAsia="Verdana" w:hAnsi="Verdana" w:cs="Verdana"/>
          <w:sz w:val="22"/>
          <w:szCs w:val="22"/>
        </w:rPr>
        <w:t xml:space="preserve">także </w:t>
      </w:r>
      <w:r>
        <w:rPr>
          <w:rFonts w:ascii="Verdana" w:eastAsia="Verdana" w:hAnsi="Verdana" w:cs="Verdana"/>
          <w:sz w:val="22"/>
          <w:szCs w:val="22"/>
        </w:rPr>
        <w:t>przez orzeczenie sądu opiekuńczego po wysłuchaniu potencjalnego Beneficjenta i za jego zgodą, jeżeli uzyskanie jej jest możliwe</w:t>
      </w:r>
      <w:r>
        <w:rPr>
          <w:rFonts w:ascii="Verdana" w:eastAsia="Verdana" w:hAnsi="Verdana" w:cs="Verdana"/>
          <w:color w:val="00000A"/>
          <w:sz w:val="22"/>
          <w:szCs w:val="22"/>
        </w:rPr>
        <w:t xml:space="preserve">. </w:t>
      </w:r>
      <w:r>
        <w:rPr>
          <w:rFonts w:ascii="Verdana" w:eastAsia="Verdana" w:hAnsi="Verdana" w:cs="Verdana"/>
          <w:sz w:val="22"/>
          <w:szCs w:val="22"/>
        </w:rPr>
        <w:t>Sąd nie będzie mógł utworzyć specjalnego funduszu w przypadku</w:t>
      </w:r>
      <w:r w:rsidR="00B20CB1">
        <w:rPr>
          <w:rFonts w:ascii="Verdana" w:eastAsia="Verdana" w:hAnsi="Verdana" w:cs="Verdana"/>
          <w:sz w:val="22"/>
          <w:szCs w:val="22"/>
        </w:rPr>
        <w:t>,</w:t>
      </w:r>
      <w:r>
        <w:rPr>
          <w:rFonts w:ascii="Verdana" w:eastAsia="Verdana" w:hAnsi="Verdana" w:cs="Verdana"/>
          <w:sz w:val="22"/>
          <w:szCs w:val="22"/>
        </w:rPr>
        <w:t xml:space="preserve"> gdy inne elementy systemu wsparcia są wystarczające. W</w:t>
      </w:r>
      <w:r w:rsidR="00B20CB1">
        <w:rPr>
          <w:rFonts w:ascii="Verdana" w:eastAsia="Verdana" w:hAnsi="Verdana" w:cs="Verdana"/>
          <w:sz w:val="22"/>
          <w:szCs w:val="22"/>
        </w:rPr>
        <w:t> </w:t>
      </w:r>
      <w:r>
        <w:rPr>
          <w:rFonts w:ascii="Verdana" w:eastAsia="Verdana" w:hAnsi="Verdana" w:cs="Verdana"/>
          <w:sz w:val="22"/>
          <w:szCs w:val="22"/>
        </w:rPr>
        <w:t>postanowieniu sąd rozstrzyga o wszystkich sprawach dotyczących funkcjonowania specjalnego funduszu, zapewniając udział Beneficjenta specjalnego funduszu w podejmowaniu decyzji co do przeznaczenia specjalnego funduszu, jego Zarządcy i Protektora.</w:t>
      </w:r>
    </w:p>
    <w:p w14:paraId="62529415" w14:textId="77777777" w:rsidR="009431CC" w:rsidRDefault="005326E6">
      <w:pPr>
        <w:shd w:val="clear" w:color="auto" w:fill="FFFFFF"/>
        <w:spacing w:after="160" w:line="360" w:lineRule="auto"/>
        <w:ind w:left="0" w:firstLine="0"/>
        <w:rPr>
          <w:rFonts w:ascii="Verdana" w:eastAsia="Verdana" w:hAnsi="Verdana" w:cs="Verdana"/>
          <w:color w:val="000000"/>
          <w:sz w:val="22"/>
          <w:szCs w:val="22"/>
        </w:rPr>
      </w:pPr>
      <w:r>
        <w:rPr>
          <w:rFonts w:ascii="Verdana" w:eastAsia="Verdana" w:hAnsi="Verdana" w:cs="Verdana"/>
          <w:sz w:val="22"/>
          <w:szCs w:val="22"/>
        </w:rPr>
        <w:t xml:space="preserve">4. </w:t>
      </w:r>
      <w:r>
        <w:rPr>
          <w:rFonts w:ascii="Verdana" w:eastAsia="Verdana" w:hAnsi="Verdana" w:cs="Verdana"/>
          <w:color w:val="000000"/>
          <w:sz w:val="22"/>
          <w:szCs w:val="22"/>
        </w:rPr>
        <w:t>Utworzenie przez Fundatora lub sąd S</w:t>
      </w:r>
      <w:r>
        <w:rPr>
          <w:rFonts w:ascii="Verdana" w:eastAsia="Verdana" w:hAnsi="Verdana" w:cs="Verdana"/>
          <w:sz w:val="22"/>
          <w:szCs w:val="22"/>
        </w:rPr>
        <w:t>FW</w:t>
      </w:r>
      <w:r>
        <w:rPr>
          <w:rFonts w:ascii="Verdana" w:eastAsia="Verdana" w:hAnsi="Verdana" w:cs="Verdana"/>
          <w:color w:val="000000"/>
          <w:sz w:val="22"/>
          <w:szCs w:val="22"/>
        </w:rPr>
        <w:t xml:space="preserve"> czy przekształcenie </w:t>
      </w:r>
      <w:r>
        <w:rPr>
          <w:rFonts w:ascii="Verdana" w:eastAsia="Verdana" w:hAnsi="Verdana" w:cs="Verdana"/>
          <w:sz w:val="22"/>
          <w:szCs w:val="22"/>
        </w:rPr>
        <w:t>FW</w:t>
      </w:r>
      <w:r>
        <w:rPr>
          <w:rFonts w:ascii="Verdana" w:eastAsia="Verdana" w:hAnsi="Verdana" w:cs="Verdana"/>
          <w:color w:val="000000"/>
          <w:sz w:val="22"/>
          <w:szCs w:val="22"/>
        </w:rPr>
        <w:t xml:space="preserve"> w S</w:t>
      </w:r>
      <w:r>
        <w:rPr>
          <w:rFonts w:ascii="Verdana" w:eastAsia="Verdana" w:hAnsi="Verdana" w:cs="Verdana"/>
          <w:sz w:val="22"/>
          <w:szCs w:val="22"/>
        </w:rPr>
        <w:t>FW</w:t>
      </w:r>
      <w:r>
        <w:rPr>
          <w:rFonts w:ascii="Verdana" w:eastAsia="Verdana" w:hAnsi="Verdana" w:cs="Verdana"/>
          <w:color w:val="000000"/>
          <w:sz w:val="22"/>
          <w:szCs w:val="22"/>
        </w:rPr>
        <w:t xml:space="preserve"> podlega zaskarżeniu (możliwość podważenia zasadności utworzenia S</w:t>
      </w:r>
      <w:r>
        <w:rPr>
          <w:rFonts w:ascii="Verdana" w:eastAsia="Verdana" w:hAnsi="Verdana" w:cs="Verdana"/>
          <w:sz w:val="22"/>
          <w:szCs w:val="22"/>
        </w:rPr>
        <w:t>FW</w:t>
      </w:r>
      <w:r>
        <w:rPr>
          <w:rFonts w:ascii="Verdana" w:eastAsia="Verdana" w:hAnsi="Verdana" w:cs="Verdana"/>
          <w:color w:val="000000"/>
          <w:sz w:val="22"/>
          <w:szCs w:val="22"/>
        </w:rPr>
        <w:t>) do sądu przez:</w:t>
      </w:r>
    </w:p>
    <w:p w14:paraId="1507C93E" w14:textId="77777777" w:rsidR="009431CC" w:rsidRDefault="005326E6">
      <w:pPr>
        <w:numPr>
          <w:ilvl w:val="0"/>
          <w:numId w:val="1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spadkobierców ustawowych Fundatora;</w:t>
      </w:r>
    </w:p>
    <w:p w14:paraId="66BFFA4E" w14:textId="77777777" w:rsidR="009431CC" w:rsidRDefault="005326E6">
      <w:pPr>
        <w:numPr>
          <w:ilvl w:val="0"/>
          <w:numId w:val="1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wierzycieli Fundatora;</w:t>
      </w:r>
    </w:p>
    <w:p w14:paraId="6DF277AC" w14:textId="77777777" w:rsidR="009431CC" w:rsidRDefault="005326E6">
      <w:pPr>
        <w:numPr>
          <w:ilvl w:val="0"/>
          <w:numId w:val="1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naczelnika właściwego Urzędu Skarbowego;</w:t>
      </w:r>
    </w:p>
    <w:p w14:paraId="09E5EC8F" w14:textId="77777777" w:rsidR="009431CC" w:rsidRDefault="005326E6">
      <w:pPr>
        <w:numPr>
          <w:ilvl w:val="0"/>
          <w:numId w:val="1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ZUS lub KRUS;</w:t>
      </w:r>
    </w:p>
    <w:p w14:paraId="54B0F327" w14:textId="77777777" w:rsidR="009431CC" w:rsidRDefault="005326E6">
      <w:pPr>
        <w:numPr>
          <w:ilvl w:val="0"/>
          <w:numId w:val="15"/>
        </w:numPr>
        <w:shd w:val="clear" w:color="auto" w:fill="FFFFFF"/>
        <w:spacing w:after="160" w:line="360" w:lineRule="auto"/>
        <w:rPr>
          <w:rFonts w:ascii="Verdana" w:eastAsia="Verdana" w:hAnsi="Verdana" w:cs="Verdana"/>
          <w:color w:val="000000"/>
          <w:sz w:val="22"/>
          <w:szCs w:val="22"/>
        </w:rPr>
      </w:pPr>
      <w:r>
        <w:rPr>
          <w:rFonts w:ascii="Verdana" w:eastAsia="Verdana" w:hAnsi="Verdana" w:cs="Verdana"/>
          <w:color w:val="000000"/>
          <w:sz w:val="22"/>
          <w:szCs w:val="22"/>
        </w:rPr>
        <w:t>inne osoby, które wykażą interes prawny.</w:t>
      </w:r>
    </w:p>
    <w:p w14:paraId="236D0AC4" w14:textId="39F577A1" w:rsidR="009431CC" w:rsidRDefault="005326E6" w:rsidP="00B20CB1">
      <w:pPr>
        <w:shd w:val="clear" w:color="auto" w:fill="FFFFFF"/>
        <w:spacing w:line="360" w:lineRule="auto"/>
        <w:ind w:left="0" w:firstLine="0"/>
        <w:rPr>
          <w:rFonts w:ascii="Verdana" w:eastAsia="Verdana" w:hAnsi="Verdana" w:cs="Verdana"/>
          <w:sz w:val="22"/>
          <w:szCs w:val="22"/>
        </w:rPr>
      </w:pPr>
      <w:r>
        <w:rPr>
          <w:rFonts w:ascii="Verdana" w:eastAsia="Verdana" w:hAnsi="Verdana" w:cs="Verdana"/>
          <w:sz w:val="22"/>
          <w:szCs w:val="22"/>
        </w:rPr>
        <w:t xml:space="preserve">XIV. 1. </w:t>
      </w:r>
      <w:r>
        <w:rPr>
          <w:rFonts w:ascii="Verdana" w:eastAsia="Verdana" w:hAnsi="Verdana" w:cs="Verdana"/>
          <w:color w:val="000000"/>
          <w:sz w:val="22"/>
          <w:szCs w:val="22"/>
        </w:rPr>
        <w:t>Zarządcą i Protektorem w S</w:t>
      </w:r>
      <w:r>
        <w:rPr>
          <w:rFonts w:ascii="Verdana" w:eastAsia="Verdana" w:hAnsi="Verdana" w:cs="Verdana"/>
          <w:sz w:val="22"/>
          <w:szCs w:val="22"/>
        </w:rPr>
        <w:t>FW</w:t>
      </w:r>
      <w:r>
        <w:rPr>
          <w:rFonts w:ascii="Verdana" w:eastAsia="Verdana" w:hAnsi="Verdana" w:cs="Verdana"/>
          <w:color w:val="000000"/>
          <w:sz w:val="22"/>
          <w:szCs w:val="22"/>
        </w:rPr>
        <w:t xml:space="preserve"> może być osoba fizyczna posiadająca pełną zdolność do czynności prawnych, która nie była skazana prawomocnym wyrokiem sądu, albo osoba prawna, powoływane i odwoływane przez Fundatora. Zarządcą i Protektorem mo</w:t>
      </w:r>
      <w:r w:rsidR="00B20CB1">
        <w:rPr>
          <w:rFonts w:ascii="Verdana" w:eastAsia="Verdana" w:hAnsi="Verdana" w:cs="Verdana"/>
          <w:color w:val="000000"/>
          <w:sz w:val="22"/>
          <w:szCs w:val="22"/>
        </w:rPr>
        <w:t>że</w:t>
      </w:r>
      <w:r>
        <w:rPr>
          <w:rFonts w:ascii="Verdana" w:eastAsia="Verdana" w:hAnsi="Verdana" w:cs="Verdana"/>
          <w:color w:val="000000"/>
          <w:sz w:val="22"/>
          <w:szCs w:val="22"/>
        </w:rPr>
        <w:t xml:space="preserve"> być adwokat, radca prawny, notariusz, biegły </w:t>
      </w:r>
      <w:r>
        <w:rPr>
          <w:rFonts w:ascii="Verdana" w:eastAsia="Verdana" w:hAnsi="Verdana" w:cs="Verdana"/>
          <w:color w:val="000000"/>
          <w:sz w:val="22"/>
          <w:szCs w:val="22"/>
        </w:rPr>
        <w:lastRenderedPageBreak/>
        <w:t>rewide</w:t>
      </w:r>
      <w:r>
        <w:rPr>
          <w:rFonts w:ascii="Verdana" w:eastAsia="Verdana" w:hAnsi="Verdana" w:cs="Verdana"/>
          <w:sz w:val="22"/>
          <w:szCs w:val="22"/>
        </w:rPr>
        <w:t xml:space="preserve">nt, licencjonowany doradca podatkowy lub aktuariusz posiadający </w:t>
      </w:r>
      <w:r>
        <w:rPr>
          <w:rFonts w:ascii="Verdana" w:eastAsia="Verdana" w:hAnsi="Verdana" w:cs="Verdana"/>
          <w:color w:val="000000"/>
          <w:sz w:val="22"/>
          <w:szCs w:val="22"/>
        </w:rPr>
        <w:t>minimum pięcioletnie doświadczenie zawodowe</w:t>
      </w:r>
      <w:r w:rsidR="008B3040">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w zakresie usług: finansowych, księgowych, powierniczych lub prawnych. Jeżeli Zarządcą jest osoba prawna, to wspólnikami, członkami bądź pracownikami takiej osoby prawnej wykonującymi czynności w ramach zarządzania, nadzoru nad </w:t>
      </w:r>
      <w:r>
        <w:rPr>
          <w:rFonts w:ascii="Verdana" w:eastAsia="Verdana" w:hAnsi="Verdana" w:cs="Verdana"/>
          <w:sz w:val="22"/>
          <w:szCs w:val="22"/>
        </w:rPr>
        <w:t>SFW</w:t>
      </w:r>
      <w:r>
        <w:rPr>
          <w:rFonts w:ascii="Verdana" w:eastAsia="Verdana" w:hAnsi="Verdana" w:cs="Verdana"/>
          <w:color w:val="000000"/>
          <w:sz w:val="22"/>
          <w:szCs w:val="22"/>
        </w:rPr>
        <w:t xml:space="preserve"> muszą być osoby fizyczne o</w:t>
      </w:r>
      <w:r w:rsidR="00B20CB1">
        <w:rPr>
          <w:rFonts w:ascii="Verdana" w:eastAsia="Verdana" w:hAnsi="Verdana" w:cs="Verdana"/>
          <w:color w:val="000000"/>
          <w:sz w:val="22"/>
          <w:szCs w:val="22"/>
        </w:rPr>
        <w:t> </w:t>
      </w:r>
      <w:r>
        <w:rPr>
          <w:rFonts w:ascii="Verdana" w:eastAsia="Verdana" w:hAnsi="Verdana" w:cs="Verdana"/>
          <w:color w:val="000000"/>
          <w:sz w:val="22"/>
          <w:szCs w:val="22"/>
        </w:rPr>
        <w:t>powyższych kwalifikacjach.</w:t>
      </w:r>
    </w:p>
    <w:p w14:paraId="2942D4C0" w14:textId="77777777" w:rsidR="009431CC" w:rsidRDefault="005326E6" w:rsidP="00B20CB1">
      <w:pPr>
        <w:shd w:val="clear" w:color="auto" w:fill="FFFFFF"/>
        <w:spacing w:line="360" w:lineRule="auto"/>
        <w:ind w:left="0" w:firstLine="0"/>
        <w:rPr>
          <w:rFonts w:ascii="Verdana" w:eastAsia="Verdana" w:hAnsi="Verdana" w:cs="Verdana"/>
          <w:sz w:val="22"/>
          <w:szCs w:val="22"/>
        </w:rPr>
      </w:pPr>
      <w:r>
        <w:rPr>
          <w:rFonts w:ascii="Verdana" w:eastAsia="Verdana" w:hAnsi="Verdana" w:cs="Verdana"/>
          <w:sz w:val="22"/>
          <w:szCs w:val="22"/>
        </w:rPr>
        <w:t xml:space="preserve">2. </w:t>
      </w:r>
      <w:r>
        <w:rPr>
          <w:rFonts w:ascii="Verdana" w:eastAsia="Verdana" w:hAnsi="Verdana" w:cs="Verdana"/>
          <w:color w:val="000000"/>
          <w:sz w:val="22"/>
          <w:szCs w:val="22"/>
        </w:rPr>
        <w:t>Zarządcą i Protektorem S</w:t>
      </w:r>
      <w:r>
        <w:rPr>
          <w:rFonts w:ascii="Verdana" w:eastAsia="Verdana" w:hAnsi="Verdana" w:cs="Verdana"/>
          <w:sz w:val="22"/>
          <w:szCs w:val="22"/>
        </w:rPr>
        <w:t>FW</w:t>
      </w:r>
      <w:r>
        <w:rPr>
          <w:rFonts w:ascii="Verdana" w:eastAsia="Verdana" w:hAnsi="Verdana" w:cs="Verdana"/>
          <w:color w:val="000000"/>
          <w:sz w:val="22"/>
          <w:szCs w:val="22"/>
        </w:rPr>
        <w:t xml:space="preserve"> może być także małżonek, rodzeństwo, zstępni lub wstępni Ben</w:t>
      </w:r>
      <w:r>
        <w:rPr>
          <w:rFonts w:ascii="Verdana" w:eastAsia="Verdana" w:hAnsi="Verdana" w:cs="Verdana"/>
          <w:sz w:val="22"/>
          <w:szCs w:val="22"/>
        </w:rPr>
        <w:t>eficjenta, osoby pozostające w stosunku przysposobienia oraz osoby bliskie Beneficjentowi zaakceptowane przez Fundatora, zwani dalej odpowiednio: Zarządca osoby bliskiej, Protektor osoby bliskiej.</w:t>
      </w:r>
    </w:p>
    <w:p w14:paraId="03E89189" w14:textId="77777777" w:rsidR="009431CC" w:rsidRDefault="005326E6" w:rsidP="00B20CB1">
      <w:pPr>
        <w:widowControl w:val="0"/>
        <w:shd w:val="clear" w:color="auto" w:fill="FFFFFF"/>
        <w:spacing w:line="360" w:lineRule="auto"/>
        <w:ind w:left="0" w:firstLine="0"/>
        <w:rPr>
          <w:rFonts w:ascii="Verdana" w:eastAsia="Verdana" w:hAnsi="Verdana" w:cs="Verdana"/>
          <w:color w:val="000000"/>
          <w:sz w:val="22"/>
          <w:szCs w:val="22"/>
        </w:rPr>
      </w:pPr>
      <w:r>
        <w:rPr>
          <w:rFonts w:ascii="Verdana" w:eastAsia="Verdana" w:hAnsi="Verdana" w:cs="Verdana"/>
          <w:sz w:val="22"/>
          <w:szCs w:val="22"/>
        </w:rPr>
        <w:t xml:space="preserve">3. </w:t>
      </w:r>
      <w:r>
        <w:rPr>
          <w:rFonts w:ascii="Verdana" w:eastAsia="Verdana" w:hAnsi="Verdana" w:cs="Verdana"/>
          <w:color w:val="000000"/>
          <w:sz w:val="22"/>
          <w:szCs w:val="22"/>
        </w:rPr>
        <w:t>Zarządca osoby bliskiej</w:t>
      </w:r>
      <w:r>
        <w:rPr>
          <w:rFonts w:ascii="Verdana" w:eastAsia="Verdana" w:hAnsi="Verdana" w:cs="Verdana"/>
          <w:sz w:val="22"/>
          <w:szCs w:val="22"/>
        </w:rPr>
        <w:t xml:space="preserve"> i Protektor osoby bliskiej nie mogą z tytułu pełnienia funkcji otrzymywać wynagrodzenia, chyba że Fundator bądź sąd postanowią inaczej. Pon</w:t>
      </w:r>
      <w:r>
        <w:rPr>
          <w:rFonts w:ascii="Verdana" w:eastAsia="Verdana" w:hAnsi="Verdana" w:cs="Verdana"/>
          <w:color w:val="000000"/>
          <w:sz w:val="22"/>
          <w:szCs w:val="22"/>
        </w:rPr>
        <w:t>adto Zarządca osoby bliskiej i Protektor osoby bliskiej nie mogą ogłaszać swoich usług.</w:t>
      </w:r>
    </w:p>
    <w:p w14:paraId="0C23E8B3" w14:textId="77777777" w:rsidR="009431CC" w:rsidRDefault="005326E6" w:rsidP="007D3102">
      <w:pPr>
        <w:widowControl w:val="0"/>
        <w:shd w:val="clear" w:color="auto" w:fill="FFFFFF"/>
        <w:spacing w:after="240" w:line="360" w:lineRule="auto"/>
        <w:ind w:left="0" w:firstLine="0"/>
        <w:rPr>
          <w:rFonts w:ascii="Verdana" w:eastAsia="Verdana" w:hAnsi="Verdana" w:cs="Verdana"/>
          <w:sz w:val="22"/>
          <w:szCs w:val="22"/>
        </w:rPr>
      </w:pPr>
      <w:r>
        <w:rPr>
          <w:rFonts w:ascii="Verdana" w:eastAsia="Verdana" w:hAnsi="Verdana" w:cs="Verdana"/>
          <w:sz w:val="22"/>
          <w:szCs w:val="22"/>
        </w:rPr>
        <w:t xml:space="preserve">4. </w:t>
      </w:r>
      <w:r>
        <w:rPr>
          <w:rFonts w:ascii="Verdana" w:eastAsia="Verdana" w:hAnsi="Verdana" w:cs="Verdana"/>
          <w:color w:val="000000"/>
          <w:sz w:val="22"/>
          <w:szCs w:val="22"/>
        </w:rPr>
        <w:t>Zarządca osoby bliskiej zwolniony jest z ob</w:t>
      </w:r>
      <w:r>
        <w:rPr>
          <w:rFonts w:ascii="Verdana" w:eastAsia="Verdana" w:hAnsi="Verdana" w:cs="Verdana"/>
          <w:sz w:val="22"/>
          <w:szCs w:val="22"/>
        </w:rPr>
        <w:t xml:space="preserve">owiązku </w:t>
      </w:r>
      <w:r>
        <w:rPr>
          <w:rFonts w:ascii="Verdana" w:eastAsia="Verdana" w:hAnsi="Verdana" w:cs="Verdana"/>
          <w:color w:val="000000"/>
          <w:sz w:val="22"/>
          <w:szCs w:val="22"/>
        </w:rPr>
        <w:t>posiadania ubezpieczenia od odpowiedzialności cywilnej od prowadzonej działalności w zakresie S</w:t>
      </w:r>
      <w:r>
        <w:rPr>
          <w:rFonts w:ascii="Verdana" w:eastAsia="Verdana" w:hAnsi="Verdana" w:cs="Verdana"/>
          <w:sz w:val="22"/>
          <w:szCs w:val="22"/>
        </w:rPr>
        <w:t>FW</w:t>
      </w:r>
      <w:r>
        <w:rPr>
          <w:rFonts w:ascii="Verdana" w:eastAsia="Verdana" w:hAnsi="Verdana" w:cs="Verdana"/>
          <w:color w:val="000000"/>
          <w:sz w:val="22"/>
          <w:szCs w:val="22"/>
        </w:rPr>
        <w:t>.</w:t>
      </w:r>
    </w:p>
    <w:p w14:paraId="58A2C9C8" w14:textId="5FFF9823" w:rsidR="009431CC" w:rsidRDefault="005326E6" w:rsidP="007D3102">
      <w:pPr>
        <w:widowControl w:val="0"/>
        <w:shd w:val="clear" w:color="auto" w:fill="FFFFFF"/>
        <w:spacing w:line="360" w:lineRule="auto"/>
        <w:ind w:left="0" w:firstLine="0"/>
        <w:rPr>
          <w:rFonts w:ascii="Verdana" w:eastAsia="Verdana" w:hAnsi="Verdana" w:cs="Verdana"/>
          <w:sz w:val="22"/>
          <w:szCs w:val="22"/>
        </w:rPr>
      </w:pPr>
      <w:r>
        <w:rPr>
          <w:rFonts w:ascii="Verdana" w:eastAsia="Verdana" w:hAnsi="Verdana" w:cs="Verdana"/>
          <w:sz w:val="22"/>
          <w:szCs w:val="22"/>
        </w:rPr>
        <w:t xml:space="preserve">XV. 1. </w:t>
      </w:r>
      <w:r>
        <w:rPr>
          <w:rFonts w:ascii="Verdana" w:eastAsia="Verdana" w:hAnsi="Verdana" w:cs="Verdana"/>
          <w:color w:val="000000"/>
          <w:sz w:val="22"/>
          <w:szCs w:val="22"/>
        </w:rPr>
        <w:t>Utworzenie S</w:t>
      </w:r>
      <w:r>
        <w:rPr>
          <w:rFonts w:ascii="Verdana" w:eastAsia="Verdana" w:hAnsi="Verdana" w:cs="Verdana"/>
          <w:sz w:val="22"/>
          <w:szCs w:val="22"/>
        </w:rPr>
        <w:t>FW</w:t>
      </w:r>
      <w:r>
        <w:rPr>
          <w:rFonts w:ascii="Verdana" w:eastAsia="Verdana" w:hAnsi="Verdana" w:cs="Verdana"/>
          <w:color w:val="000000"/>
          <w:sz w:val="22"/>
          <w:szCs w:val="22"/>
        </w:rPr>
        <w:t xml:space="preserve"> za życia Fundatora (w formie aktu notarialnego) lub poprzez rozporządzenie Fundatora na wypadek swej śmierci (testament w</w:t>
      </w:r>
      <w:r w:rsidR="007D3102">
        <w:rPr>
          <w:rFonts w:ascii="Verdana" w:eastAsia="Verdana" w:hAnsi="Verdana" w:cs="Verdana"/>
          <w:color w:val="000000"/>
          <w:sz w:val="22"/>
          <w:szCs w:val="22"/>
        </w:rPr>
        <w:t xml:space="preserve"> </w:t>
      </w:r>
      <w:r>
        <w:rPr>
          <w:rFonts w:ascii="Verdana" w:eastAsia="Verdana" w:hAnsi="Verdana" w:cs="Verdana"/>
          <w:color w:val="000000"/>
          <w:sz w:val="22"/>
          <w:szCs w:val="22"/>
        </w:rPr>
        <w:t>formie aktu notarialnego) podlega stałej opłacie notarialnej 200 zł.</w:t>
      </w:r>
    </w:p>
    <w:p w14:paraId="7823E4AE" w14:textId="77777777" w:rsidR="009431CC" w:rsidRDefault="005326E6" w:rsidP="007D3102">
      <w:pPr>
        <w:widowControl w:val="0"/>
        <w:shd w:val="clear" w:color="auto" w:fill="FFFFFF"/>
        <w:spacing w:line="360" w:lineRule="auto"/>
        <w:ind w:left="0" w:firstLine="0"/>
        <w:rPr>
          <w:rFonts w:ascii="Verdana" w:eastAsia="Verdana" w:hAnsi="Verdana" w:cs="Verdana"/>
          <w:sz w:val="22"/>
          <w:szCs w:val="22"/>
        </w:rPr>
      </w:pPr>
      <w:r>
        <w:rPr>
          <w:rFonts w:ascii="Verdana" w:eastAsia="Verdana" w:hAnsi="Verdana" w:cs="Verdana"/>
          <w:sz w:val="22"/>
          <w:szCs w:val="22"/>
        </w:rPr>
        <w:t xml:space="preserve">2. </w:t>
      </w:r>
      <w:r>
        <w:rPr>
          <w:rFonts w:ascii="Verdana" w:eastAsia="Verdana" w:hAnsi="Verdana" w:cs="Verdana"/>
          <w:color w:val="000000"/>
          <w:sz w:val="22"/>
          <w:szCs w:val="22"/>
        </w:rPr>
        <w:t>Umowa (statut) zwolniona jest od podatku od czynności prawnych (PCC).</w:t>
      </w:r>
    </w:p>
    <w:p w14:paraId="1408DE0D" w14:textId="57E60E24" w:rsidR="009431CC" w:rsidRDefault="005326E6" w:rsidP="007D3102">
      <w:pPr>
        <w:widowControl w:val="0"/>
        <w:shd w:val="clear" w:color="auto" w:fill="FFFFFF"/>
        <w:spacing w:line="360" w:lineRule="auto"/>
        <w:ind w:left="0" w:firstLine="0"/>
        <w:rPr>
          <w:rFonts w:ascii="Verdana" w:eastAsia="Verdana" w:hAnsi="Verdana" w:cs="Verdana"/>
          <w:sz w:val="22"/>
          <w:szCs w:val="22"/>
        </w:rPr>
      </w:pPr>
      <w:r>
        <w:rPr>
          <w:rFonts w:ascii="Verdana" w:eastAsia="Verdana" w:hAnsi="Verdana" w:cs="Verdana"/>
          <w:sz w:val="22"/>
          <w:szCs w:val="22"/>
        </w:rPr>
        <w:t xml:space="preserve">3. </w:t>
      </w:r>
      <w:r>
        <w:rPr>
          <w:rFonts w:ascii="Verdana" w:eastAsia="Verdana" w:hAnsi="Verdana" w:cs="Verdana"/>
          <w:color w:val="000000"/>
          <w:sz w:val="22"/>
          <w:szCs w:val="22"/>
        </w:rPr>
        <w:t>Dochód S</w:t>
      </w:r>
      <w:r>
        <w:rPr>
          <w:rFonts w:ascii="Verdana" w:eastAsia="Verdana" w:hAnsi="Verdana" w:cs="Verdana"/>
          <w:sz w:val="22"/>
          <w:szCs w:val="22"/>
        </w:rPr>
        <w:t>FW</w:t>
      </w:r>
      <w:r>
        <w:rPr>
          <w:rFonts w:ascii="Verdana" w:eastAsia="Verdana" w:hAnsi="Verdana" w:cs="Verdana"/>
          <w:color w:val="000000"/>
          <w:sz w:val="22"/>
          <w:szCs w:val="22"/>
        </w:rPr>
        <w:t xml:space="preserve"> zwolniony jest od podatku dochodowego od osób </w:t>
      </w:r>
      <w:r>
        <w:rPr>
          <w:rFonts w:ascii="Verdana" w:eastAsia="Verdana" w:hAnsi="Verdana" w:cs="Verdana"/>
          <w:sz w:val="22"/>
          <w:szCs w:val="22"/>
        </w:rPr>
        <w:t>prawnych</w:t>
      </w:r>
      <w:r w:rsidR="008B3040">
        <w:rPr>
          <w:rFonts w:ascii="Verdana" w:eastAsia="Verdana" w:hAnsi="Verdana" w:cs="Verdana"/>
          <w:sz w:val="22"/>
          <w:szCs w:val="22"/>
        </w:rPr>
        <w:t xml:space="preserve"> </w:t>
      </w:r>
      <w:r>
        <w:rPr>
          <w:rFonts w:ascii="Verdana" w:eastAsia="Verdana" w:hAnsi="Verdana" w:cs="Verdana"/>
          <w:color w:val="000000"/>
          <w:sz w:val="22"/>
          <w:szCs w:val="22"/>
        </w:rPr>
        <w:t>i innych obciążeń publiczno-prawnych.</w:t>
      </w:r>
    </w:p>
    <w:p w14:paraId="333B4F7F" w14:textId="77777777" w:rsidR="009431CC" w:rsidRDefault="005326E6">
      <w:pPr>
        <w:widowControl w:val="0"/>
        <w:shd w:val="clear" w:color="auto" w:fill="FFFFFF"/>
        <w:spacing w:after="160" w:line="360" w:lineRule="auto"/>
        <w:ind w:left="0" w:firstLine="0"/>
        <w:rPr>
          <w:rFonts w:ascii="Verdana" w:eastAsia="Verdana" w:hAnsi="Verdana" w:cs="Verdana"/>
          <w:color w:val="00000A"/>
          <w:sz w:val="22"/>
          <w:szCs w:val="22"/>
        </w:rPr>
      </w:pPr>
      <w:r>
        <w:rPr>
          <w:rFonts w:ascii="Verdana" w:eastAsia="Verdana" w:hAnsi="Verdana" w:cs="Verdana"/>
          <w:sz w:val="22"/>
          <w:szCs w:val="22"/>
        </w:rPr>
        <w:t xml:space="preserve">4. Specjalny fundusz może wykonywać działalność gospodarczą w rozumieniu art. 3 ustawy z dnia 6 marca 2018 r. – Prawo przedsiębiorców tylko w zakresie: </w:t>
      </w:r>
    </w:p>
    <w:p w14:paraId="05658C83" w14:textId="77777777" w:rsidR="009431CC" w:rsidRDefault="005326E6" w:rsidP="007D3102">
      <w:pPr>
        <w:spacing w:line="360" w:lineRule="auto"/>
        <w:ind w:firstLine="0"/>
        <w:rPr>
          <w:rFonts w:ascii="Verdana" w:eastAsia="Verdana" w:hAnsi="Verdana" w:cs="Verdana"/>
          <w:color w:val="00000A"/>
          <w:sz w:val="22"/>
          <w:szCs w:val="22"/>
        </w:rPr>
      </w:pPr>
      <w:r>
        <w:rPr>
          <w:rFonts w:ascii="Verdana" w:eastAsia="Verdana" w:hAnsi="Verdana" w:cs="Verdana"/>
          <w:sz w:val="22"/>
          <w:szCs w:val="22"/>
        </w:rPr>
        <w:t xml:space="preserve">1) </w:t>
      </w:r>
      <w:r>
        <w:rPr>
          <w:rFonts w:ascii="Verdana" w:eastAsia="Verdana" w:hAnsi="Verdana" w:cs="Verdana"/>
          <w:sz w:val="22"/>
          <w:szCs w:val="22"/>
        </w:rPr>
        <w:tab/>
        <w:t>zbywania mienia, o ile mienie to nie zostało nabyte wyłącznie w celu dalszego zbycia;</w:t>
      </w:r>
    </w:p>
    <w:p w14:paraId="23CC3B1C" w14:textId="77777777" w:rsidR="009431CC" w:rsidRDefault="005326E6" w:rsidP="007D3102">
      <w:pPr>
        <w:spacing w:line="360" w:lineRule="auto"/>
        <w:ind w:firstLine="0"/>
        <w:rPr>
          <w:rFonts w:ascii="Verdana" w:eastAsia="Verdana" w:hAnsi="Verdana" w:cs="Verdana"/>
          <w:color w:val="00000A"/>
          <w:sz w:val="22"/>
          <w:szCs w:val="22"/>
        </w:rPr>
      </w:pPr>
      <w:r>
        <w:rPr>
          <w:rFonts w:ascii="Verdana" w:eastAsia="Verdana" w:hAnsi="Verdana" w:cs="Verdana"/>
          <w:sz w:val="22"/>
          <w:szCs w:val="22"/>
        </w:rPr>
        <w:lastRenderedPageBreak/>
        <w:t xml:space="preserve">2) </w:t>
      </w:r>
      <w:r>
        <w:rPr>
          <w:rFonts w:ascii="Verdana" w:eastAsia="Verdana" w:hAnsi="Verdana" w:cs="Verdana"/>
          <w:sz w:val="22"/>
          <w:szCs w:val="22"/>
        </w:rPr>
        <w:tab/>
        <w:t>najmu, dzierżawy lub udostępniania mienia do korzystania na innej podstawie;</w:t>
      </w:r>
    </w:p>
    <w:p w14:paraId="6D045984" w14:textId="53604F15" w:rsidR="009431CC" w:rsidRDefault="005326E6" w:rsidP="007D3102">
      <w:pPr>
        <w:spacing w:line="360" w:lineRule="auto"/>
        <w:ind w:firstLine="0"/>
        <w:rPr>
          <w:rFonts w:ascii="Verdana" w:eastAsia="Verdana" w:hAnsi="Verdana" w:cs="Verdana"/>
          <w:color w:val="00000A"/>
          <w:sz w:val="22"/>
          <w:szCs w:val="22"/>
        </w:rPr>
      </w:pPr>
      <w:r>
        <w:rPr>
          <w:rFonts w:ascii="Verdana" w:eastAsia="Verdana" w:hAnsi="Verdana" w:cs="Verdana"/>
          <w:sz w:val="22"/>
          <w:szCs w:val="22"/>
        </w:rPr>
        <w:t xml:space="preserve">3) </w:t>
      </w:r>
      <w:r>
        <w:rPr>
          <w:rFonts w:ascii="Verdana" w:eastAsia="Verdana" w:hAnsi="Verdana" w:cs="Verdana"/>
          <w:sz w:val="22"/>
          <w:szCs w:val="22"/>
        </w:rPr>
        <w:tab/>
        <w:t>przystępowania do funduszy inwestycyjnych mających swoją siedzibę w</w:t>
      </w:r>
      <w:r w:rsidR="007D3102">
        <w:rPr>
          <w:rFonts w:ascii="Verdana" w:eastAsia="Verdana" w:hAnsi="Verdana" w:cs="Verdana"/>
          <w:sz w:val="22"/>
          <w:szCs w:val="22"/>
        </w:rPr>
        <w:t> </w:t>
      </w:r>
      <w:r>
        <w:rPr>
          <w:rFonts w:ascii="Verdana" w:eastAsia="Verdana" w:hAnsi="Verdana" w:cs="Verdana"/>
          <w:sz w:val="22"/>
          <w:szCs w:val="22"/>
        </w:rPr>
        <w:t>kraju lub za granicą, a także uczestnictwa w tych funduszach;</w:t>
      </w:r>
    </w:p>
    <w:p w14:paraId="5AEB0D92" w14:textId="77777777" w:rsidR="009431CC" w:rsidRDefault="005326E6" w:rsidP="007D3102">
      <w:pPr>
        <w:spacing w:line="360" w:lineRule="auto"/>
        <w:ind w:firstLine="0"/>
        <w:rPr>
          <w:rFonts w:ascii="Verdana" w:eastAsia="Verdana" w:hAnsi="Verdana" w:cs="Verdana"/>
          <w:color w:val="00000A"/>
          <w:sz w:val="22"/>
          <w:szCs w:val="22"/>
        </w:rPr>
      </w:pPr>
      <w:r>
        <w:rPr>
          <w:rFonts w:ascii="Verdana" w:eastAsia="Verdana" w:hAnsi="Verdana" w:cs="Verdana"/>
          <w:sz w:val="22"/>
          <w:szCs w:val="22"/>
        </w:rPr>
        <w:t xml:space="preserve">4) </w:t>
      </w:r>
      <w:r>
        <w:rPr>
          <w:rFonts w:ascii="Verdana" w:eastAsia="Verdana" w:hAnsi="Verdana" w:cs="Verdana"/>
          <w:sz w:val="22"/>
          <w:szCs w:val="22"/>
        </w:rPr>
        <w:tab/>
        <w:t>nabywania i zbywania papierów wartościowych, instrumentów pochodnych i praw o podobnym charakterze;</w:t>
      </w:r>
    </w:p>
    <w:p w14:paraId="0674742E" w14:textId="541ADBD9" w:rsidR="009431CC" w:rsidRDefault="005326E6" w:rsidP="007D3102">
      <w:pPr>
        <w:spacing w:line="360" w:lineRule="auto"/>
        <w:ind w:firstLine="0"/>
        <w:rPr>
          <w:rFonts w:ascii="Verdana" w:eastAsia="Verdana" w:hAnsi="Verdana" w:cs="Verdana"/>
          <w:color w:val="00000A"/>
          <w:sz w:val="22"/>
          <w:szCs w:val="22"/>
        </w:rPr>
      </w:pPr>
      <w:r>
        <w:rPr>
          <w:rFonts w:ascii="Verdana" w:eastAsia="Verdana" w:hAnsi="Verdana" w:cs="Verdana"/>
          <w:sz w:val="22"/>
          <w:szCs w:val="22"/>
        </w:rPr>
        <w:t xml:space="preserve">5) </w:t>
      </w:r>
      <w:r>
        <w:rPr>
          <w:rFonts w:ascii="Verdana" w:eastAsia="Verdana" w:hAnsi="Verdana" w:cs="Verdana"/>
          <w:sz w:val="22"/>
          <w:szCs w:val="22"/>
        </w:rPr>
        <w:tab/>
        <w:t>obrotu zagranicznymi środkami płatniczymi należącymi do funduszu w</w:t>
      </w:r>
      <w:r w:rsidR="007D3102">
        <w:rPr>
          <w:rFonts w:ascii="Verdana" w:eastAsia="Verdana" w:hAnsi="Verdana" w:cs="Verdana"/>
          <w:sz w:val="22"/>
          <w:szCs w:val="22"/>
        </w:rPr>
        <w:t> </w:t>
      </w:r>
      <w:r>
        <w:rPr>
          <w:rFonts w:ascii="Verdana" w:eastAsia="Verdana" w:hAnsi="Verdana" w:cs="Verdana"/>
          <w:sz w:val="22"/>
          <w:szCs w:val="22"/>
        </w:rPr>
        <w:t>celu dokonywania płatności związanych z celem funduszu;</w:t>
      </w:r>
    </w:p>
    <w:p w14:paraId="3C99CFE5" w14:textId="77777777" w:rsidR="009431CC" w:rsidRDefault="005326E6" w:rsidP="007D3102">
      <w:pPr>
        <w:spacing w:after="240" w:line="360" w:lineRule="auto"/>
        <w:ind w:firstLine="0"/>
        <w:jc w:val="both"/>
        <w:rPr>
          <w:rFonts w:ascii="Verdana" w:eastAsia="Verdana" w:hAnsi="Verdana" w:cs="Verdana"/>
          <w:color w:val="00000A"/>
          <w:sz w:val="22"/>
          <w:szCs w:val="22"/>
        </w:rPr>
      </w:pPr>
      <w:r>
        <w:rPr>
          <w:rFonts w:ascii="Verdana" w:eastAsia="Verdana" w:hAnsi="Verdana" w:cs="Verdana"/>
          <w:sz w:val="22"/>
          <w:szCs w:val="22"/>
        </w:rPr>
        <w:t xml:space="preserve">6) </w:t>
      </w:r>
      <w:r>
        <w:rPr>
          <w:rFonts w:ascii="Verdana" w:eastAsia="Verdana" w:hAnsi="Verdana" w:cs="Verdana"/>
          <w:sz w:val="22"/>
          <w:szCs w:val="22"/>
        </w:rPr>
        <w:tab/>
        <w:t>drobnej sprzedaży towarów i usług.</w:t>
      </w:r>
    </w:p>
    <w:p w14:paraId="73C94D18" w14:textId="77777777" w:rsidR="009431CC" w:rsidRDefault="005326E6" w:rsidP="007D3102">
      <w:pPr>
        <w:spacing w:line="360" w:lineRule="auto"/>
        <w:ind w:firstLine="0"/>
        <w:rPr>
          <w:rFonts w:ascii="Verdana" w:eastAsia="Verdana" w:hAnsi="Verdana" w:cs="Verdana"/>
          <w:sz w:val="22"/>
          <w:szCs w:val="22"/>
        </w:rPr>
      </w:pPr>
      <w:r>
        <w:rPr>
          <w:rFonts w:ascii="Verdana" w:eastAsia="Verdana" w:hAnsi="Verdana" w:cs="Verdana"/>
          <w:color w:val="00000A"/>
          <w:sz w:val="22"/>
          <w:szCs w:val="22"/>
        </w:rPr>
        <w:t xml:space="preserve">5. </w:t>
      </w:r>
      <w:r>
        <w:rPr>
          <w:rFonts w:ascii="Verdana" w:eastAsia="Verdana" w:hAnsi="Verdana" w:cs="Verdana"/>
          <w:sz w:val="22"/>
          <w:szCs w:val="22"/>
        </w:rPr>
        <w:t>Z dochodu SFW nie dokonuje się potrąceń i egzekucji.</w:t>
      </w:r>
    </w:p>
    <w:p w14:paraId="0C9F87CF" w14:textId="77777777" w:rsidR="009431CC" w:rsidRDefault="005326E6" w:rsidP="007D3102">
      <w:pPr>
        <w:spacing w:line="360" w:lineRule="auto"/>
        <w:ind w:firstLine="0"/>
        <w:rPr>
          <w:rFonts w:ascii="Verdana" w:eastAsia="Verdana" w:hAnsi="Verdana" w:cs="Verdana"/>
          <w:sz w:val="22"/>
          <w:szCs w:val="22"/>
        </w:rPr>
      </w:pPr>
      <w:r>
        <w:rPr>
          <w:rFonts w:ascii="Verdana" w:eastAsia="Verdana" w:hAnsi="Verdana" w:cs="Verdana"/>
          <w:sz w:val="22"/>
          <w:szCs w:val="22"/>
        </w:rPr>
        <w:t xml:space="preserve">6. </w:t>
      </w:r>
      <w:r>
        <w:rPr>
          <w:rFonts w:ascii="Verdana" w:eastAsia="Verdana" w:hAnsi="Verdana" w:cs="Verdana"/>
          <w:color w:val="000000"/>
          <w:sz w:val="22"/>
          <w:szCs w:val="22"/>
        </w:rPr>
        <w:t>Przy obliczaniu zachowku nie dolicza się do spadku po Fundatorze mienia przekazanego na S</w:t>
      </w:r>
      <w:r>
        <w:rPr>
          <w:rFonts w:ascii="Verdana" w:eastAsia="Verdana" w:hAnsi="Verdana" w:cs="Verdana"/>
          <w:sz w:val="22"/>
          <w:szCs w:val="22"/>
        </w:rPr>
        <w:t>FW</w:t>
      </w:r>
      <w:r>
        <w:rPr>
          <w:rFonts w:ascii="Verdana" w:eastAsia="Verdana" w:hAnsi="Verdana" w:cs="Verdana"/>
          <w:color w:val="000000"/>
          <w:sz w:val="22"/>
          <w:szCs w:val="22"/>
        </w:rPr>
        <w:t>.</w:t>
      </w:r>
    </w:p>
    <w:p w14:paraId="5F29CDDD" w14:textId="77777777" w:rsidR="009431CC" w:rsidRDefault="005326E6" w:rsidP="007D3102">
      <w:pPr>
        <w:spacing w:line="360" w:lineRule="auto"/>
        <w:ind w:firstLine="0"/>
        <w:rPr>
          <w:rFonts w:ascii="Verdana" w:eastAsia="Verdana" w:hAnsi="Verdana" w:cs="Verdana"/>
          <w:sz w:val="22"/>
          <w:szCs w:val="22"/>
        </w:rPr>
      </w:pPr>
      <w:r>
        <w:rPr>
          <w:rFonts w:ascii="Verdana" w:eastAsia="Verdana" w:hAnsi="Verdana" w:cs="Verdana"/>
          <w:sz w:val="22"/>
          <w:szCs w:val="22"/>
        </w:rPr>
        <w:t xml:space="preserve">7. </w:t>
      </w:r>
      <w:r>
        <w:rPr>
          <w:rFonts w:ascii="Verdana" w:eastAsia="Verdana" w:hAnsi="Verdana" w:cs="Verdana"/>
          <w:color w:val="000000"/>
          <w:sz w:val="22"/>
          <w:szCs w:val="22"/>
        </w:rPr>
        <w:t>Dochody z S</w:t>
      </w:r>
      <w:r>
        <w:rPr>
          <w:rFonts w:ascii="Verdana" w:eastAsia="Verdana" w:hAnsi="Verdana" w:cs="Verdana"/>
          <w:sz w:val="22"/>
          <w:szCs w:val="22"/>
        </w:rPr>
        <w:t>FW</w:t>
      </w:r>
      <w:r>
        <w:rPr>
          <w:rFonts w:ascii="Verdana" w:eastAsia="Verdana" w:hAnsi="Verdana" w:cs="Verdana"/>
          <w:color w:val="000000"/>
          <w:sz w:val="22"/>
          <w:szCs w:val="22"/>
        </w:rPr>
        <w:t xml:space="preserve"> nie są doliczane do dochodów (przychodów), od których zależą świadczenia finansowane ze środków publicznych, w szczególności takie jak: renty, dodatki do rent, świadczenie uzupełniające, emerytura, specjalny zasiłek opiekuńczy</w:t>
      </w:r>
      <w:r>
        <w:rPr>
          <w:rFonts w:ascii="Verdana" w:eastAsia="Verdana" w:hAnsi="Verdana" w:cs="Verdana"/>
          <w:sz w:val="22"/>
          <w:szCs w:val="22"/>
        </w:rPr>
        <w:t xml:space="preserve">. Dochody z SFW nie są doliczane także do dochodów, od których zależą świadczenia z pomocy społecznej, zarówno pieniężne, jak i niepieniężne. Dochody z SFW nie są doliczane do dochodów, od których zależy jakakolwiek pomoc udzielana ze środków publicznych, w tym pomoc ze środków PFRON. </w:t>
      </w:r>
    </w:p>
    <w:p w14:paraId="61CB83EE" w14:textId="132FBA2E" w:rsidR="009431CC" w:rsidRDefault="005326E6" w:rsidP="007D3102">
      <w:pPr>
        <w:spacing w:after="240" w:line="360" w:lineRule="auto"/>
        <w:ind w:firstLine="0"/>
        <w:rPr>
          <w:rFonts w:ascii="Verdana" w:eastAsia="Verdana" w:hAnsi="Verdana" w:cs="Verdana"/>
          <w:sz w:val="22"/>
          <w:szCs w:val="22"/>
        </w:rPr>
      </w:pPr>
      <w:r>
        <w:rPr>
          <w:rFonts w:ascii="Verdana" w:eastAsia="Verdana" w:hAnsi="Verdana" w:cs="Verdana"/>
          <w:sz w:val="22"/>
          <w:szCs w:val="22"/>
        </w:rPr>
        <w:t>8. Dochód z SFW nie jest potrącany na opłaty za pobyt w ośrodkach zapewniających całodobowe utrzymanie, w szczególności w domach pomocy społecznej czy w zakładach opiekuńczo</w:t>
      </w:r>
      <w:r w:rsidR="007D3102">
        <w:rPr>
          <w:rFonts w:ascii="Verdana" w:eastAsia="Verdana" w:hAnsi="Verdana" w:cs="Verdana"/>
          <w:sz w:val="22"/>
          <w:szCs w:val="22"/>
        </w:rPr>
        <w:t>-</w:t>
      </w:r>
      <w:r>
        <w:rPr>
          <w:rFonts w:ascii="Verdana" w:eastAsia="Verdana" w:hAnsi="Verdana" w:cs="Verdana"/>
          <w:sz w:val="22"/>
          <w:szCs w:val="22"/>
        </w:rPr>
        <w:t>leczniczych.</w:t>
      </w:r>
    </w:p>
    <w:p w14:paraId="579129D6" w14:textId="77777777" w:rsidR="009431CC" w:rsidRDefault="005326E6" w:rsidP="007D3102">
      <w:pPr>
        <w:spacing w:line="360" w:lineRule="auto"/>
        <w:ind w:firstLine="0"/>
        <w:rPr>
          <w:rFonts w:ascii="Verdana" w:eastAsia="Verdana" w:hAnsi="Verdana" w:cs="Verdana"/>
          <w:sz w:val="22"/>
          <w:szCs w:val="22"/>
        </w:rPr>
      </w:pPr>
      <w:r>
        <w:rPr>
          <w:rFonts w:ascii="Verdana" w:eastAsia="Verdana" w:hAnsi="Verdana" w:cs="Verdana"/>
          <w:sz w:val="22"/>
          <w:szCs w:val="22"/>
        </w:rPr>
        <w:t xml:space="preserve">XVI. 1. </w:t>
      </w:r>
      <w:r>
        <w:rPr>
          <w:rFonts w:ascii="Verdana" w:eastAsia="Verdana" w:hAnsi="Verdana" w:cs="Verdana"/>
          <w:color w:val="000000"/>
          <w:sz w:val="22"/>
          <w:szCs w:val="22"/>
        </w:rPr>
        <w:t>Zarządca przy czynnościach (sprawach) mających istotny wpływ na majątek S</w:t>
      </w:r>
      <w:r>
        <w:rPr>
          <w:rFonts w:ascii="Verdana" w:eastAsia="Verdana" w:hAnsi="Verdana" w:cs="Verdana"/>
          <w:sz w:val="22"/>
          <w:szCs w:val="22"/>
        </w:rPr>
        <w:t>FW</w:t>
      </w:r>
      <w:r>
        <w:rPr>
          <w:rFonts w:ascii="Verdana" w:eastAsia="Verdana" w:hAnsi="Verdana" w:cs="Verdana"/>
          <w:color w:val="000000"/>
          <w:sz w:val="22"/>
          <w:szCs w:val="22"/>
        </w:rPr>
        <w:t xml:space="preserve"> musi uzyskać zezwolenie sądu opiekuńczego (czynność </w:t>
      </w:r>
      <w:r>
        <w:rPr>
          <w:rFonts w:ascii="Verdana" w:eastAsia="Verdana" w:hAnsi="Verdana" w:cs="Verdana"/>
          <w:color w:val="000000"/>
          <w:sz w:val="22"/>
          <w:szCs w:val="22"/>
        </w:rPr>
        <w:lastRenderedPageBreak/>
        <w:t xml:space="preserve">przekraczająca zwykły zarząd). Sąd opiekuńczy rozstrzyga także spory </w:t>
      </w:r>
      <w:r>
        <w:rPr>
          <w:rFonts w:ascii="Verdana" w:eastAsia="Verdana" w:hAnsi="Verdana" w:cs="Verdana"/>
          <w:sz w:val="22"/>
          <w:szCs w:val="22"/>
        </w:rPr>
        <w:t>związane z funkcjonowaniem SFW.</w:t>
      </w:r>
    </w:p>
    <w:p w14:paraId="76FED18D" w14:textId="77777777" w:rsidR="009431CC" w:rsidRDefault="005326E6" w:rsidP="007D3102">
      <w:pPr>
        <w:spacing w:line="360" w:lineRule="auto"/>
        <w:ind w:firstLine="0"/>
        <w:rPr>
          <w:rFonts w:ascii="Verdana" w:eastAsia="Verdana" w:hAnsi="Verdana" w:cs="Verdana"/>
          <w:color w:val="000000"/>
          <w:sz w:val="22"/>
          <w:szCs w:val="22"/>
        </w:rPr>
      </w:pPr>
      <w:r>
        <w:rPr>
          <w:rFonts w:ascii="Verdana" w:eastAsia="Verdana" w:hAnsi="Verdana" w:cs="Verdana"/>
          <w:sz w:val="22"/>
          <w:szCs w:val="22"/>
        </w:rPr>
        <w:t xml:space="preserve">2. </w:t>
      </w:r>
      <w:r>
        <w:rPr>
          <w:rFonts w:ascii="Verdana" w:eastAsia="Verdana" w:hAnsi="Verdana" w:cs="Verdana"/>
          <w:color w:val="000000"/>
          <w:sz w:val="22"/>
          <w:szCs w:val="22"/>
        </w:rPr>
        <w:t>Niezależnie od praw i obowiązków, które Fundator, ustanawiając S</w:t>
      </w:r>
      <w:r>
        <w:rPr>
          <w:rFonts w:ascii="Verdana" w:eastAsia="Verdana" w:hAnsi="Verdana" w:cs="Verdana"/>
          <w:sz w:val="22"/>
          <w:szCs w:val="22"/>
        </w:rPr>
        <w:t>FW</w:t>
      </w:r>
      <w:r>
        <w:rPr>
          <w:rFonts w:ascii="Verdana" w:eastAsia="Verdana" w:hAnsi="Verdana" w:cs="Verdana"/>
          <w:color w:val="000000"/>
          <w:sz w:val="22"/>
          <w:szCs w:val="22"/>
        </w:rPr>
        <w:t>, określa w umowie (statucie), do obowiązków:</w:t>
      </w:r>
    </w:p>
    <w:p w14:paraId="28BA141F" w14:textId="77777777" w:rsidR="009431CC" w:rsidRDefault="005326E6" w:rsidP="007D3102">
      <w:pPr>
        <w:numPr>
          <w:ilvl w:val="0"/>
          <w:numId w:val="36"/>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Zarządcy należy:</w:t>
      </w:r>
    </w:p>
    <w:p w14:paraId="05A2B385" w14:textId="41E63F93" w:rsidR="009431CC" w:rsidRDefault="005326E6" w:rsidP="007D3102">
      <w:pPr>
        <w:numPr>
          <w:ilvl w:val="1"/>
          <w:numId w:val="30"/>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wyjaśniani</w:t>
      </w:r>
      <w:r w:rsidR="00C57C2D">
        <w:rPr>
          <w:rFonts w:ascii="Verdana" w:eastAsia="Verdana" w:hAnsi="Verdana" w:cs="Verdana"/>
          <w:color w:val="000000"/>
          <w:sz w:val="22"/>
          <w:szCs w:val="22"/>
        </w:rPr>
        <w:t>e</w:t>
      </w:r>
      <w:r>
        <w:rPr>
          <w:rFonts w:ascii="Verdana" w:eastAsia="Verdana" w:hAnsi="Verdana" w:cs="Verdana"/>
          <w:color w:val="000000"/>
          <w:sz w:val="22"/>
          <w:szCs w:val="22"/>
        </w:rPr>
        <w:t xml:space="preserve"> w sposób zrozumiały Beneficjentowi czynności podejmowanych przez Zarządcę na majątku </w:t>
      </w:r>
      <w:r>
        <w:rPr>
          <w:rFonts w:ascii="Verdana" w:eastAsia="Verdana" w:hAnsi="Verdana" w:cs="Verdana"/>
          <w:sz w:val="22"/>
          <w:szCs w:val="22"/>
        </w:rPr>
        <w:t>funduszu</w:t>
      </w:r>
      <w:r>
        <w:rPr>
          <w:rFonts w:ascii="Verdana" w:eastAsia="Verdana" w:hAnsi="Verdana" w:cs="Verdana"/>
          <w:color w:val="000000"/>
          <w:sz w:val="22"/>
          <w:szCs w:val="22"/>
        </w:rPr>
        <w:t>;</w:t>
      </w:r>
    </w:p>
    <w:p w14:paraId="4DCDA904" w14:textId="77777777" w:rsidR="009431CC" w:rsidRDefault="005326E6" w:rsidP="007D3102">
      <w:pPr>
        <w:numPr>
          <w:ilvl w:val="1"/>
          <w:numId w:val="30"/>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współpraca z Beneficjentem oraz z osobami wspierającymi (w przypadku likwidacji ubezwłasnowolnienia z osobą wspierającą), a do czasu uchylenia instytucji ubezwłasnowolnienia także z opiekunem prawnym/kuratorem osoby częściowo ubezwłasnowolnionej, w zakresie przekazywania dochodów i ich wydatkowania, o ile nie zgłosi w tym zakresie zastrzeżeń Fundator</w:t>
      </w:r>
      <w:r>
        <w:rPr>
          <w:rFonts w:ascii="Verdana" w:eastAsia="Verdana" w:hAnsi="Verdana" w:cs="Verdana"/>
          <w:sz w:val="22"/>
          <w:szCs w:val="22"/>
        </w:rPr>
        <w:t>;</w:t>
      </w:r>
    </w:p>
    <w:p w14:paraId="65D9E507" w14:textId="13EFBED0" w:rsidR="009431CC" w:rsidRDefault="005326E6" w:rsidP="00C57C2D">
      <w:pPr>
        <w:numPr>
          <w:ilvl w:val="1"/>
          <w:numId w:val="30"/>
        </w:num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przeprowadzenie analizy finansowej i ocen</w:t>
      </w:r>
      <w:r w:rsidR="00C57C2D">
        <w:rPr>
          <w:rFonts w:ascii="Verdana" w:eastAsia="Verdana" w:hAnsi="Verdana" w:cs="Verdana"/>
          <w:sz w:val="22"/>
          <w:szCs w:val="22"/>
        </w:rPr>
        <w:t>a</w:t>
      </w:r>
      <w:r>
        <w:rPr>
          <w:rFonts w:ascii="Verdana" w:eastAsia="Verdana" w:hAnsi="Verdana" w:cs="Verdana"/>
          <w:sz w:val="22"/>
          <w:szCs w:val="22"/>
        </w:rPr>
        <w:t xml:space="preserve"> potrzeb.</w:t>
      </w:r>
    </w:p>
    <w:p w14:paraId="733430EE" w14:textId="77777777" w:rsidR="009431CC" w:rsidRDefault="005326E6" w:rsidP="00C57C2D">
      <w:pPr>
        <w:numPr>
          <w:ilvl w:val="0"/>
          <w:numId w:val="36"/>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Protektora należy:</w:t>
      </w:r>
    </w:p>
    <w:p w14:paraId="3446102D" w14:textId="77777777" w:rsidR="009431CC" w:rsidRDefault="005326E6" w:rsidP="00C57C2D">
      <w:pPr>
        <w:numPr>
          <w:ilvl w:val="1"/>
          <w:numId w:val="11"/>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współdziałani</w:t>
      </w:r>
      <w:r>
        <w:rPr>
          <w:rFonts w:ascii="Verdana" w:eastAsia="Verdana" w:hAnsi="Verdana" w:cs="Verdana"/>
          <w:sz w:val="22"/>
          <w:szCs w:val="22"/>
        </w:rPr>
        <w:t xml:space="preserve">e z Zarządcą w </w:t>
      </w:r>
      <w:r>
        <w:rPr>
          <w:rFonts w:ascii="Verdana" w:eastAsia="Verdana" w:hAnsi="Verdana" w:cs="Verdana"/>
          <w:color w:val="000000"/>
          <w:sz w:val="22"/>
          <w:szCs w:val="22"/>
        </w:rPr>
        <w:t>wyjaśniani</w:t>
      </w:r>
      <w:r>
        <w:rPr>
          <w:rFonts w:ascii="Verdana" w:eastAsia="Verdana" w:hAnsi="Verdana" w:cs="Verdana"/>
          <w:sz w:val="22"/>
          <w:szCs w:val="22"/>
        </w:rPr>
        <w:t>u</w:t>
      </w:r>
      <w:r>
        <w:rPr>
          <w:rFonts w:ascii="Verdana" w:eastAsia="Verdana" w:hAnsi="Verdana" w:cs="Verdana"/>
          <w:color w:val="000000"/>
          <w:sz w:val="22"/>
          <w:szCs w:val="22"/>
        </w:rPr>
        <w:t xml:space="preserve"> w sposób zrozumiały Beneficjentowi czynności podejmowanych przez Zarządcę na majątku </w:t>
      </w:r>
      <w:r>
        <w:rPr>
          <w:rFonts w:ascii="Verdana" w:eastAsia="Verdana" w:hAnsi="Verdana" w:cs="Verdana"/>
          <w:sz w:val="22"/>
          <w:szCs w:val="22"/>
        </w:rPr>
        <w:t>funduszu</w:t>
      </w:r>
      <w:r>
        <w:rPr>
          <w:rFonts w:ascii="Verdana" w:eastAsia="Verdana" w:hAnsi="Verdana" w:cs="Verdana"/>
          <w:color w:val="000000"/>
          <w:sz w:val="22"/>
          <w:szCs w:val="22"/>
        </w:rPr>
        <w:t>;</w:t>
      </w:r>
    </w:p>
    <w:p w14:paraId="7EE74F9B" w14:textId="77777777" w:rsidR="009431CC" w:rsidRDefault="005326E6" w:rsidP="00C57C2D">
      <w:pPr>
        <w:numPr>
          <w:ilvl w:val="1"/>
          <w:numId w:val="11"/>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współpraca z Beneficjentem oraz z osobami wspierającymi (w przypadku likwidacji ubezwłasnowolnienia z osobą wspierającą), a do czasu uchylenia instytucji ubezwłasnowolnienia także z opiekunem prawnym/kuratorem osoby częściowo ubezwłasnowolnionej w zakresie przekazywania dochodów i ich wydatkowania, o ile nie zgłosi w tym zakresie zastrzeżeń Fundator.</w:t>
      </w:r>
    </w:p>
    <w:p w14:paraId="0AE5F588" w14:textId="77777777" w:rsidR="009431CC" w:rsidRDefault="005326E6" w:rsidP="00C57C2D">
      <w:pPr>
        <w:shd w:val="clear" w:color="auto" w:fill="FFFFFF"/>
        <w:spacing w:line="360" w:lineRule="auto"/>
        <w:ind w:left="0" w:firstLine="0"/>
        <w:rPr>
          <w:rFonts w:ascii="Verdana" w:eastAsia="Verdana" w:hAnsi="Verdana" w:cs="Verdana"/>
          <w:color w:val="000000"/>
          <w:sz w:val="22"/>
          <w:szCs w:val="22"/>
        </w:rPr>
      </w:pPr>
      <w:r>
        <w:rPr>
          <w:rFonts w:ascii="Verdana" w:eastAsia="Verdana" w:hAnsi="Verdana" w:cs="Verdana"/>
          <w:sz w:val="22"/>
          <w:szCs w:val="22"/>
        </w:rPr>
        <w:t xml:space="preserve">3. </w:t>
      </w:r>
      <w:r>
        <w:rPr>
          <w:rFonts w:ascii="Verdana" w:eastAsia="Verdana" w:hAnsi="Verdana" w:cs="Verdana"/>
          <w:color w:val="000000"/>
          <w:sz w:val="22"/>
          <w:szCs w:val="22"/>
        </w:rPr>
        <w:t>Niezależnie od praw i obowiązków, które Fundator, ustanawiając S</w:t>
      </w:r>
      <w:r>
        <w:rPr>
          <w:rFonts w:ascii="Verdana" w:eastAsia="Verdana" w:hAnsi="Verdana" w:cs="Verdana"/>
          <w:sz w:val="22"/>
          <w:szCs w:val="22"/>
        </w:rPr>
        <w:t>FW</w:t>
      </w:r>
      <w:r>
        <w:rPr>
          <w:rFonts w:ascii="Verdana" w:eastAsia="Verdana" w:hAnsi="Verdana" w:cs="Verdana"/>
          <w:color w:val="000000"/>
          <w:sz w:val="22"/>
          <w:szCs w:val="22"/>
        </w:rPr>
        <w:t>, określa w umowie (statucie), do:</w:t>
      </w:r>
    </w:p>
    <w:p w14:paraId="33091E93" w14:textId="41FEDE96" w:rsidR="009431CC" w:rsidRDefault="005326E6" w:rsidP="00C57C2D">
      <w:pPr>
        <w:numPr>
          <w:ilvl w:val="0"/>
          <w:numId w:val="31"/>
        </w:numPr>
        <w:pBdr>
          <w:top w:val="nil"/>
          <w:left w:val="nil"/>
          <w:bottom w:val="nil"/>
          <w:right w:val="nil"/>
          <w:between w:val="nil"/>
        </w:pBd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praw Beneficjenta należy zwracanie się do Zarządcy i Protektora z wnioskiem o przejrzyste wyjaśnienie czynności przez nich podejmowanych w zakresie zarządzania majątkiem </w:t>
      </w:r>
      <w:r>
        <w:rPr>
          <w:rFonts w:ascii="Verdana" w:eastAsia="Verdana" w:hAnsi="Verdana" w:cs="Verdana"/>
          <w:sz w:val="22"/>
          <w:szCs w:val="22"/>
        </w:rPr>
        <w:t>funduszu</w:t>
      </w:r>
      <w:r>
        <w:rPr>
          <w:rFonts w:ascii="Verdana" w:eastAsia="Verdana" w:hAnsi="Verdana" w:cs="Verdana"/>
          <w:color w:val="000000"/>
          <w:sz w:val="22"/>
          <w:szCs w:val="22"/>
        </w:rPr>
        <w:t>, a także stanu majątku,</w:t>
      </w:r>
    </w:p>
    <w:p w14:paraId="7FE6C1C5" w14:textId="77777777" w:rsidR="009431CC" w:rsidRDefault="005326E6" w:rsidP="00C57C2D">
      <w:pPr>
        <w:numPr>
          <w:ilvl w:val="0"/>
          <w:numId w:val="31"/>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lastRenderedPageBreak/>
        <w:t>obowiązków Beneficjenta należy niezwłoczne poinformowanie Zarządcy i Protektora o zmianach mających wpływ na posiadanie przez Beneficjenta statusu Beneficjenta SFW.</w:t>
      </w:r>
    </w:p>
    <w:p w14:paraId="52A490A3" w14:textId="0A3E6663" w:rsidR="009431CC" w:rsidRDefault="005326E6" w:rsidP="00C57C2D">
      <w:pPr>
        <w:shd w:val="clear" w:color="auto" w:fill="FFFFFF"/>
        <w:spacing w:after="240" w:line="360" w:lineRule="auto"/>
        <w:ind w:left="0" w:firstLine="0"/>
        <w:rPr>
          <w:rFonts w:ascii="Verdana" w:eastAsia="Verdana" w:hAnsi="Verdana" w:cs="Verdana"/>
          <w:color w:val="000000"/>
          <w:sz w:val="22"/>
          <w:szCs w:val="22"/>
        </w:rPr>
      </w:pPr>
      <w:r>
        <w:rPr>
          <w:rFonts w:ascii="Verdana" w:eastAsia="Verdana" w:hAnsi="Verdana" w:cs="Verdana"/>
          <w:sz w:val="22"/>
          <w:szCs w:val="22"/>
        </w:rPr>
        <w:t xml:space="preserve">4. </w:t>
      </w:r>
      <w:r>
        <w:rPr>
          <w:rFonts w:ascii="Verdana" w:eastAsia="Verdana" w:hAnsi="Verdana" w:cs="Verdana"/>
          <w:color w:val="000000"/>
          <w:sz w:val="22"/>
          <w:szCs w:val="22"/>
        </w:rPr>
        <w:t>Inwestowanie majątk</w:t>
      </w:r>
      <w:r w:rsidR="00E33D76">
        <w:rPr>
          <w:rFonts w:ascii="Verdana" w:eastAsia="Verdana" w:hAnsi="Verdana" w:cs="Verdana"/>
          <w:color w:val="000000"/>
          <w:sz w:val="22"/>
          <w:szCs w:val="22"/>
        </w:rPr>
        <w:t>u</w:t>
      </w:r>
      <w:r>
        <w:rPr>
          <w:rFonts w:ascii="Verdana" w:eastAsia="Verdana" w:hAnsi="Verdana" w:cs="Verdana"/>
          <w:color w:val="000000"/>
          <w:sz w:val="22"/>
          <w:szCs w:val="22"/>
        </w:rPr>
        <w:t xml:space="preserve"> S</w:t>
      </w:r>
      <w:r>
        <w:rPr>
          <w:rFonts w:ascii="Verdana" w:eastAsia="Verdana" w:hAnsi="Verdana" w:cs="Verdana"/>
          <w:sz w:val="22"/>
          <w:szCs w:val="22"/>
        </w:rPr>
        <w:t>FW</w:t>
      </w:r>
      <w:r>
        <w:rPr>
          <w:rFonts w:ascii="Verdana" w:eastAsia="Verdana" w:hAnsi="Verdana" w:cs="Verdana"/>
          <w:color w:val="000000"/>
          <w:sz w:val="22"/>
          <w:szCs w:val="22"/>
        </w:rPr>
        <w:t xml:space="preserve"> podlega szczególnym rygorom mającym na celu zabezpieczenie wartości mienia (bezpieczne inwestowanie), co nie stanowi przeszkody również w zmniejszeniu mienia S</w:t>
      </w:r>
      <w:r>
        <w:rPr>
          <w:rFonts w:ascii="Verdana" w:eastAsia="Verdana" w:hAnsi="Verdana" w:cs="Verdana"/>
          <w:sz w:val="22"/>
          <w:szCs w:val="22"/>
        </w:rPr>
        <w:t>FW</w:t>
      </w:r>
      <w:r>
        <w:rPr>
          <w:rFonts w:ascii="Verdana" w:eastAsia="Verdana" w:hAnsi="Verdana" w:cs="Verdana"/>
          <w:color w:val="000000"/>
          <w:sz w:val="22"/>
          <w:szCs w:val="22"/>
        </w:rPr>
        <w:t>, kiedy dochody nie będą wystarczać na pokrycie wydatków Beneficjenta.</w:t>
      </w:r>
    </w:p>
    <w:p w14:paraId="0E4D909D" w14:textId="79C8F0CA" w:rsidR="009431CC" w:rsidRDefault="005326E6">
      <w:pPr>
        <w:pBdr>
          <w:top w:val="nil"/>
          <w:left w:val="nil"/>
          <w:bottom w:val="nil"/>
          <w:right w:val="nil"/>
          <w:between w:val="nil"/>
        </w:pBdr>
        <w:shd w:val="clear" w:color="auto" w:fill="FFFFFF"/>
        <w:spacing w:before="28" w:line="360" w:lineRule="auto"/>
        <w:ind w:left="0" w:firstLine="0"/>
        <w:rPr>
          <w:rFonts w:ascii="Verdana" w:eastAsia="Verdana" w:hAnsi="Verdana" w:cs="Verdana"/>
          <w:sz w:val="22"/>
          <w:szCs w:val="22"/>
        </w:rPr>
      </w:pPr>
      <w:r>
        <w:rPr>
          <w:rFonts w:ascii="Verdana" w:eastAsia="Verdana" w:hAnsi="Verdana" w:cs="Verdana"/>
          <w:sz w:val="22"/>
          <w:szCs w:val="22"/>
        </w:rPr>
        <w:t xml:space="preserve">XVII. 1. </w:t>
      </w:r>
      <w:r>
        <w:rPr>
          <w:rFonts w:ascii="Verdana" w:eastAsia="Verdana" w:hAnsi="Verdana" w:cs="Verdana"/>
          <w:color w:val="000000"/>
          <w:sz w:val="22"/>
          <w:szCs w:val="22"/>
        </w:rPr>
        <w:t>W przypadku utraty statusu Beneficjenta S</w:t>
      </w:r>
      <w:r>
        <w:rPr>
          <w:rFonts w:ascii="Verdana" w:eastAsia="Verdana" w:hAnsi="Verdana" w:cs="Verdana"/>
          <w:sz w:val="22"/>
          <w:szCs w:val="22"/>
        </w:rPr>
        <w:t>FW</w:t>
      </w:r>
      <w:r>
        <w:rPr>
          <w:rFonts w:ascii="Verdana" w:eastAsia="Verdana" w:hAnsi="Verdana" w:cs="Verdana"/>
          <w:color w:val="000000"/>
          <w:sz w:val="22"/>
          <w:szCs w:val="22"/>
        </w:rPr>
        <w:t xml:space="preserve"> przez osobę, dla której tworzony był S</w:t>
      </w:r>
      <w:r>
        <w:rPr>
          <w:rFonts w:ascii="Verdana" w:eastAsia="Verdana" w:hAnsi="Verdana" w:cs="Verdana"/>
          <w:sz w:val="22"/>
          <w:szCs w:val="22"/>
        </w:rPr>
        <w:t>FW</w:t>
      </w:r>
      <w:r>
        <w:rPr>
          <w:rFonts w:ascii="Verdana" w:eastAsia="Verdana" w:hAnsi="Verdana" w:cs="Verdana"/>
          <w:color w:val="000000"/>
          <w:sz w:val="22"/>
          <w:szCs w:val="22"/>
        </w:rPr>
        <w:t>, Fundator lub inne osoby, do których przekazane jest pozostałe po likwidacji S</w:t>
      </w:r>
      <w:r>
        <w:rPr>
          <w:rFonts w:ascii="Verdana" w:eastAsia="Verdana" w:hAnsi="Verdana" w:cs="Verdana"/>
          <w:sz w:val="22"/>
          <w:szCs w:val="22"/>
        </w:rPr>
        <w:t>FW</w:t>
      </w:r>
      <w:r>
        <w:rPr>
          <w:rFonts w:ascii="Verdana" w:eastAsia="Verdana" w:hAnsi="Verdana" w:cs="Verdana"/>
          <w:color w:val="000000"/>
          <w:sz w:val="22"/>
          <w:szCs w:val="22"/>
        </w:rPr>
        <w:t xml:space="preserve"> mienie, nie są zobowiązane do zwrotu benefitów związanych z</w:t>
      </w:r>
      <w:r w:rsidR="00C57C2D">
        <w:rPr>
          <w:rFonts w:ascii="Verdana" w:eastAsia="Verdana" w:hAnsi="Verdana" w:cs="Verdana"/>
          <w:color w:val="000000"/>
          <w:sz w:val="22"/>
          <w:szCs w:val="22"/>
        </w:rPr>
        <w:t xml:space="preserve"> </w:t>
      </w:r>
      <w:r>
        <w:rPr>
          <w:rFonts w:ascii="Verdana" w:eastAsia="Verdana" w:hAnsi="Verdana" w:cs="Verdana"/>
          <w:color w:val="000000"/>
          <w:sz w:val="22"/>
          <w:szCs w:val="22"/>
        </w:rPr>
        <w:t>funkcjonowaniem S</w:t>
      </w:r>
      <w:r>
        <w:rPr>
          <w:rFonts w:ascii="Verdana" w:eastAsia="Verdana" w:hAnsi="Verdana" w:cs="Verdana"/>
          <w:sz w:val="22"/>
          <w:szCs w:val="22"/>
        </w:rPr>
        <w:t>FW</w:t>
      </w:r>
      <w:r>
        <w:rPr>
          <w:rFonts w:ascii="Verdana" w:eastAsia="Verdana" w:hAnsi="Verdana" w:cs="Verdana"/>
          <w:color w:val="000000"/>
          <w:sz w:val="22"/>
          <w:szCs w:val="22"/>
        </w:rPr>
        <w:t>.</w:t>
      </w:r>
    </w:p>
    <w:p w14:paraId="50B190E1" w14:textId="77777777" w:rsidR="009431CC" w:rsidRDefault="005326E6">
      <w:pPr>
        <w:pBdr>
          <w:top w:val="nil"/>
          <w:left w:val="nil"/>
          <w:bottom w:val="nil"/>
          <w:right w:val="nil"/>
          <w:between w:val="nil"/>
        </w:pBdr>
        <w:shd w:val="clear" w:color="auto" w:fill="FFFFFF"/>
        <w:spacing w:before="28" w:line="360" w:lineRule="auto"/>
        <w:ind w:left="0" w:firstLine="0"/>
        <w:rPr>
          <w:rFonts w:ascii="Verdana" w:eastAsia="Verdana" w:hAnsi="Verdana" w:cs="Verdana"/>
          <w:sz w:val="22"/>
          <w:szCs w:val="22"/>
        </w:rPr>
      </w:pPr>
      <w:r>
        <w:rPr>
          <w:rFonts w:ascii="Verdana" w:eastAsia="Verdana" w:hAnsi="Verdana" w:cs="Verdana"/>
          <w:sz w:val="22"/>
          <w:szCs w:val="22"/>
        </w:rPr>
        <w:t xml:space="preserve">2. </w:t>
      </w:r>
      <w:r>
        <w:rPr>
          <w:rFonts w:ascii="Verdana" w:eastAsia="Verdana" w:hAnsi="Verdana" w:cs="Verdana"/>
          <w:color w:val="000000"/>
          <w:sz w:val="22"/>
          <w:szCs w:val="22"/>
        </w:rPr>
        <w:t>W przypadku utraty statusu Beneficjenta S</w:t>
      </w:r>
      <w:r>
        <w:rPr>
          <w:rFonts w:ascii="Verdana" w:eastAsia="Verdana" w:hAnsi="Verdana" w:cs="Verdana"/>
          <w:sz w:val="22"/>
          <w:szCs w:val="22"/>
        </w:rPr>
        <w:t>FW</w:t>
      </w:r>
      <w:r>
        <w:rPr>
          <w:rFonts w:ascii="Verdana" w:eastAsia="Verdana" w:hAnsi="Verdana" w:cs="Verdana"/>
          <w:color w:val="000000"/>
          <w:sz w:val="22"/>
          <w:szCs w:val="22"/>
        </w:rPr>
        <w:t xml:space="preserve"> przez osobę, dla której tworzony był S</w:t>
      </w:r>
      <w:r>
        <w:rPr>
          <w:rFonts w:ascii="Verdana" w:eastAsia="Verdana" w:hAnsi="Verdana" w:cs="Verdana"/>
          <w:sz w:val="22"/>
          <w:szCs w:val="22"/>
        </w:rPr>
        <w:t>FW</w:t>
      </w:r>
      <w:r>
        <w:rPr>
          <w:rFonts w:ascii="Verdana" w:eastAsia="Verdana" w:hAnsi="Verdana" w:cs="Verdana"/>
          <w:color w:val="000000"/>
          <w:sz w:val="22"/>
          <w:szCs w:val="22"/>
        </w:rPr>
        <w:t>, S</w:t>
      </w:r>
      <w:r>
        <w:rPr>
          <w:rFonts w:ascii="Verdana" w:eastAsia="Verdana" w:hAnsi="Verdana" w:cs="Verdana"/>
          <w:sz w:val="22"/>
          <w:szCs w:val="22"/>
        </w:rPr>
        <w:t>FW</w:t>
      </w:r>
      <w:r>
        <w:rPr>
          <w:rFonts w:ascii="Verdana" w:eastAsia="Verdana" w:hAnsi="Verdana" w:cs="Verdana"/>
          <w:color w:val="000000"/>
          <w:sz w:val="22"/>
          <w:szCs w:val="22"/>
        </w:rPr>
        <w:t xml:space="preserve"> z tym dniem staje się </w:t>
      </w:r>
      <w:r>
        <w:rPr>
          <w:rFonts w:ascii="Verdana" w:eastAsia="Verdana" w:hAnsi="Verdana" w:cs="Verdana"/>
          <w:sz w:val="22"/>
          <w:szCs w:val="22"/>
        </w:rPr>
        <w:t>FW</w:t>
      </w:r>
      <w:r>
        <w:rPr>
          <w:rFonts w:ascii="Verdana" w:eastAsia="Verdana" w:hAnsi="Verdana" w:cs="Verdana"/>
          <w:color w:val="000000"/>
          <w:sz w:val="22"/>
          <w:szCs w:val="22"/>
        </w:rPr>
        <w:t>, chyba że Fundator postanowi inaczej.</w:t>
      </w:r>
    </w:p>
    <w:p w14:paraId="470FEA45" w14:textId="6F6F5D67" w:rsidR="009431CC" w:rsidRDefault="005326E6">
      <w:pPr>
        <w:pBdr>
          <w:top w:val="nil"/>
          <w:left w:val="nil"/>
          <w:bottom w:val="nil"/>
          <w:right w:val="nil"/>
          <w:between w:val="nil"/>
        </w:pBdr>
        <w:shd w:val="clear" w:color="auto" w:fill="FFFFFF"/>
        <w:spacing w:before="28" w:line="360" w:lineRule="auto"/>
        <w:ind w:left="0" w:firstLine="0"/>
        <w:rPr>
          <w:rFonts w:ascii="Verdana" w:eastAsia="Verdana" w:hAnsi="Verdana" w:cs="Verdana"/>
          <w:sz w:val="22"/>
          <w:szCs w:val="22"/>
        </w:rPr>
      </w:pPr>
      <w:r>
        <w:rPr>
          <w:rFonts w:ascii="Verdana" w:eastAsia="Verdana" w:hAnsi="Verdana" w:cs="Verdana"/>
          <w:sz w:val="22"/>
          <w:szCs w:val="22"/>
        </w:rPr>
        <w:t>3. W przypadku przedstawienia Zarządcy i Protektorowi kolejnego orzeczenia osobę niepełnosprawną uznaje się za Beneficjenta SFW, począwszy od dnia złożenia wniosku o wydanie orzeczenia, jeżeli z</w:t>
      </w:r>
      <w:r w:rsidR="00C57C2D">
        <w:rPr>
          <w:rFonts w:ascii="Verdana" w:eastAsia="Verdana" w:hAnsi="Verdana" w:cs="Verdana"/>
          <w:sz w:val="22"/>
          <w:szCs w:val="22"/>
        </w:rPr>
        <w:t xml:space="preserve"> </w:t>
      </w:r>
      <w:r>
        <w:rPr>
          <w:rFonts w:ascii="Verdana" w:eastAsia="Verdana" w:hAnsi="Verdana" w:cs="Verdana"/>
          <w:sz w:val="22"/>
          <w:szCs w:val="22"/>
        </w:rPr>
        <w:t>orzeczenia wynika, że w tym okresie osoba ta spełniała wymogi statusu Beneficjenta SFW, a wniosek o wydanie orzeczenia został złożony nie później niż w dniu następującym po dniu, w którym upłynął termin ważności poprzedniego orzeczenia potwierdzającego posiadanie przez osobę statusu Beneficjenta SFW.</w:t>
      </w:r>
    </w:p>
    <w:p w14:paraId="489B2D6F" w14:textId="46D81467" w:rsidR="009431CC" w:rsidRDefault="005326E6">
      <w:pPr>
        <w:shd w:val="clear" w:color="auto" w:fill="FFFFFF"/>
        <w:spacing w:after="160" w:line="360" w:lineRule="auto"/>
        <w:ind w:left="0" w:firstLine="0"/>
        <w:rPr>
          <w:rFonts w:ascii="Verdana" w:eastAsia="Verdana" w:hAnsi="Verdana" w:cs="Verdana"/>
          <w:b/>
          <w:sz w:val="22"/>
          <w:szCs w:val="22"/>
        </w:rPr>
      </w:pPr>
      <w:r>
        <w:rPr>
          <w:rFonts w:ascii="Verdana" w:eastAsia="Verdana" w:hAnsi="Verdana" w:cs="Verdana"/>
          <w:sz w:val="22"/>
          <w:szCs w:val="22"/>
        </w:rPr>
        <w:t xml:space="preserve">4. </w:t>
      </w:r>
      <w:r>
        <w:rPr>
          <w:rFonts w:ascii="Verdana" w:eastAsia="Verdana" w:hAnsi="Verdana" w:cs="Verdana"/>
          <w:color w:val="000000"/>
          <w:sz w:val="22"/>
          <w:szCs w:val="22"/>
        </w:rPr>
        <w:t>Zgoda Beneficjenta S</w:t>
      </w:r>
      <w:r>
        <w:rPr>
          <w:rFonts w:ascii="Verdana" w:eastAsia="Verdana" w:hAnsi="Verdana" w:cs="Verdana"/>
          <w:sz w:val="22"/>
          <w:szCs w:val="22"/>
        </w:rPr>
        <w:t>FW</w:t>
      </w:r>
      <w:r>
        <w:rPr>
          <w:rFonts w:ascii="Verdana" w:eastAsia="Verdana" w:hAnsi="Verdana" w:cs="Verdana"/>
          <w:color w:val="000000"/>
          <w:sz w:val="22"/>
          <w:szCs w:val="22"/>
        </w:rPr>
        <w:t xml:space="preserve"> na zrzeczenie się prawa do czerpania korzyści z</w:t>
      </w:r>
      <w:r w:rsidR="00C57C2D">
        <w:rPr>
          <w:rFonts w:ascii="Verdana" w:eastAsia="Verdana" w:hAnsi="Verdana" w:cs="Verdana"/>
          <w:color w:val="000000"/>
          <w:sz w:val="22"/>
          <w:szCs w:val="22"/>
        </w:rPr>
        <w:t xml:space="preserve"> </w:t>
      </w:r>
      <w:r>
        <w:rPr>
          <w:rFonts w:ascii="Verdana" w:eastAsia="Verdana" w:hAnsi="Verdana" w:cs="Verdana"/>
          <w:color w:val="000000"/>
          <w:sz w:val="22"/>
          <w:szCs w:val="22"/>
        </w:rPr>
        <w:t>S</w:t>
      </w:r>
      <w:r>
        <w:rPr>
          <w:rFonts w:ascii="Verdana" w:eastAsia="Verdana" w:hAnsi="Verdana" w:cs="Verdana"/>
          <w:sz w:val="22"/>
          <w:szCs w:val="22"/>
        </w:rPr>
        <w:t>FW</w:t>
      </w:r>
      <w:r>
        <w:rPr>
          <w:rFonts w:ascii="Verdana" w:eastAsia="Verdana" w:hAnsi="Verdana" w:cs="Verdana"/>
          <w:color w:val="000000"/>
          <w:sz w:val="22"/>
          <w:szCs w:val="22"/>
        </w:rPr>
        <w:t>, co stanowi jedną z podstaw rozwiązania S</w:t>
      </w:r>
      <w:r>
        <w:rPr>
          <w:rFonts w:ascii="Verdana" w:eastAsia="Verdana" w:hAnsi="Verdana" w:cs="Verdana"/>
          <w:sz w:val="22"/>
          <w:szCs w:val="22"/>
        </w:rPr>
        <w:t>FW</w:t>
      </w:r>
      <w:r>
        <w:rPr>
          <w:rFonts w:ascii="Verdana" w:eastAsia="Verdana" w:hAnsi="Verdana" w:cs="Verdana"/>
          <w:color w:val="000000"/>
          <w:sz w:val="22"/>
          <w:szCs w:val="22"/>
        </w:rPr>
        <w:t>, wymaga zatwierdzenia przez sąd opiekuńczy.</w:t>
      </w:r>
    </w:p>
    <w:p w14:paraId="042AE966" w14:textId="77777777" w:rsidR="009431CC" w:rsidRDefault="005326E6" w:rsidP="003E0017">
      <w:pPr>
        <w:pStyle w:val="Nagwek2"/>
      </w:pPr>
      <w:bookmarkStart w:id="14" w:name="_Toc152235290"/>
      <w:r>
        <w:lastRenderedPageBreak/>
        <w:t>2.4. Uzasadnienie do proponowanych regulacji ustawowych – Specjalny fundusz wsparcia</w:t>
      </w:r>
      <w:bookmarkEnd w:id="14"/>
      <w:r>
        <w:t xml:space="preserve"> </w:t>
      </w:r>
    </w:p>
    <w:p w14:paraId="7D489B02" w14:textId="5349908D" w:rsidR="009431CC" w:rsidRDefault="005326E6">
      <w:pPr>
        <w:widowControl w:val="0"/>
        <w:shd w:val="clear" w:color="auto" w:fill="FFFFFF"/>
        <w:spacing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Utworzenie </w:t>
      </w:r>
      <w:r>
        <w:rPr>
          <w:rFonts w:ascii="Verdana" w:eastAsia="Verdana" w:hAnsi="Verdana" w:cs="Verdana"/>
          <w:sz w:val="22"/>
          <w:szCs w:val="22"/>
        </w:rPr>
        <w:t>s</w:t>
      </w:r>
      <w:r>
        <w:rPr>
          <w:rFonts w:ascii="Verdana" w:eastAsia="Verdana" w:hAnsi="Verdana" w:cs="Verdana"/>
          <w:color w:val="000000"/>
          <w:sz w:val="22"/>
          <w:szCs w:val="22"/>
        </w:rPr>
        <w:t xml:space="preserve">pecjalnego funduszu </w:t>
      </w:r>
      <w:r>
        <w:rPr>
          <w:rFonts w:ascii="Verdana" w:eastAsia="Verdana" w:hAnsi="Verdana" w:cs="Verdana"/>
          <w:sz w:val="22"/>
          <w:szCs w:val="22"/>
        </w:rPr>
        <w:t>wsparcia</w:t>
      </w:r>
      <w:r>
        <w:rPr>
          <w:rFonts w:ascii="Verdana" w:eastAsia="Verdana" w:hAnsi="Verdana" w:cs="Verdana"/>
          <w:color w:val="000000"/>
          <w:sz w:val="22"/>
          <w:szCs w:val="22"/>
        </w:rPr>
        <w:t xml:space="preserve"> (S</w:t>
      </w:r>
      <w:r>
        <w:rPr>
          <w:rFonts w:ascii="Verdana" w:eastAsia="Verdana" w:hAnsi="Verdana" w:cs="Verdana"/>
          <w:sz w:val="22"/>
          <w:szCs w:val="22"/>
        </w:rPr>
        <w:t>FW</w:t>
      </w:r>
      <w:r>
        <w:rPr>
          <w:rFonts w:ascii="Verdana" w:eastAsia="Verdana" w:hAnsi="Verdana" w:cs="Verdana"/>
          <w:color w:val="000000"/>
          <w:sz w:val="22"/>
          <w:szCs w:val="22"/>
        </w:rPr>
        <w:t xml:space="preserve">) stanowi odpowiedź na potrzebę uregulowania w polskim systemie prawnym kwestii zabezpieczenia finansowego </w:t>
      </w:r>
      <w:r>
        <w:rPr>
          <w:rFonts w:ascii="Verdana" w:eastAsia="Verdana" w:hAnsi="Verdana" w:cs="Verdana"/>
          <w:sz w:val="22"/>
          <w:szCs w:val="22"/>
        </w:rPr>
        <w:t>osób posiadających orzeczenie o niepełnosprawności lub osób posiadających orzeczenie o umiarkowanym albo znacznym stopniu niepełnosprawności z odpowiednim symbolem przyczyny niepełnosprawności</w:t>
      </w:r>
      <w:r w:rsidR="00C57C2D">
        <w:rPr>
          <w:rFonts w:ascii="Verdana" w:eastAsia="Verdana" w:hAnsi="Verdana" w:cs="Verdana"/>
          <w:sz w:val="22"/>
          <w:szCs w:val="22"/>
        </w:rPr>
        <w:t>,</w:t>
      </w:r>
      <w:r>
        <w:rPr>
          <w:rFonts w:ascii="Verdana" w:eastAsia="Verdana" w:hAnsi="Verdana" w:cs="Verdana"/>
          <w:sz w:val="22"/>
          <w:szCs w:val="22"/>
        </w:rPr>
        <w:t xml:space="preserve"> lub osób ubezwłasnowolnionych całkowicie albo częściowo</w:t>
      </w:r>
      <w:r>
        <w:rPr>
          <w:rFonts w:ascii="Verdana" w:eastAsia="Verdana" w:hAnsi="Verdana" w:cs="Verdana"/>
          <w:color w:val="000000"/>
          <w:sz w:val="22"/>
          <w:szCs w:val="22"/>
        </w:rPr>
        <w:t xml:space="preserve">, które wymagają wsparcia w odpowiednim zarządzaniu majątkiem. W przeciwieństwie do </w:t>
      </w:r>
      <w:r>
        <w:rPr>
          <w:rFonts w:ascii="Verdana" w:eastAsia="Verdana" w:hAnsi="Verdana" w:cs="Verdana"/>
          <w:sz w:val="22"/>
          <w:szCs w:val="22"/>
        </w:rPr>
        <w:t>f</w:t>
      </w:r>
      <w:r>
        <w:rPr>
          <w:rFonts w:ascii="Verdana" w:eastAsia="Verdana" w:hAnsi="Verdana" w:cs="Verdana"/>
          <w:color w:val="000000"/>
          <w:sz w:val="22"/>
          <w:szCs w:val="22"/>
        </w:rPr>
        <w:t xml:space="preserve">unduszu </w:t>
      </w:r>
      <w:r>
        <w:rPr>
          <w:rFonts w:ascii="Verdana" w:eastAsia="Verdana" w:hAnsi="Verdana" w:cs="Verdana"/>
          <w:sz w:val="22"/>
          <w:szCs w:val="22"/>
        </w:rPr>
        <w:t>wsparcia</w:t>
      </w:r>
      <w:r>
        <w:rPr>
          <w:rFonts w:ascii="Verdana" w:eastAsia="Verdana" w:hAnsi="Verdana" w:cs="Verdana"/>
          <w:color w:val="000000"/>
          <w:sz w:val="22"/>
          <w:szCs w:val="22"/>
        </w:rPr>
        <w:t xml:space="preserve">, który co do zasady charakteryzuje się dużą swobodą w kształtowaniu norm jego funkcjonowania, </w:t>
      </w:r>
      <w:r>
        <w:rPr>
          <w:rFonts w:ascii="Verdana" w:eastAsia="Verdana" w:hAnsi="Verdana" w:cs="Verdana"/>
          <w:sz w:val="22"/>
          <w:szCs w:val="22"/>
        </w:rPr>
        <w:t>s</w:t>
      </w:r>
      <w:r>
        <w:rPr>
          <w:rFonts w:ascii="Verdana" w:eastAsia="Verdana" w:hAnsi="Verdana" w:cs="Verdana"/>
          <w:color w:val="000000"/>
          <w:sz w:val="22"/>
          <w:szCs w:val="22"/>
        </w:rPr>
        <w:t xml:space="preserve">pecjalny </w:t>
      </w:r>
      <w:r>
        <w:rPr>
          <w:rFonts w:ascii="Verdana" w:eastAsia="Verdana" w:hAnsi="Verdana" w:cs="Verdana"/>
          <w:sz w:val="22"/>
          <w:szCs w:val="22"/>
        </w:rPr>
        <w:t xml:space="preserve">fundusz wsparcia </w:t>
      </w:r>
      <w:r>
        <w:rPr>
          <w:rFonts w:ascii="Verdana" w:eastAsia="Verdana" w:hAnsi="Verdana" w:cs="Verdana"/>
          <w:color w:val="000000"/>
          <w:sz w:val="22"/>
          <w:szCs w:val="22"/>
        </w:rPr>
        <w:t xml:space="preserve">zawiera wiele szczegółowych rozwiązań. System zabezpieczeń zaproponowany w niniejszej rekomendacji ma pozwolić, aby opiekunowie – Fundatorzy, którzy powołają do życia </w:t>
      </w:r>
      <w:r>
        <w:rPr>
          <w:rFonts w:ascii="Verdana" w:eastAsia="Verdana" w:hAnsi="Verdana" w:cs="Verdana"/>
          <w:sz w:val="22"/>
          <w:szCs w:val="22"/>
        </w:rPr>
        <w:t>s</w:t>
      </w:r>
      <w:r>
        <w:rPr>
          <w:rFonts w:ascii="Verdana" w:eastAsia="Verdana" w:hAnsi="Verdana" w:cs="Verdana"/>
          <w:color w:val="000000"/>
          <w:sz w:val="22"/>
          <w:szCs w:val="22"/>
        </w:rPr>
        <w:t xml:space="preserve">pecjalny </w:t>
      </w:r>
      <w:r>
        <w:rPr>
          <w:rFonts w:ascii="Verdana" w:eastAsia="Verdana" w:hAnsi="Verdana" w:cs="Verdana"/>
          <w:sz w:val="22"/>
          <w:szCs w:val="22"/>
        </w:rPr>
        <w:t>fundusz wsparcia</w:t>
      </w:r>
      <w:r w:rsidR="008B3040">
        <w:rPr>
          <w:rFonts w:ascii="Verdana" w:eastAsia="Verdana" w:hAnsi="Verdana" w:cs="Verdana"/>
          <w:sz w:val="22"/>
          <w:szCs w:val="22"/>
        </w:rPr>
        <w:t xml:space="preserve"> </w:t>
      </w:r>
      <w:r>
        <w:rPr>
          <w:rFonts w:ascii="Verdana" w:eastAsia="Verdana" w:hAnsi="Verdana" w:cs="Verdana"/>
          <w:color w:val="000000"/>
          <w:sz w:val="22"/>
          <w:szCs w:val="22"/>
        </w:rPr>
        <w:t>– mieli poczucie, iż przyszłość ich dzieci z</w:t>
      </w:r>
      <w:r w:rsidR="00C57C2D">
        <w:rPr>
          <w:rFonts w:ascii="Verdana" w:eastAsia="Verdana" w:hAnsi="Verdana" w:cs="Verdana"/>
          <w:color w:val="000000"/>
          <w:sz w:val="22"/>
          <w:szCs w:val="22"/>
        </w:rPr>
        <w:t> </w:t>
      </w:r>
      <w:r>
        <w:rPr>
          <w:rFonts w:ascii="Verdana" w:eastAsia="Verdana" w:hAnsi="Verdana" w:cs="Verdana"/>
          <w:color w:val="000000"/>
          <w:sz w:val="22"/>
          <w:szCs w:val="22"/>
        </w:rPr>
        <w:t>niepełnosprawnością – Beneficjentów – jest dobrze zabezpieczona pod kątem finansowym, w</w:t>
      </w:r>
      <w:r w:rsidR="00C57C2D">
        <w:rPr>
          <w:rFonts w:ascii="Verdana" w:eastAsia="Verdana" w:hAnsi="Verdana" w:cs="Verdana"/>
          <w:color w:val="000000"/>
          <w:sz w:val="22"/>
          <w:szCs w:val="22"/>
        </w:rPr>
        <w:t xml:space="preserve"> </w:t>
      </w:r>
      <w:r>
        <w:rPr>
          <w:rFonts w:ascii="Verdana" w:eastAsia="Verdana" w:hAnsi="Verdana" w:cs="Verdana"/>
          <w:color w:val="000000"/>
          <w:sz w:val="22"/>
          <w:szCs w:val="22"/>
        </w:rPr>
        <w:t>szczególności kiedy nie będą w stanie sprawować pieczy nad finansami.</w:t>
      </w:r>
    </w:p>
    <w:p w14:paraId="656F9B54" w14:textId="494FDF05"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Krąg osób, dla których może być utworzony S</w:t>
      </w:r>
      <w:r>
        <w:rPr>
          <w:rFonts w:ascii="Verdana" w:eastAsia="Verdana" w:hAnsi="Verdana" w:cs="Verdana"/>
          <w:sz w:val="22"/>
          <w:szCs w:val="22"/>
        </w:rPr>
        <w:t>FW</w:t>
      </w:r>
      <w:r>
        <w:rPr>
          <w:rFonts w:ascii="Verdana" w:eastAsia="Verdana" w:hAnsi="Verdana" w:cs="Verdana"/>
          <w:color w:val="000000"/>
          <w:sz w:val="22"/>
          <w:szCs w:val="22"/>
        </w:rPr>
        <w:t xml:space="preserve">, został zawężony jedynie do osób, które ze względu na swoją niepełnosprawność wymagają wsparcia przy prowadzeniu swoich spraw, a więc zarówno dla osób, wobec których orzeczono ubezwłasnowolnienie, jak i </w:t>
      </w:r>
      <w:r w:rsidR="00C57C2D">
        <w:rPr>
          <w:rFonts w:ascii="Verdana" w:eastAsia="Verdana" w:hAnsi="Verdana" w:cs="Verdana"/>
          <w:color w:val="000000"/>
          <w:sz w:val="22"/>
          <w:szCs w:val="22"/>
        </w:rPr>
        <w:t>tych</w:t>
      </w:r>
      <w:r>
        <w:rPr>
          <w:rFonts w:ascii="Verdana" w:eastAsia="Verdana" w:hAnsi="Verdana" w:cs="Verdana"/>
          <w:color w:val="000000"/>
          <w:sz w:val="22"/>
          <w:szCs w:val="22"/>
        </w:rPr>
        <w:t>, które posiadają odpowiednie orzeczenie wydanie przez powiatowy (miejski) zespół ds. orzekania o niepełnosprawności. Wskazany krąg osób zapewne zostanie poddany rewizji po likwidacji instytucji ubezwłasnowolnienia, jak i po wprowadzeniu nowego systemu orzekania o niepełnosprawności.</w:t>
      </w:r>
    </w:p>
    <w:p w14:paraId="05A6CC3F" w14:textId="047AEB07" w:rsidR="009431CC" w:rsidRDefault="005326E6">
      <w:pPr>
        <w:widowControl w:val="0"/>
        <w:shd w:val="clear" w:color="auto" w:fill="FFFFFF"/>
        <w:spacing w:after="240" w:line="360" w:lineRule="auto"/>
        <w:ind w:left="0" w:hanging="2"/>
        <w:rPr>
          <w:rFonts w:ascii="Verdana" w:eastAsia="Verdana" w:hAnsi="Verdana" w:cs="Verdana"/>
          <w:sz w:val="22"/>
          <w:szCs w:val="22"/>
        </w:rPr>
      </w:pPr>
      <w:r>
        <w:rPr>
          <w:rFonts w:ascii="Verdana" w:eastAsia="Verdana" w:hAnsi="Verdana" w:cs="Verdana"/>
          <w:color w:val="000000"/>
          <w:sz w:val="22"/>
          <w:szCs w:val="22"/>
        </w:rPr>
        <w:t>W zaproponowanych rozwiązaniach S</w:t>
      </w:r>
      <w:r>
        <w:rPr>
          <w:rFonts w:ascii="Verdana" w:eastAsia="Verdana" w:hAnsi="Verdana" w:cs="Verdana"/>
          <w:sz w:val="22"/>
          <w:szCs w:val="22"/>
        </w:rPr>
        <w:t>FW</w:t>
      </w:r>
      <w:r>
        <w:rPr>
          <w:rFonts w:ascii="Verdana" w:eastAsia="Verdana" w:hAnsi="Verdana" w:cs="Verdana"/>
          <w:color w:val="000000"/>
          <w:sz w:val="22"/>
          <w:szCs w:val="22"/>
        </w:rPr>
        <w:t xml:space="preserve"> autorzy niniejszej rekomendacji </w:t>
      </w:r>
      <w:r>
        <w:rPr>
          <w:rFonts w:ascii="Verdana" w:eastAsia="Verdana" w:hAnsi="Verdana" w:cs="Verdana"/>
          <w:color w:val="000000"/>
          <w:sz w:val="22"/>
          <w:szCs w:val="22"/>
        </w:rPr>
        <w:lastRenderedPageBreak/>
        <w:t xml:space="preserve">przewidzieli możliwość przekształcenia zarówno </w:t>
      </w:r>
      <w:r>
        <w:rPr>
          <w:rFonts w:ascii="Verdana" w:eastAsia="Verdana" w:hAnsi="Verdana" w:cs="Verdana"/>
          <w:sz w:val="22"/>
          <w:szCs w:val="22"/>
        </w:rPr>
        <w:t>FW</w:t>
      </w:r>
      <w:r>
        <w:rPr>
          <w:rFonts w:ascii="Verdana" w:eastAsia="Verdana" w:hAnsi="Verdana" w:cs="Verdana"/>
          <w:color w:val="000000"/>
          <w:sz w:val="22"/>
          <w:szCs w:val="22"/>
        </w:rPr>
        <w:t xml:space="preserve"> w S</w:t>
      </w:r>
      <w:r>
        <w:rPr>
          <w:rFonts w:ascii="Verdana" w:eastAsia="Verdana" w:hAnsi="Verdana" w:cs="Verdana"/>
          <w:sz w:val="22"/>
          <w:szCs w:val="22"/>
        </w:rPr>
        <w:t>FW</w:t>
      </w:r>
      <w:r>
        <w:rPr>
          <w:rFonts w:ascii="Verdana" w:eastAsia="Verdana" w:hAnsi="Verdana" w:cs="Verdana"/>
          <w:color w:val="000000"/>
          <w:sz w:val="22"/>
          <w:szCs w:val="22"/>
        </w:rPr>
        <w:t>, jak i S</w:t>
      </w:r>
      <w:r>
        <w:rPr>
          <w:rFonts w:ascii="Verdana" w:eastAsia="Verdana" w:hAnsi="Verdana" w:cs="Verdana"/>
          <w:sz w:val="22"/>
          <w:szCs w:val="22"/>
        </w:rPr>
        <w:t>FW</w:t>
      </w:r>
      <w:r>
        <w:rPr>
          <w:rFonts w:ascii="Verdana" w:eastAsia="Verdana" w:hAnsi="Verdana" w:cs="Verdana"/>
          <w:color w:val="000000"/>
          <w:sz w:val="22"/>
          <w:szCs w:val="22"/>
        </w:rPr>
        <w:t xml:space="preserve"> w </w:t>
      </w:r>
      <w:r>
        <w:rPr>
          <w:rFonts w:ascii="Verdana" w:eastAsia="Verdana" w:hAnsi="Verdana" w:cs="Verdana"/>
          <w:sz w:val="22"/>
          <w:szCs w:val="22"/>
        </w:rPr>
        <w:t>FW</w:t>
      </w:r>
      <w:r>
        <w:rPr>
          <w:rFonts w:ascii="Verdana" w:eastAsia="Verdana" w:hAnsi="Verdana" w:cs="Verdana"/>
          <w:color w:val="000000"/>
          <w:sz w:val="22"/>
          <w:szCs w:val="22"/>
        </w:rPr>
        <w:t xml:space="preserve">. Wynika to z faktu, iż stan funkcjonowania Beneficjenta potwierdzony odpowiednim orzeczeniem może ulegać poprawie. Nie można także nie przewidzieć sytuacji, iż Beneficjent </w:t>
      </w:r>
      <w:r>
        <w:rPr>
          <w:rFonts w:ascii="Verdana" w:eastAsia="Verdana" w:hAnsi="Verdana" w:cs="Verdana"/>
          <w:sz w:val="22"/>
          <w:szCs w:val="22"/>
        </w:rPr>
        <w:t>FW</w:t>
      </w:r>
      <w:r>
        <w:rPr>
          <w:rFonts w:ascii="Verdana" w:eastAsia="Verdana" w:hAnsi="Verdana" w:cs="Verdana"/>
          <w:color w:val="000000"/>
          <w:sz w:val="22"/>
          <w:szCs w:val="22"/>
        </w:rPr>
        <w:t xml:space="preserve">, ze względu na pogorszenie stanu zdrowia, będzie spełniał warunki dla utworzenia (przekształcenia) dla niego </w:t>
      </w:r>
      <w:r>
        <w:rPr>
          <w:rFonts w:ascii="Verdana" w:eastAsia="Verdana" w:hAnsi="Verdana" w:cs="Verdana"/>
          <w:sz w:val="22"/>
          <w:szCs w:val="22"/>
        </w:rPr>
        <w:t>FW</w:t>
      </w:r>
      <w:r>
        <w:rPr>
          <w:rFonts w:ascii="Verdana" w:eastAsia="Verdana" w:hAnsi="Verdana" w:cs="Verdana"/>
          <w:color w:val="000000"/>
          <w:sz w:val="22"/>
          <w:szCs w:val="22"/>
        </w:rPr>
        <w:t xml:space="preserve"> w</w:t>
      </w:r>
      <w:r w:rsidR="004054FA">
        <w:rPr>
          <w:rFonts w:ascii="Verdana" w:eastAsia="Verdana" w:hAnsi="Verdana" w:cs="Verdana"/>
          <w:color w:val="000000"/>
          <w:sz w:val="22"/>
          <w:szCs w:val="22"/>
        </w:rPr>
        <w:t> </w:t>
      </w:r>
      <w:r>
        <w:rPr>
          <w:rFonts w:ascii="Verdana" w:eastAsia="Verdana" w:hAnsi="Verdana" w:cs="Verdana"/>
          <w:color w:val="000000"/>
          <w:sz w:val="22"/>
          <w:szCs w:val="22"/>
        </w:rPr>
        <w:t>S</w:t>
      </w:r>
      <w:r>
        <w:rPr>
          <w:rFonts w:ascii="Verdana" w:eastAsia="Verdana" w:hAnsi="Verdana" w:cs="Verdana"/>
          <w:sz w:val="22"/>
          <w:szCs w:val="22"/>
        </w:rPr>
        <w:t>FW</w:t>
      </w:r>
      <w:r>
        <w:rPr>
          <w:rFonts w:ascii="Verdana" w:eastAsia="Verdana" w:hAnsi="Verdana" w:cs="Verdana"/>
          <w:color w:val="000000"/>
          <w:sz w:val="22"/>
          <w:szCs w:val="22"/>
        </w:rPr>
        <w:t xml:space="preserve"> nawet w sytuacji</w:t>
      </w:r>
      <w:r w:rsidR="004054FA">
        <w:rPr>
          <w:rFonts w:ascii="Verdana" w:eastAsia="Verdana" w:hAnsi="Verdana" w:cs="Verdana"/>
          <w:color w:val="000000"/>
          <w:sz w:val="22"/>
          <w:szCs w:val="22"/>
        </w:rPr>
        <w:t>,</w:t>
      </w:r>
      <w:r>
        <w:rPr>
          <w:rFonts w:ascii="Verdana" w:eastAsia="Verdana" w:hAnsi="Verdana" w:cs="Verdana"/>
          <w:color w:val="000000"/>
          <w:sz w:val="22"/>
          <w:szCs w:val="22"/>
        </w:rPr>
        <w:t xml:space="preserve"> kiedy nie będzie już żył Fundator. W opisanej sytuacji będzie mógł to uczynić sąd opiekuńczy.</w:t>
      </w:r>
    </w:p>
    <w:p w14:paraId="6AF6417C" w14:textId="20EC50E5"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sz w:val="22"/>
          <w:szCs w:val="22"/>
        </w:rPr>
        <w:t>Autorzy rekomendują również, aby dla osoby spełniającej kryteria przewidziane dla Beneficjenta SFW, która nabyła prawo do mienia znacznej wartości, sąd opiekuńczy mógł utworzyć fundusz wsparcia z majątku Beneficjenta po jego wysłuchaniu i za jego zgodą, jeżeli jej uzyskanie jest możliwe, przekazując powyższe mienie do funduszu. Stosowne orzeczenie sądu opiekuńczego zawierałoby wszystkie niezbędne rozstrzygnięcia, które umożliwiłyby funkcjonowanie SFW. Bardzo ważne w tym wypadku byłoby, aby Beneficjent miał realny wpływ na wskazanie kandydatów na Zarządcę czy Protektora. Sąd nie będzie mógł utworzyć specjalnego funduszu, w przypadku gdy inne elementy systemu wsparcia są wystarczające. Powyższy zapis umożliwi zachowanie majątku przez osobę z niepełnosprawnością w przypadku otrzymywania przez t</w:t>
      </w:r>
      <w:r w:rsidR="004054FA">
        <w:rPr>
          <w:rFonts w:ascii="Verdana" w:eastAsia="Verdana" w:hAnsi="Verdana" w:cs="Verdana"/>
          <w:sz w:val="22"/>
          <w:szCs w:val="22"/>
        </w:rPr>
        <w:t>ę</w:t>
      </w:r>
      <w:r>
        <w:rPr>
          <w:rFonts w:ascii="Verdana" w:eastAsia="Verdana" w:hAnsi="Verdana" w:cs="Verdana"/>
          <w:sz w:val="22"/>
          <w:szCs w:val="22"/>
        </w:rPr>
        <w:t xml:space="preserve"> osobę wsparcia w samodzielnym zarządzaniu posiadanym majątkiem.</w:t>
      </w:r>
    </w:p>
    <w:p w14:paraId="043B1F85" w14:textId="77777777" w:rsidR="009431CC" w:rsidRDefault="005326E6" w:rsidP="004054FA">
      <w:pPr>
        <w:widowControl w:val="0"/>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Zabezpieczeniem funkcjonowania S</w:t>
      </w:r>
      <w:r>
        <w:rPr>
          <w:rFonts w:ascii="Verdana" w:eastAsia="Verdana" w:hAnsi="Verdana" w:cs="Verdana"/>
          <w:sz w:val="22"/>
          <w:szCs w:val="22"/>
        </w:rPr>
        <w:t>FW</w:t>
      </w:r>
      <w:r>
        <w:rPr>
          <w:rFonts w:ascii="Verdana" w:eastAsia="Verdana" w:hAnsi="Verdana" w:cs="Verdana"/>
          <w:color w:val="000000"/>
          <w:sz w:val="22"/>
          <w:szCs w:val="22"/>
        </w:rPr>
        <w:t xml:space="preserve"> jest możliwość powołania do pełnienia funkcji zarówno Zarządcy, jak i Protektora jedynie osoby</w:t>
      </w:r>
      <w:r>
        <w:rPr>
          <w:rFonts w:ascii="Verdana" w:eastAsia="Verdana" w:hAnsi="Verdana" w:cs="Verdana"/>
          <w:sz w:val="22"/>
          <w:szCs w:val="22"/>
        </w:rPr>
        <w:t>, która</w:t>
      </w:r>
      <w:r>
        <w:rPr>
          <w:rFonts w:ascii="Verdana" w:eastAsia="Verdana" w:hAnsi="Verdana" w:cs="Verdana"/>
          <w:color w:val="000000"/>
          <w:sz w:val="22"/>
          <w:szCs w:val="22"/>
        </w:rPr>
        <w:t xml:space="preserve">: </w:t>
      </w:r>
    </w:p>
    <w:p w14:paraId="060DFDDF" w14:textId="77777777" w:rsidR="004054FA" w:rsidRDefault="005326E6" w:rsidP="004054FA">
      <w:pPr>
        <w:numPr>
          <w:ilvl w:val="0"/>
          <w:numId w:val="4"/>
        </w:numPr>
        <w:spacing w:line="360" w:lineRule="auto"/>
        <w:rPr>
          <w:rFonts w:ascii="Verdana" w:eastAsia="Verdana" w:hAnsi="Verdana" w:cs="Verdana"/>
          <w:sz w:val="22"/>
          <w:szCs w:val="22"/>
        </w:rPr>
      </w:pPr>
      <w:r>
        <w:rPr>
          <w:rFonts w:ascii="Verdana" w:eastAsia="Verdana" w:hAnsi="Verdana" w:cs="Verdana"/>
          <w:sz w:val="22"/>
          <w:szCs w:val="22"/>
        </w:rPr>
        <w:t>posiada pełną zdolność do czynności prawnych;</w:t>
      </w:r>
    </w:p>
    <w:p w14:paraId="5EA79623" w14:textId="45EE767B" w:rsidR="004054FA" w:rsidRDefault="005326E6" w:rsidP="004054FA">
      <w:pPr>
        <w:numPr>
          <w:ilvl w:val="0"/>
          <w:numId w:val="4"/>
        </w:numPr>
        <w:spacing w:line="360" w:lineRule="auto"/>
        <w:rPr>
          <w:rFonts w:ascii="Verdana" w:eastAsia="Verdana" w:hAnsi="Verdana" w:cs="Verdana"/>
          <w:sz w:val="22"/>
          <w:szCs w:val="22"/>
        </w:rPr>
      </w:pPr>
      <w:r w:rsidRPr="004054FA">
        <w:rPr>
          <w:rFonts w:ascii="Verdana" w:eastAsia="Verdana" w:hAnsi="Verdana" w:cs="Verdana"/>
          <w:sz w:val="22"/>
          <w:szCs w:val="22"/>
        </w:rPr>
        <w:t>nie była skazana prawomocnym wyrokiem za przestępstwa</w:t>
      </w:r>
      <w:r w:rsidR="00864078">
        <w:rPr>
          <w:rFonts w:ascii="Verdana" w:eastAsia="Verdana" w:hAnsi="Verdana" w:cs="Verdana"/>
          <w:sz w:val="22"/>
          <w:szCs w:val="22"/>
        </w:rPr>
        <w:t xml:space="preserve"> umyślne</w:t>
      </w:r>
      <w:r w:rsidRPr="004054FA">
        <w:rPr>
          <w:rFonts w:ascii="Verdana" w:eastAsia="Verdana" w:hAnsi="Verdana" w:cs="Verdana"/>
          <w:sz w:val="22"/>
          <w:szCs w:val="22"/>
        </w:rPr>
        <w:t>;</w:t>
      </w:r>
    </w:p>
    <w:p w14:paraId="3762FD18" w14:textId="77777777" w:rsidR="004054FA" w:rsidRDefault="005326E6" w:rsidP="004054FA">
      <w:pPr>
        <w:numPr>
          <w:ilvl w:val="0"/>
          <w:numId w:val="4"/>
        </w:numPr>
        <w:spacing w:line="360" w:lineRule="auto"/>
        <w:rPr>
          <w:rFonts w:ascii="Verdana" w:eastAsia="Verdana" w:hAnsi="Verdana" w:cs="Verdana"/>
          <w:sz w:val="22"/>
          <w:szCs w:val="22"/>
        </w:rPr>
      </w:pPr>
      <w:r w:rsidRPr="004054FA">
        <w:rPr>
          <w:rFonts w:ascii="Verdana" w:eastAsia="Verdana" w:hAnsi="Verdana" w:cs="Verdana"/>
          <w:sz w:val="22"/>
          <w:szCs w:val="22"/>
        </w:rPr>
        <w:t>posiada ukończone wyższe studia prawnicze lub ekonomiczne w</w:t>
      </w:r>
      <w:r w:rsidR="004054FA">
        <w:rPr>
          <w:rFonts w:ascii="Verdana" w:eastAsia="Verdana" w:hAnsi="Verdana" w:cs="Verdana"/>
          <w:sz w:val="22"/>
          <w:szCs w:val="22"/>
        </w:rPr>
        <w:t> </w:t>
      </w:r>
      <w:r w:rsidRPr="004054FA">
        <w:rPr>
          <w:rFonts w:ascii="Verdana" w:eastAsia="Verdana" w:hAnsi="Verdana" w:cs="Verdana"/>
          <w:sz w:val="22"/>
          <w:szCs w:val="22"/>
        </w:rPr>
        <w:t>Rzeczypospolitej Polskiej i uzyskała tytuł magistra lub zagraniczne studia prawnicze lub ekonomiczne uznane w Rzeczypospolitej Polskiej;</w:t>
      </w:r>
    </w:p>
    <w:p w14:paraId="25E346E0" w14:textId="46CC3FC1" w:rsidR="004054FA" w:rsidRPr="004054FA" w:rsidRDefault="004054FA" w:rsidP="004054FA">
      <w:pPr>
        <w:numPr>
          <w:ilvl w:val="0"/>
          <w:numId w:val="4"/>
        </w:numPr>
        <w:spacing w:line="360" w:lineRule="auto"/>
        <w:rPr>
          <w:rFonts w:ascii="Verdana" w:eastAsia="Verdana" w:hAnsi="Verdana" w:cs="Verdana"/>
          <w:sz w:val="22"/>
          <w:szCs w:val="22"/>
        </w:rPr>
      </w:pPr>
      <w:r w:rsidRPr="004054FA">
        <w:rPr>
          <w:rFonts w:ascii="Verdana" w:eastAsia="Verdana" w:hAnsi="Verdana" w:cs="Verdana"/>
          <w:sz w:val="22"/>
          <w:szCs w:val="22"/>
        </w:rPr>
        <w:lastRenderedPageBreak/>
        <w:t xml:space="preserve">legitymuje się doświadczeniem zawodowym nie krótszym niż </w:t>
      </w:r>
      <w:r w:rsidR="00864078">
        <w:rPr>
          <w:rFonts w:ascii="Verdana" w:eastAsia="Verdana" w:hAnsi="Verdana" w:cs="Verdana"/>
          <w:sz w:val="22"/>
          <w:szCs w:val="22"/>
        </w:rPr>
        <w:t>3</w:t>
      </w:r>
      <w:r w:rsidRPr="004054FA">
        <w:rPr>
          <w:rFonts w:ascii="Verdana" w:eastAsia="Verdana" w:hAnsi="Verdana" w:cs="Verdana"/>
          <w:sz w:val="22"/>
          <w:szCs w:val="22"/>
        </w:rPr>
        <w:t xml:space="preserve"> lat</w:t>
      </w:r>
      <w:r w:rsidR="00864078">
        <w:rPr>
          <w:rFonts w:ascii="Verdana" w:eastAsia="Verdana" w:hAnsi="Verdana" w:cs="Verdana"/>
          <w:sz w:val="22"/>
          <w:szCs w:val="22"/>
        </w:rPr>
        <w:t>a</w:t>
      </w:r>
      <w:r w:rsidRPr="004054FA">
        <w:rPr>
          <w:rFonts w:ascii="Verdana" w:eastAsia="Verdana" w:hAnsi="Verdana" w:cs="Verdana"/>
          <w:sz w:val="22"/>
          <w:szCs w:val="22"/>
        </w:rPr>
        <w:t xml:space="preserve"> w dziedzinie usług finansowych, powierniczych, księgowych lub prawnych;</w:t>
      </w:r>
    </w:p>
    <w:p w14:paraId="7B53FB03" w14:textId="592CC736" w:rsidR="009431CC" w:rsidRPr="004054FA" w:rsidRDefault="005326E6" w:rsidP="004054FA">
      <w:pPr>
        <w:numPr>
          <w:ilvl w:val="0"/>
          <w:numId w:val="4"/>
        </w:numPr>
        <w:spacing w:after="240" w:line="360" w:lineRule="auto"/>
        <w:rPr>
          <w:rFonts w:ascii="Verdana" w:eastAsia="Verdana" w:hAnsi="Verdana" w:cs="Verdana"/>
          <w:sz w:val="22"/>
          <w:szCs w:val="22"/>
        </w:rPr>
      </w:pPr>
      <w:r w:rsidRPr="004054FA">
        <w:rPr>
          <w:rFonts w:ascii="Verdana" w:eastAsia="Verdana" w:hAnsi="Verdana" w:cs="Verdana"/>
          <w:sz w:val="22"/>
          <w:szCs w:val="22"/>
        </w:rPr>
        <w:t>wykonuje zawód zaufania publicznego jako adwokat, radca prawny, notariusz, biegły rewident, licencjonowany doradca podatkowy lub aktuariusz</w:t>
      </w:r>
      <w:r w:rsidRPr="004054FA">
        <w:rPr>
          <w:rFonts w:ascii="Verdana" w:eastAsia="Times" w:hAnsi="Verdana" w:cs="Times"/>
          <w:sz w:val="22"/>
          <w:szCs w:val="22"/>
        </w:rPr>
        <w:t>.</w:t>
      </w:r>
      <w:r w:rsidRPr="004054FA">
        <w:rPr>
          <w:rFonts w:ascii="Verdana" w:eastAsia="Verdana" w:hAnsi="Verdana" w:cs="Verdana"/>
          <w:color w:val="000000"/>
          <w:sz w:val="22"/>
          <w:szCs w:val="22"/>
        </w:rPr>
        <w:t xml:space="preserve"> </w:t>
      </w:r>
    </w:p>
    <w:p w14:paraId="5FD18CC9" w14:textId="5E6789CE" w:rsidR="009431CC" w:rsidRDefault="005326E6">
      <w:pPr>
        <w:widowControl w:val="0"/>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t>Biorąc pod uwagę, iż rodziny często życzą sobie, aby zarzą</w:t>
      </w:r>
      <w:r>
        <w:rPr>
          <w:rFonts w:ascii="Verdana" w:eastAsia="Verdana" w:hAnsi="Verdana" w:cs="Verdana"/>
          <w:color w:val="000000"/>
          <w:sz w:val="22"/>
          <w:szCs w:val="22"/>
        </w:rPr>
        <w:t xml:space="preserve">dzaniem majątkiem ich niepełnosprawnego członka rodziny zajmował się tylko bliski członek rodziny, autorzy rekomendacji wprowadzili możliwość, aby funkcję Zarządcy lub Protektora pełniła </w:t>
      </w:r>
      <w:r>
        <w:rPr>
          <w:rFonts w:ascii="Verdana" w:eastAsia="Verdana" w:hAnsi="Verdana" w:cs="Verdana"/>
          <w:sz w:val="22"/>
          <w:szCs w:val="22"/>
        </w:rPr>
        <w:t>osoba bliska</w:t>
      </w:r>
      <w:r>
        <w:rPr>
          <w:rFonts w:ascii="Verdana" w:eastAsia="Verdana" w:hAnsi="Verdana" w:cs="Verdana"/>
          <w:color w:val="000000"/>
          <w:sz w:val="22"/>
          <w:szCs w:val="22"/>
        </w:rPr>
        <w:t>, któr</w:t>
      </w:r>
      <w:r>
        <w:rPr>
          <w:rFonts w:ascii="Verdana" w:eastAsia="Verdana" w:hAnsi="Verdana" w:cs="Verdana"/>
          <w:sz w:val="22"/>
          <w:szCs w:val="22"/>
        </w:rPr>
        <w:t>a</w:t>
      </w:r>
      <w:r>
        <w:rPr>
          <w:rFonts w:ascii="Verdana" w:eastAsia="Verdana" w:hAnsi="Verdana" w:cs="Verdana"/>
          <w:color w:val="000000"/>
          <w:sz w:val="22"/>
          <w:szCs w:val="22"/>
        </w:rPr>
        <w:t xml:space="preserve"> ze względu na relacje rodzinne był</w:t>
      </w:r>
      <w:r>
        <w:rPr>
          <w:rFonts w:ascii="Verdana" w:eastAsia="Verdana" w:hAnsi="Verdana" w:cs="Verdana"/>
          <w:sz w:val="22"/>
          <w:szCs w:val="22"/>
        </w:rPr>
        <w:t>aby</w:t>
      </w:r>
      <w:r>
        <w:rPr>
          <w:rFonts w:ascii="Verdana" w:eastAsia="Verdana" w:hAnsi="Verdana" w:cs="Verdana"/>
          <w:color w:val="000000"/>
          <w:sz w:val="22"/>
          <w:szCs w:val="22"/>
        </w:rPr>
        <w:t xml:space="preserve"> zwolnion</w:t>
      </w:r>
      <w:r>
        <w:rPr>
          <w:rFonts w:ascii="Verdana" w:eastAsia="Verdana" w:hAnsi="Verdana" w:cs="Verdana"/>
          <w:sz w:val="22"/>
          <w:szCs w:val="22"/>
        </w:rPr>
        <w:t>a</w:t>
      </w:r>
      <w:r>
        <w:rPr>
          <w:rFonts w:ascii="Verdana" w:eastAsia="Verdana" w:hAnsi="Verdana" w:cs="Verdana"/>
          <w:color w:val="000000"/>
          <w:sz w:val="22"/>
          <w:szCs w:val="22"/>
        </w:rPr>
        <w:t xml:space="preserve"> od posiadania ubezpieczenia</w:t>
      </w:r>
      <w:r w:rsidR="004054FA">
        <w:rPr>
          <w:rFonts w:ascii="Verdana" w:eastAsia="Verdana" w:hAnsi="Verdana" w:cs="Verdana"/>
          <w:color w:val="000000"/>
          <w:sz w:val="22"/>
          <w:szCs w:val="22"/>
        </w:rPr>
        <w:t xml:space="preserve"> </w:t>
      </w:r>
      <w:r>
        <w:rPr>
          <w:rFonts w:ascii="Verdana" w:eastAsia="Verdana" w:hAnsi="Verdana" w:cs="Verdana"/>
          <w:color w:val="000000"/>
          <w:sz w:val="22"/>
          <w:szCs w:val="22"/>
        </w:rPr>
        <w:t>wymagane</w:t>
      </w:r>
      <w:r w:rsidR="004054FA">
        <w:rPr>
          <w:rFonts w:ascii="Verdana" w:eastAsia="Verdana" w:hAnsi="Verdana" w:cs="Verdana"/>
          <w:color w:val="000000"/>
          <w:sz w:val="22"/>
          <w:szCs w:val="22"/>
        </w:rPr>
        <w:t>go</w:t>
      </w:r>
      <w:r>
        <w:rPr>
          <w:rFonts w:ascii="Verdana" w:eastAsia="Verdana" w:hAnsi="Verdana" w:cs="Verdana"/>
          <w:color w:val="000000"/>
          <w:sz w:val="22"/>
          <w:szCs w:val="22"/>
        </w:rPr>
        <w:t xml:space="preserve"> od pozostałych Zarządców. </w:t>
      </w:r>
      <w:r>
        <w:rPr>
          <w:rFonts w:ascii="Verdana" w:eastAsia="Verdana" w:hAnsi="Verdana" w:cs="Verdana"/>
          <w:sz w:val="22"/>
          <w:szCs w:val="22"/>
        </w:rPr>
        <w:t xml:space="preserve">Zarządcą albo Protektorem specjalnego funduszu może być (jako osoba bliska) małżonek, rodzeństwo, zstępni albo wstępni Beneficjenta specjalnego funduszu, osoby pozostające z nim w stosunku przysposobienia oraz inne osoby bliskie Beneficjentowi wskazane przez Fundatora. </w:t>
      </w:r>
      <w:r>
        <w:rPr>
          <w:rFonts w:ascii="Verdana" w:eastAsia="Verdana" w:hAnsi="Verdana" w:cs="Verdana"/>
          <w:color w:val="000000"/>
          <w:sz w:val="22"/>
          <w:szCs w:val="22"/>
        </w:rPr>
        <w:t>Ze względu na szereg przywilejów związanych z S</w:t>
      </w:r>
      <w:r>
        <w:rPr>
          <w:rFonts w:ascii="Verdana" w:eastAsia="Verdana" w:hAnsi="Verdana" w:cs="Verdana"/>
          <w:sz w:val="22"/>
          <w:szCs w:val="22"/>
        </w:rPr>
        <w:t>FW</w:t>
      </w:r>
      <w:r>
        <w:rPr>
          <w:rFonts w:ascii="Verdana" w:eastAsia="Verdana" w:hAnsi="Verdana" w:cs="Verdana"/>
          <w:color w:val="000000"/>
          <w:sz w:val="22"/>
          <w:szCs w:val="22"/>
        </w:rPr>
        <w:t xml:space="preserve"> i</w:t>
      </w:r>
      <w:r w:rsidR="004054FA">
        <w:rPr>
          <w:rFonts w:ascii="Verdana" w:eastAsia="Verdana" w:hAnsi="Verdana" w:cs="Verdana"/>
          <w:color w:val="000000"/>
          <w:sz w:val="22"/>
          <w:szCs w:val="22"/>
        </w:rPr>
        <w:t xml:space="preserve"> </w:t>
      </w:r>
      <w:r>
        <w:rPr>
          <w:rFonts w:ascii="Verdana" w:eastAsia="Verdana" w:hAnsi="Verdana" w:cs="Verdana"/>
          <w:color w:val="000000"/>
          <w:sz w:val="22"/>
          <w:szCs w:val="22"/>
        </w:rPr>
        <w:t>relacje Zarządcy/Protektora z członkiem rodziny, proponuje się, aby Zarządca i</w:t>
      </w:r>
      <w:r w:rsidR="004054FA">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Protektor osoby </w:t>
      </w:r>
      <w:r>
        <w:rPr>
          <w:rFonts w:ascii="Verdana" w:eastAsia="Verdana" w:hAnsi="Verdana" w:cs="Verdana"/>
          <w:sz w:val="22"/>
          <w:szCs w:val="22"/>
        </w:rPr>
        <w:t xml:space="preserve">bliskiej z tytułu pełnienia funkcji – co do zasady – nie </w:t>
      </w:r>
      <w:r w:rsidR="004054FA">
        <w:rPr>
          <w:rFonts w:ascii="Verdana" w:eastAsia="Verdana" w:hAnsi="Verdana" w:cs="Verdana"/>
          <w:sz w:val="22"/>
          <w:szCs w:val="22"/>
        </w:rPr>
        <w:t xml:space="preserve">mogli </w:t>
      </w:r>
      <w:r>
        <w:rPr>
          <w:rFonts w:ascii="Verdana" w:eastAsia="Verdana" w:hAnsi="Verdana" w:cs="Verdana"/>
          <w:sz w:val="22"/>
          <w:szCs w:val="22"/>
        </w:rPr>
        <w:t>otrzymywać wynagrodzenia (chyba że Fundator bądź sąd postanowią inaczej), a</w:t>
      </w:r>
      <w:r w:rsidR="004054FA">
        <w:rPr>
          <w:rFonts w:ascii="Verdana" w:eastAsia="Verdana" w:hAnsi="Verdana" w:cs="Verdana"/>
          <w:sz w:val="22"/>
          <w:szCs w:val="22"/>
        </w:rPr>
        <w:t xml:space="preserve"> </w:t>
      </w:r>
      <w:r>
        <w:rPr>
          <w:rFonts w:ascii="Verdana" w:eastAsia="Verdana" w:hAnsi="Verdana" w:cs="Verdana"/>
          <w:sz w:val="22"/>
          <w:szCs w:val="22"/>
        </w:rPr>
        <w:t>także w tym zakr</w:t>
      </w:r>
      <w:r>
        <w:rPr>
          <w:rFonts w:ascii="Verdana" w:eastAsia="Verdana" w:hAnsi="Verdana" w:cs="Verdana"/>
          <w:color w:val="000000"/>
          <w:sz w:val="22"/>
          <w:szCs w:val="22"/>
        </w:rPr>
        <w:t xml:space="preserve">esie nie </w:t>
      </w:r>
      <w:r w:rsidR="004054FA">
        <w:rPr>
          <w:rFonts w:ascii="Verdana" w:eastAsia="Verdana" w:hAnsi="Verdana" w:cs="Verdana"/>
          <w:color w:val="000000"/>
          <w:sz w:val="22"/>
          <w:szCs w:val="22"/>
        </w:rPr>
        <w:t xml:space="preserve">mogli </w:t>
      </w:r>
      <w:r>
        <w:rPr>
          <w:rFonts w:ascii="Verdana" w:eastAsia="Verdana" w:hAnsi="Verdana" w:cs="Verdana"/>
          <w:color w:val="000000"/>
          <w:sz w:val="22"/>
          <w:szCs w:val="22"/>
        </w:rPr>
        <w:t>reklamować/ogłaszać swoich usług.</w:t>
      </w:r>
    </w:p>
    <w:p w14:paraId="0512EE0A" w14:textId="77777777" w:rsidR="009431CC" w:rsidRDefault="005326E6">
      <w:pPr>
        <w:widowControl w:val="0"/>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t xml:space="preserve">Autorzy niniejszej rekomendacji nie wykluczają możliwości rozszerzenia kręgu osób, które mogłyby pełnić funkcję Zarządcy lub Protektora osoby bliskiej, w szczególności o osoby pozostające ze sobą w stałym pożyciu, dalszych krewnych, np. rodzeństwo rodziców beneficjenta, czy o osoby, które dana osoba odpowiednio długo zna i obdarza zaufaniem. Warto wspomnieć, iż analogiczne rozwiązanie w odpowiedniej ustawie obowiązującej na Malcie przewiduje minimalnie dziesięcioletni okres znajomości. </w:t>
      </w:r>
    </w:p>
    <w:p w14:paraId="4242A224"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sz w:val="22"/>
          <w:szCs w:val="22"/>
        </w:rPr>
        <w:lastRenderedPageBreak/>
        <w:t xml:space="preserve">Proponuje się </w:t>
      </w:r>
      <w:r>
        <w:rPr>
          <w:rFonts w:ascii="Verdana" w:eastAsia="Verdana" w:hAnsi="Verdana" w:cs="Verdana"/>
          <w:color w:val="000000"/>
          <w:sz w:val="22"/>
          <w:szCs w:val="22"/>
        </w:rPr>
        <w:t>wprowadzić stałą podstawową opłatę od utworzenia S</w:t>
      </w:r>
      <w:r>
        <w:rPr>
          <w:rFonts w:ascii="Verdana" w:eastAsia="Verdana" w:hAnsi="Verdana" w:cs="Verdana"/>
          <w:sz w:val="22"/>
          <w:szCs w:val="22"/>
        </w:rPr>
        <w:t>FW</w:t>
      </w:r>
      <w:r>
        <w:rPr>
          <w:rFonts w:ascii="Verdana" w:eastAsia="Verdana" w:hAnsi="Verdana" w:cs="Verdana"/>
          <w:color w:val="000000"/>
          <w:sz w:val="22"/>
          <w:szCs w:val="22"/>
        </w:rPr>
        <w:t xml:space="preserve"> w kwocie 200 zł, a także zwolnienie umowy S</w:t>
      </w:r>
      <w:r>
        <w:rPr>
          <w:rFonts w:ascii="Verdana" w:eastAsia="Verdana" w:hAnsi="Verdana" w:cs="Verdana"/>
          <w:sz w:val="22"/>
          <w:szCs w:val="22"/>
        </w:rPr>
        <w:t>FW</w:t>
      </w:r>
      <w:r>
        <w:rPr>
          <w:rFonts w:ascii="Verdana" w:eastAsia="Verdana" w:hAnsi="Verdana" w:cs="Verdana"/>
          <w:color w:val="000000"/>
          <w:sz w:val="22"/>
          <w:szCs w:val="22"/>
        </w:rPr>
        <w:t xml:space="preserve"> od podatku PCC. Taksa notarialna i podatek PCC, który zapewne uzależniony będzie w przypadku </w:t>
      </w:r>
      <w:r>
        <w:rPr>
          <w:rFonts w:ascii="Verdana" w:eastAsia="Verdana" w:hAnsi="Verdana" w:cs="Verdana"/>
          <w:sz w:val="22"/>
          <w:szCs w:val="22"/>
        </w:rPr>
        <w:t>FW</w:t>
      </w:r>
      <w:r>
        <w:rPr>
          <w:rFonts w:ascii="Verdana" w:eastAsia="Verdana" w:hAnsi="Verdana" w:cs="Verdana"/>
          <w:color w:val="000000"/>
          <w:sz w:val="22"/>
          <w:szCs w:val="22"/>
        </w:rPr>
        <w:t xml:space="preserve"> od kwoty przekazywanego mienia, może stanowić pewną barierę w tworzeniu funduszu.</w:t>
      </w:r>
    </w:p>
    <w:p w14:paraId="115314E0"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Kolejnym bardzo istotnym przywilejem związanym z S</w:t>
      </w:r>
      <w:r>
        <w:rPr>
          <w:rFonts w:ascii="Verdana" w:eastAsia="Verdana" w:hAnsi="Verdana" w:cs="Verdana"/>
          <w:sz w:val="22"/>
          <w:szCs w:val="22"/>
        </w:rPr>
        <w:t>FW</w:t>
      </w:r>
      <w:r>
        <w:rPr>
          <w:rFonts w:ascii="Verdana" w:eastAsia="Verdana" w:hAnsi="Verdana" w:cs="Verdana"/>
          <w:color w:val="000000"/>
          <w:sz w:val="22"/>
          <w:szCs w:val="22"/>
        </w:rPr>
        <w:t xml:space="preserve"> jest zwolnienie dochodów z tego funduszu z podatku </w:t>
      </w:r>
      <w:r>
        <w:rPr>
          <w:rFonts w:ascii="Verdana" w:eastAsia="Verdana" w:hAnsi="Verdana" w:cs="Verdana"/>
          <w:sz w:val="22"/>
          <w:szCs w:val="22"/>
        </w:rPr>
        <w:t xml:space="preserve">CIT </w:t>
      </w:r>
      <w:r>
        <w:rPr>
          <w:rFonts w:ascii="Verdana" w:eastAsia="Verdana" w:hAnsi="Verdana" w:cs="Verdana"/>
          <w:color w:val="000000"/>
          <w:sz w:val="22"/>
          <w:szCs w:val="22"/>
        </w:rPr>
        <w:t>i PIT. Wynika to z faktu, iż S</w:t>
      </w:r>
      <w:r>
        <w:rPr>
          <w:rFonts w:ascii="Verdana" w:eastAsia="Verdana" w:hAnsi="Verdana" w:cs="Verdana"/>
          <w:sz w:val="22"/>
          <w:szCs w:val="22"/>
        </w:rPr>
        <w:t>FW</w:t>
      </w:r>
      <w:r>
        <w:rPr>
          <w:rFonts w:ascii="Verdana" w:eastAsia="Verdana" w:hAnsi="Verdana" w:cs="Verdana"/>
          <w:color w:val="000000"/>
          <w:sz w:val="22"/>
          <w:szCs w:val="22"/>
        </w:rPr>
        <w:t xml:space="preserve"> będzie służył jedynie zaspokajaniu potrzeb osób z niepełnosprawnością, które wymagają zazwyczaj wysokich nakładów na rehabilitację, leczenie czy inne szczególne wydatki. Warto wskazać, iż często </w:t>
      </w:r>
      <w:r>
        <w:rPr>
          <w:rFonts w:ascii="Verdana" w:eastAsia="Verdana" w:hAnsi="Verdana" w:cs="Verdana"/>
          <w:sz w:val="22"/>
          <w:szCs w:val="22"/>
        </w:rPr>
        <w:t>B</w:t>
      </w:r>
      <w:r>
        <w:rPr>
          <w:rFonts w:ascii="Verdana" w:eastAsia="Verdana" w:hAnsi="Verdana" w:cs="Verdana"/>
          <w:color w:val="000000"/>
          <w:sz w:val="22"/>
          <w:szCs w:val="22"/>
        </w:rPr>
        <w:t>eneficjenci S</w:t>
      </w:r>
      <w:r>
        <w:rPr>
          <w:rFonts w:ascii="Verdana" w:eastAsia="Verdana" w:hAnsi="Verdana" w:cs="Verdana"/>
          <w:sz w:val="22"/>
          <w:szCs w:val="22"/>
        </w:rPr>
        <w:t>FW</w:t>
      </w:r>
      <w:r>
        <w:rPr>
          <w:rFonts w:ascii="Verdana" w:eastAsia="Verdana" w:hAnsi="Verdana" w:cs="Verdana"/>
          <w:color w:val="000000"/>
          <w:sz w:val="22"/>
          <w:szCs w:val="22"/>
        </w:rPr>
        <w:t xml:space="preserve"> mają utrudnione możliwości podjęcia aktywności zawodowej. Z tych samych powodów proponuje się – w celu uniknięcia tak zwanej „pułapki dochodów”, tj. sytuacji, kiedy określony miesięczny dochód powoduje zawieszenie prawa do świadczeń takich jak renta socjalna czy rodzinna po zmarłym rodzicu – zwolnienie dochodów S</w:t>
      </w:r>
      <w:r>
        <w:rPr>
          <w:rFonts w:ascii="Verdana" w:eastAsia="Verdana" w:hAnsi="Verdana" w:cs="Verdana"/>
          <w:sz w:val="22"/>
          <w:szCs w:val="22"/>
        </w:rPr>
        <w:t>FW</w:t>
      </w:r>
      <w:r>
        <w:rPr>
          <w:rFonts w:ascii="Verdana" w:eastAsia="Verdana" w:hAnsi="Verdana" w:cs="Verdana"/>
          <w:color w:val="000000"/>
          <w:sz w:val="22"/>
          <w:szCs w:val="22"/>
        </w:rPr>
        <w:t xml:space="preserve"> z zaliczenia do kryterium dochodowego, od którego zależą określone świadczenia</w:t>
      </w:r>
      <w:r>
        <w:rPr>
          <w:rFonts w:ascii="Verdana" w:eastAsia="Verdana" w:hAnsi="Verdana" w:cs="Verdana"/>
          <w:sz w:val="22"/>
          <w:szCs w:val="22"/>
        </w:rPr>
        <w:t xml:space="preserve"> czy udzielana pomoc.</w:t>
      </w:r>
    </w:p>
    <w:p w14:paraId="3B548807" w14:textId="77777777" w:rsidR="009431CC" w:rsidRDefault="005326E6">
      <w:pPr>
        <w:widowControl w:val="0"/>
        <w:shd w:val="clear" w:color="auto" w:fill="FFFFFF"/>
        <w:spacing w:before="240"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Znanym problemem, jaki napotyka osoba z niepełnosprawnością, która otrzymała zgodnie z wolą spadkodawcy określone składniki mienia w spadku, jest roszczenie o zachowek osób bliskich spadkodawcy. Sytuacja, kiedy pełnosprawne rodzeństwo występuje z roszczeniem o zachowek wobec brata/siostry z niepełnosprawnością, nie jest czymś wyjątkowym. Często wysokość żądanego zachowku wymusza na osobie z niepełnosprawnością na przykład sprzedaż jedynego mieszkania, które osoba ta odziedziczyła. W związku z faktem, iż S</w:t>
      </w:r>
      <w:r>
        <w:rPr>
          <w:rFonts w:ascii="Verdana" w:eastAsia="Verdana" w:hAnsi="Verdana" w:cs="Verdana"/>
          <w:sz w:val="22"/>
          <w:szCs w:val="22"/>
        </w:rPr>
        <w:t>FW</w:t>
      </w:r>
      <w:r>
        <w:rPr>
          <w:rFonts w:ascii="Verdana" w:eastAsia="Verdana" w:hAnsi="Verdana" w:cs="Verdana"/>
          <w:color w:val="000000"/>
          <w:sz w:val="22"/>
          <w:szCs w:val="22"/>
        </w:rPr>
        <w:t xml:space="preserve"> może być utworzony jedynie dla ściśle określonej grupy osób, które nie tylko mają problem z pracą, ale ponoszą często istotne wydatki związane z rehabilitacją czy leczeniem, proponuje się zwolnić składniki mienia przekazane na S</w:t>
      </w:r>
      <w:r>
        <w:rPr>
          <w:rFonts w:ascii="Verdana" w:eastAsia="Verdana" w:hAnsi="Verdana" w:cs="Verdana"/>
          <w:sz w:val="22"/>
          <w:szCs w:val="22"/>
        </w:rPr>
        <w:t>FW</w:t>
      </w:r>
      <w:r>
        <w:rPr>
          <w:rFonts w:ascii="Verdana" w:eastAsia="Verdana" w:hAnsi="Verdana" w:cs="Verdana"/>
          <w:color w:val="000000"/>
          <w:sz w:val="22"/>
          <w:szCs w:val="22"/>
        </w:rPr>
        <w:t xml:space="preserve"> z zaliczenia go na schedę spadkową, od której wylicza się </w:t>
      </w:r>
      <w:r>
        <w:rPr>
          <w:rFonts w:ascii="Verdana" w:eastAsia="Verdana" w:hAnsi="Verdana" w:cs="Verdana"/>
          <w:color w:val="000000"/>
          <w:sz w:val="22"/>
          <w:szCs w:val="22"/>
        </w:rPr>
        <w:lastRenderedPageBreak/>
        <w:t>kwotę zachowku.</w:t>
      </w:r>
    </w:p>
    <w:p w14:paraId="34F3464A" w14:textId="70923E5F" w:rsidR="009431CC" w:rsidRDefault="005326E6">
      <w:pPr>
        <w:widowControl w:val="0"/>
        <w:shd w:val="clear" w:color="auto" w:fill="FFFFFF"/>
        <w:spacing w:before="240"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Zwolnienie S</w:t>
      </w:r>
      <w:r>
        <w:rPr>
          <w:rFonts w:ascii="Verdana" w:eastAsia="Verdana" w:hAnsi="Verdana" w:cs="Verdana"/>
          <w:sz w:val="22"/>
          <w:szCs w:val="22"/>
        </w:rPr>
        <w:t>FW</w:t>
      </w:r>
      <w:r>
        <w:rPr>
          <w:rFonts w:ascii="Verdana" w:eastAsia="Verdana" w:hAnsi="Verdana" w:cs="Verdana"/>
          <w:color w:val="000000"/>
          <w:sz w:val="22"/>
          <w:szCs w:val="22"/>
        </w:rPr>
        <w:t xml:space="preserve"> z wielu obciążeń publicznych powiększa wysokość środków, jakie będą przeznaczone na wsparcie osoby z niepełnosprawnością i podniesienie jej standardu życia. Z tego względu, aby zabezpieczyć przed nadużyciami, autorzy niniejszej rekomendacji proponują, by w ramach S</w:t>
      </w:r>
      <w:r>
        <w:rPr>
          <w:rFonts w:ascii="Verdana" w:eastAsia="Verdana" w:hAnsi="Verdana" w:cs="Verdana"/>
          <w:sz w:val="22"/>
          <w:szCs w:val="22"/>
        </w:rPr>
        <w:t>FW</w:t>
      </w:r>
      <w:r>
        <w:rPr>
          <w:rFonts w:ascii="Verdana" w:eastAsia="Verdana" w:hAnsi="Verdana" w:cs="Verdana"/>
          <w:color w:val="000000"/>
          <w:sz w:val="22"/>
          <w:szCs w:val="22"/>
        </w:rPr>
        <w:t xml:space="preserve"> wprowadzon</w:t>
      </w:r>
      <w:r>
        <w:rPr>
          <w:rFonts w:ascii="Verdana" w:eastAsia="Verdana" w:hAnsi="Verdana" w:cs="Verdana"/>
          <w:sz w:val="22"/>
          <w:szCs w:val="22"/>
        </w:rPr>
        <w:t xml:space="preserve">a </w:t>
      </w:r>
      <w:r>
        <w:rPr>
          <w:rFonts w:ascii="Verdana" w:eastAsia="Verdana" w:hAnsi="Verdana" w:cs="Verdana"/>
          <w:color w:val="000000"/>
          <w:sz w:val="22"/>
          <w:szCs w:val="22"/>
        </w:rPr>
        <w:t>została ograniczona możliwość prowadzenia działalno</w:t>
      </w:r>
      <w:r>
        <w:rPr>
          <w:rFonts w:ascii="Verdana" w:eastAsia="Verdana" w:hAnsi="Verdana" w:cs="Verdana"/>
          <w:sz w:val="22"/>
          <w:szCs w:val="22"/>
        </w:rPr>
        <w:t>ści gospodarczej.</w:t>
      </w:r>
      <w:r>
        <w:rPr>
          <w:rFonts w:ascii="Verdana" w:eastAsia="Verdana" w:hAnsi="Verdana" w:cs="Verdana"/>
          <w:color w:val="000000"/>
          <w:sz w:val="22"/>
          <w:szCs w:val="22"/>
        </w:rPr>
        <w:t xml:space="preserve"> </w:t>
      </w:r>
      <w:r>
        <w:rPr>
          <w:rFonts w:ascii="Verdana" w:eastAsia="Verdana" w:hAnsi="Verdana" w:cs="Verdana"/>
          <w:sz w:val="22"/>
          <w:szCs w:val="22"/>
        </w:rPr>
        <w:t>Zezwolenie na możliwość prowadzenia przez SFW działalności gospodarczej bez zasadniczych ograniczeń wykluczałoby możliwość zwolnienia dochodów SFW z</w:t>
      </w:r>
      <w:r w:rsidR="008A7238">
        <w:rPr>
          <w:rFonts w:ascii="Verdana" w:eastAsia="Verdana" w:hAnsi="Verdana" w:cs="Verdana"/>
          <w:sz w:val="22"/>
          <w:szCs w:val="22"/>
        </w:rPr>
        <w:t xml:space="preserve"> </w:t>
      </w:r>
      <w:r>
        <w:rPr>
          <w:rFonts w:ascii="Verdana" w:eastAsia="Verdana" w:hAnsi="Verdana" w:cs="Verdana"/>
          <w:sz w:val="22"/>
          <w:szCs w:val="22"/>
        </w:rPr>
        <w:t>podatku dochodowego, a także byłoby sprzeczne z pozostałymi zwolnieniami przewidywanymi dla SFW. Nie wyklucza to możliwości przekazania firmy na SFW, je</w:t>
      </w:r>
      <w:r>
        <w:rPr>
          <w:rFonts w:ascii="Verdana" w:eastAsia="Verdana" w:hAnsi="Verdana" w:cs="Verdana"/>
          <w:color w:val="000000"/>
          <w:sz w:val="22"/>
          <w:szCs w:val="22"/>
        </w:rPr>
        <w:t>dnakże Zarządca nie mógłby jej prowadzić (poza w</w:t>
      </w:r>
      <w:r>
        <w:rPr>
          <w:rFonts w:ascii="Verdana" w:eastAsia="Verdana" w:hAnsi="Verdana" w:cs="Verdana"/>
          <w:sz w:val="22"/>
          <w:szCs w:val="22"/>
        </w:rPr>
        <w:t>yjątkami)</w:t>
      </w:r>
      <w:r>
        <w:rPr>
          <w:rFonts w:ascii="Verdana" w:eastAsia="Verdana" w:hAnsi="Verdana" w:cs="Verdana"/>
          <w:color w:val="000000"/>
          <w:sz w:val="22"/>
          <w:szCs w:val="22"/>
        </w:rPr>
        <w:t>, przykładowo w przypadku przekazania na S</w:t>
      </w:r>
      <w:r>
        <w:rPr>
          <w:rFonts w:ascii="Verdana" w:eastAsia="Verdana" w:hAnsi="Verdana" w:cs="Verdana"/>
          <w:sz w:val="22"/>
          <w:szCs w:val="22"/>
        </w:rPr>
        <w:t>FW</w:t>
      </w:r>
      <w:r>
        <w:rPr>
          <w:rFonts w:ascii="Verdana" w:eastAsia="Verdana" w:hAnsi="Verdana" w:cs="Verdana"/>
          <w:color w:val="000000"/>
          <w:sz w:val="22"/>
          <w:szCs w:val="22"/>
        </w:rPr>
        <w:t xml:space="preserve"> ośrodka wczasowego Zarządca zmuszony byłby do dzierżawy tego ośrodka. </w:t>
      </w:r>
      <w:r>
        <w:rPr>
          <w:rFonts w:ascii="Verdana" w:eastAsia="Verdana" w:hAnsi="Verdana" w:cs="Verdana"/>
          <w:sz w:val="22"/>
          <w:szCs w:val="22"/>
        </w:rPr>
        <w:t>Pierwotnie zakładano, iż w ramach specjalnego funduszu wsparcia nie będzie możliwości prowadzenia działalności gospodarczej, niemniej jednak po pilotażu uznano, iż jest wskazane wprowadzenie możliwości prowadzenia działalności gospodarczej w ramach SFW, ale istotnie w</w:t>
      </w:r>
      <w:r w:rsidR="008A7238">
        <w:rPr>
          <w:rFonts w:ascii="Verdana" w:eastAsia="Verdana" w:hAnsi="Verdana" w:cs="Verdana"/>
          <w:sz w:val="22"/>
          <w:szCs w:val="22"/>
        </w:rPr>
        <w:t> </w:t>
      </w:r>
      <w:r>
        <w:rPr>
          <w:rFonts w:ascii="Verdana" w:eastAsia="Verdana" w:hAnsi="Verdana" w:cs="Verdana"/>
          <w:sz w:val="22"/>
          <w:szCs w:val="22"/>
        </w:rPr>
        <w:t>ograniczonym zakresie, który pozwoli lepiej wykorzystywać środki zgromadzone w SFW.</w:t>
      </w:r>
    </w:p>
    <w:p w14:paraId="73DC653D" w14:textId="77777777" w:rsidR="009431CC" w:rsidRDefault="005326E6">
      <w:pPr>
        <w:widowControl w:val="0"/>
        <w:shd w:val="clear" w:color="auto" w:fill="FFFFFF"/>
        <w:spacing w:before="240" w:after="240" w:line="360" w:lineRule="auto"/>
        <w:ind w:left="0" w:hanging="2"/>
        <w:rPr>
          <w:rFonts w:ascii="Verdana" w:eastAsia="Verdana" w:hAnsi="Verdana" w:cs="Verdana"/>
          <w:sz w:val="22"/>
          <w:szCs w:val="22"/>
        </w:rPr>
      </w:pPr>
      <w:r>
        <w:rPr>
          <w:rFonts w:ascii="Verdana" w:eastAsia="Verdana" w:hAnsi="Verdana" w:cs="Verdana"/>
          <w:color w:val="000000"/>
          <w:sz w:val="22"/>
          <w:szCs w:val="22"/>
        </w:rPr>
        <w:t>W duchu Konwencji w celu zagwarantowania, iż Beneficjent S</w:t>
      </w:r>
      <w:r>
        <w:rPr>
          <w:rFonts w:ascii="Verdana" w:eastAsia="Verdana" w:hAnsi="Verdana" w:cs="Verdana"/>
          <w:sz w:val="22"/>
          <w:szCs w:val="22"/>
        </w:rPr>
        <w:t>FW</w:t>
      </w:r>
      <w:r>
        <w:rPr>
          <w:rFonts w:ascii="Verdana" w:eastAsia="Verdana" w:hAnsi="Verdana" w:cs="Verdana"/>
          <w:color w:val="000000"/>
          <w:sz w:val="22"/>
          <w:szCs w:val="22"/>
        </w:rPr>
        <w:t xml:space="preserve"> będzie w centrum uwagi S</w:t>
      </w:r>
      <w:r>
        <w:rPr>
          <w:rFonts w:ascii="Verdana" w:eastAsia="Verdana" w:hAnsi="Verdana" w:cs="Verdana"/>
          <w:sz w:val="22"/>
          <w:szCs w:val="22"/>
        </w:rPr>
        <w:t>FW</w:t>
      </w:r>
      <w:r>
        <w:rPr>
          <w:rFonts w:ascii="Verdana" w:eastAsia="Verdana" w:hAnsi="Verdana" w:cs="Verdana"/>
          <w:color w:val="000000"/>
          <w:sz w:val="22"/>
          <w:szCs w:val="22"/>
        </w:rPr>
        <w:t>, wprowadza się dodatkowe wymogi w relacji Zarządca – Beneficjent czy Protektor – Beneficjent. Wymogi te koncentrują się na obowiązkach odpowiedniego informowania Beneficjenta o wszelkich sprawach związanych z S</w:t>
      </w:r>
      <w:r>
        <w:rPr>
          <w:rFonts w:ascii="Verdana" w:eastAsia="Verdana" w:hAnsi="Verdana" w:cs="Verdana"/>
          <w:sz w:val="22"/>
          <w:szCs w:val="22"/>
        </w:rPr>
        <w:t xml:space="preserve">FW, niezależnie od faktu ewentualnego ubezwłasnowolnienia. </w:t>
      </w:r>
    </w:p>
    <w:p w14:paraId="6924C5A0" w14:textId="77777777" w:rsidR="009431CC" w:rsidRDefault="005326E6">
      <w:pPr>
        <w:widowControl w:val="0"/>
        <w:shd w:val="clear" w:color="auto" w:fill="FFFFFF"/>
        <w:spacing w:before="240"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Bardzo istotną kwestią przy S</w:t>
      </w:r>
      <w:r>
        <w:rPr>
          <w:rFonts w:ascii="Verdana" w:eastAsia="Verdana" w:hAnsi="Verdana" w:cs="Verdana"/>
          <w:sz w:val="22"/>
          <w:szCs w:val="22"/>
        </w:rPr>
        <w:t>FW</w:t>
      </w:r>
      <w:r>
        <w:rPr>
          <w:rFonts w:ascii="Verdana" w:eastAsia="Verdana" w:hAnsi="Verdana" w:cs="Verdana"/>
          <w:color w:val="000000"/>
          <w:sz w:val="22"/>
          <w:szCs w:val="22"/>
        </w:rPr>
        <w:t xml:space="preserve"> jest wprowadzenie mechanizmów zabezpieczających majątek S</w:t>
      </w:r>
      <w:r>
        <w:rPr>
          <w:rFonts w:ascii="Verdana" w:eastAsia="Verdana" w:hAnsi="Verdana" w:cs="Verdana"/>
          <w:sz w:val="22"/>
          <w:szCs w:val="22"/>
        </w:rPr>
        <w:t>FW</w:t>
      </w:r>
      <w:r>
        <w:rPr>
          <w:rFonts w:ascii="Verdana" w:eastAsia="Verdana" w:hAnsi="Verdana" w:cs="Verdana"/>
          <w:color w:val="000000"/>
          <w:sz w:val="22"/>
          <w:szCs w:val="22"/>
        </w:rPr>
        <w:t xml:space="preserve"> przed jego utratą, nieuzasadnionym zmniejszeniem czy defraudacją. Autorzy niniejszej rekomendacji zaproponowali </w:t>
      </w:r>
      <w:r>
        <w:rPr>
          <w:rFonts w:ascii="Verdana" w:eastAsia="Verdana" w:hAnsi="Verdana" w:cs="Verdana"/>
          <w:color w:val="000000"/>
          <w:sz w:val="22"/>
          <w:szCs w:val="22"/>
        </w:rPr>
        <w:lastRenderedPageBreak/>
        <w:t>w opracowaniu określone zasady możliwie bezpiecznego inwestowania środków S</w:t>
      </w:r>
      <w:r>
        <w:rPr>
          <w:rFonts w:ascii="Verdana" w:eastAsia="Verdana" w:hAnsi="Verdana" w:cs="Verdana"/>
          <w:sz w:val="22"/>
          <w:szCs w:val="22"/>
        </w:rPr>
        <w:t>FW</w:t>
      </w:r>
      <w:r>
        <w:rPr>
          <w:rFonts w:ascii="Verdana" w:eastAsia="Verdana" w:hAnsi="Verdana" w:cs="Verdana"/>
          <w:color w:val="000000"/>
          <w:sz w:val="22"/>
          <w:szCs w:val="22"/>
        </w:rPr>
        <w:t>. Beneficjent często ma utrudnioną możliwość oceny działań na majątku S</w:t>
      </w:r>
      <w:r>
        <w:rPr>
          <w:rFonts w:ascii="Verdana" w:eastAsia="Verdana" w:hAnsi="Verdana" w:cs="Verdana"/>
          <w:sz w:val="22"/>
          <w:szCs w:val="22"/>
        </w:rPr>
        <w:t>FW</w:t>
      </w:r>
      <w:r>
        <w:rPr>
          <w:rFonts w:ascii="Verdana" w:eastAsia="Verdana" w:hAnsi="Verdana" w:cs="Verdana"/>
          <w:color w:val="000000"/>
          <w:sz w:val="22"/>
          <w:szCs w:val="22"/>
        </w:rPr>
        <w:t>, stąd mechanizmy zabezpieczające powinny zostać wpisane do ustawy.</w:t>
      </w:r>
    </w:p>
    <w:p w14:paraId="42BE7DB1" w14:textId="77777777" w:rsidR="009431CC" w:rsidRDefault="005326E6">
      <w:pPr>
        <w:widowControl w:val="0"/>
        <w:shd w:val="clear" w:color="auto" w:fill="FFFFFF"/>
        <w:spacing w:before="240"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Autorzy niniejszej rekomendacji przewidzieli sytuację, kiedy z powodu uchylenia ubezwłasnowolnienia lub upływu ważności orzeczenia o niepełnosprawności, które uprawniało do S</w:t>
      </w:r>
      <w:r>
        <w:rPr>
          <w:rFonts w:ascii="Verdana" w:eastAsia="Verdana" w:hAnsi="Verdana" w:cs="Verdana"/>
          <w:sz w:val="22"/>
          <w:szCs w:val="22"/>
        </w:rPr>
        <w:t>FW</w:t>
      </w:r>
      <w:r>
        <w:rPr>
          <w:rFonts w:ascii="Verdana" w:eastAsia="Verdana" w:hAnsi="Verdana" w:cs="Verdana"/>
          <w:color w:val="000000"/>
          <w:sz w:val="22"/>
          <w:szCs w:val="22"/>
        </w:rPr>
        <w:t>, Beneficjent przestanie spełniać warunki uprawniające do korzystania z S</w:t>
      </w:r>
      <w:r>
        <w:rPr>
          <w:rFonts w:ascii="Verdana" w:eastAsia="Verdana" w:hAnsi="Verdana" w:cs="Verdana"/>
          <w:sz w:val="22"/>
          <w:szCs w:val="22"/>
        </w:rPr>
        <w:t>FW</w:t>
      </w:r>
      <w:r>
        <w:rPr>
          <w:rFonts w:ascii="Verdana" w:eastAsia="Verdana" w:hAnsi="Verdana" w:cs="Verdana"/>
          <w:color w:val="000000"/>
          <w:sz w:val="22"/>
          <w:szCs w:val="22"/>
        </w:rPr>
        <w:t xml:space="preserve"> – w takiej sytuacji proponuje się, aby osoby, które otrzymają środki po likwidacji S</w:t>
      </w:r>
      <w:r>
        <w:rPr>
          <w:rFonts w:ascii="Verdana" w:eastAsia="Verdana" w:hAnsi="Verdana" w:cs="Verdana"/>
          <w:sz w:val="22"/>
          <w:szCs w:val="22"/>
        </w:rPr>
        <w:t>FW</w:t>
      </w:r>
      <w:r>
        <w:rPr>
          <w:rFonts w:ascii="Verdana" w:eastAsia="Verdana" w:hAnsi="Verdana" w:cs="Verdana"/>
          <w:color w:val="000000"/>
          <w:sz w:val="22"/>
          <w:szCs w:val="22"/>
        </w:rPr>
        <w:t>, nie musiały zwracać ulg, które były przyznane w okresie funkcjonowania S</w:t>
      </w:r>
      <w:r>
        <w:rPr>
          <w:rFonts w:ascii="Verdana" w:eastAsia="Verdana" w:hAnsi="Verdana" w:cs="Verdana"/>
          <w:sz w:val="22"/>
          <w:szCs w:val="22"/>
        </w:rPr>
        <w:t>FW</w:t>
      </w:r>
      <w:r>
        <w:rPr>
          <w:rFonts w:ascii="Verdana" w:eastAsia="Verdana" w:hAnsi="Verdana" w:cs="Verdana"/>
          <w:color w:val="000000"/>
          <w:sz w:val="22"/>
          <w:szCs w:val="22"/>
        </w:rPr>
        <w:t xml:space="preserve"> – przyjmuje się, że w tym okresie S</w:t>
      </w:r>
      <w:r>
        <w:rPr>
          <w:rFonts w:ascii="Verdana" w:eastAsia="Verdana" w:hAnsi="Verdana" w:cs="Verdana"/>
          <w:sz w:val="22"/>
          <w:szCs w:val="22"/>
        </w:rPr>
        <w:t>FW</w:t>
      </w:r>
      <w:r>
        <w:rPr>
          <w:rFonts w:ascii="Verdana" w:eastAsia="Verdana" w:hAnsi="Verdana" w:cs="Verdana"/>
          <w:color w:val="000000"/>
          <w:sz w:val="22"/>
          <w:szCs w:val="22"/>
        </w:rPr>
        <w:t xml:space="preserve"> pełnił swoją rolę jako wsparcie dla osoby z niepełnosprawnością.</w:t>
      </w:r>
    </w:p>
    <w:p w14:paraId="20E8BEBA" w14:textId="77777777" w:rsidR="009431CC" w:rsidRDefault="005326E6">
      <w:pPr>
        <w:widowControl w:val="0"/>
        <w:shd w:val="clear" w:color="auto" w:fill="FFFFFF"/>
        <w:spacing w:before="240" w:after="240" w:line="360" w:lineRule="auto"/>
        <w:ind w:left="0" w:hanging="2"/>
        <w:rPr>
          <w:rFonts w:ascii="Verdana" w:eastAsia="Verdana" w:hAnsi="Verdana" w:cs="Verdana"/>
          <w:b/>
          <w:sz w:val="22"/>
          <w:szCs w:val="22"/>
        </w:rPr>
      </w:pPr>
      <w:r>
        <w:rPr>
          <w:rFonts w:ascii="Verdana" w:eastAsia="Verdana" w:hAnsi="Verdana" w:cs="Verdana"/>
          <w:color w:val="000000"/>
          <w:sz w:val="22"/>
          <w:szCs w:val="22"/>
        </w:rPr>
        <w:t>Istnieje ryzyko, iż Beneficjent może złożyć oświadczenie o rezygnacji z dochodów pochodzących z S</w:t>
      </w:r>
      <w:r>
        <w:rPr>
          <w:rFonts w:ascii="Verdana" w:eastAsia="Verdana" w:hAnsi="Verdana" w:cs="Verdana"/>
          <w:sz w:val="22"/>
          <w:szCs w:val="22"/>
        </w:rPr>
        <w:t>FW</w:t>
      </w:r>
      <w:r>
        <w:rPr>
          <w:rFonts w:ascii="Verdana" w:eastAsia="Verdana" w:hAnsi="Verdana" w:cs="Verdana"/>
          <w:color w:val="000000"/>
          <w:sz w:val="22"/>
          <w:szCs w:val="22"/>
        </w:rPr>
        <w:t>, nie z</w:t>
      </w:r>
      <w:r>
        <w:rPr>
          <w:rFonts w:ascii="Verdana" w:eastAsia="Verdana" w:hAnsi="Verdana" w:cs="Verdana"/>
          <w:sz w:val="22"/>
          <w:szCs w:val="22"/>
        </w:rPr>
        <w:t>n</w:t>
      </w:r>
      <w:r>
        <w:rPr>
          <w:rFonts w:ascii="Verdana" w:eastAsia="Verdana" w:hAnsi="Verdana" w:cs="Verdana"/>
          <w:color w:val="000000"/>
          <w:sz w:val="22"/>
          <w:szCs w:val="22"/>
        </w:rPr>
        <w:t>ając konsekwencji tego czynu lub pod wpływem błędnej oceny sytuacji. By przeciwdziałać takiej sytuacji, proponuje się, aby taką zgodę zatwierdził sąd opiekuńczy, co umożliwi poznanie faktycznej woli Beneficjenta.</w:t>
      </w:r>
    </w:p>
    <w:p w14:paraId="1BE9ADBB" w14:textId="7BC29CA7" w:rsidR="009431CC" w:rsidRDefault="005326E6" w:rsidP="003E0017">
      <w:pPr>
        <w:pStyle w:val="Nagwek1"/>
      </w:pPr>
      <w:bookmarkStart w:id="15" w:name="_Toc152235291"/>
      <w:r>
        <w:t>3. Procedura oceny możliwości samostanowienia osoby z niepełnosprawnością</w:t>
      </w:r>
      <w:r>
        <w:rPr>
          <w:i/>
        </w:rPr>
        <w:t xml:space="preserve"> – </w:t>
      </w:r>
      <w:r>
        <w:t>osób ubezwłasnowolnionych i</w:t>
      </w:r>
      <w:r w:rsidR="008A7238">
        <w:t> </w:t>
      </w:r>
      <w:r>
        <w:t>nieubezwłasnowolnionych</w:t>
      </w:r>
      <w:bookmarkEnd w:id="15"/>
    </w:p>
    <w:p w14:paraId="6EBA8F56" w14:textId="42CEA40E" w:rsidR="009431CC" w:rsidRDefault="005326E6">
      <w:pPr>
        <w:shd w:val="clear" w:color="auto" w:fill="FFFFFF"/>
        <w:tabs>
          <w:tab w:val="left" w:pos="142"/>
        </w:tabs>
        <w:spacing w:after="240" w:line="360" w:lineRule="auto"/>
        <w:ind w:hanging="2"/>
        <w:rPr>
          <w:rFonts w:ascii="Verdana" w:eastAsia="Verdana" w:hAnsi="Verdana" w:cs="Verdana"/>
          <w:b/>
          <w:sz w:val="22"/>
          <w:szCs w:val="22"/>
        </w:rPr>
      </w:pPr>
      <w:r>
        <w:rPr>
          <w:rFonts w:ascii="Verdana" w:eastAsia="Verdana" w:hAnsi="Verdana" w:cs="Verdana"/>
          <w:sz w:val="22"/>
          <w:szCs w:val="22"/>
        </w:rPr>
        <w:t>Procedura powinna uwzględniać aktualny stan prawny, w tym istniejące instytucje prawne, w szczególności ubezwłasnowolnienie. Powinna także uwzględniać planowane zmiany w polskim systemie prawnym, w szczególności dotyczące likwidacji instytucji ubezwłasnowolnienia i wprowadzenia nowych rozwiązań prawnych mających zabezpieczyć osoby, które wymagają wsparcia przy podejmowaniu decyzji i dokonywani</w:t>
      </w:r>
      <w:r w:rsidR="00E33D76">
        <w:rPr>
          <w:rFonts w:ascii="Verdana" w:eastAsia="Verdana" w:hAnsi="Verdana" w:cs="Verdana"/>
          <w:sz w:val="22"/>
          <w:szCs w:val="22"/>
        </w:rPr>
        <w:t>u</w:t>
      </w:r>
      <w:r>
        <w:rPr>
          <w:rFonts w:ascii="Verdana" w:eastAsia="Verdana" w:hAnsi="Verdana" w:cs="Verdana"/>
          <w:sz w:val="22"/>
          <w:szCs w:val="22"/>
        </w:rPr>
        <w:t xml:space="preserve"> czynności prawnych.</w:t>
      </w:r>
    </w:p>
    <w:p w14:paraId="0619BD1F" w14:textId="77777777" w:rsidR="009431CC" w:rsidRDefault="005326E6" w:rsidP="003E0017">
      <w:pPr>
        <w:pStyle w:val="Nagwek2"/>
      </w:pPr>
      <w:bookmarkStart w:id="16" w:name="_Toc152235292"/>
      <w:r>
        <w:lastRenderedPageBreak/>
        <w:t>3.1. Procedura w oparciu o aktualny stan prawny</w:t>
      </w:r>
      <w:bookmarkEnd w:id="16"/>
    </w:p>
    <w:p w14:paraId="247910E0" w14:textId="319CB9A9" w:rsidR="009431CC" w:rsidRDefault="005326E6">
      <w:pPr>
        <w:widowControl w:val="0"/>
        <w:shd w:val="clear" w:color="auto" w:fill="FFFFFF"/>
        <w:tabs>
          <w:tab w:val="left" w:pos="142"/>
        </w:tabs>
        <w:spacing w:before="240" w:after="240" w:line="360" w:lineRule="auto"/>
        <w:ind w:hanging="2"/>
        <w:rPr>
          <w:rFonts w:ascii="Verdana" w:eastAsia="Verdana" w:hAnsi="Verdana" w:cs="Verdana"/>
          <w:sz w:val="22"/>
          <w:szCs w:val="22"/>
        </w:rPr>
      </w:pPr>
      <w:r>
        <w:rPr>
          <w:rFonts w:ascii="Verdana" w:eastAsia="Verdana" w:hAnsi="Verdana" w:cs="Verdana"/>
          <w:sz w:val="22"/>
          <w:szCs w:val="22"/>
        </w:rPr>
        <w:t>Zarządca, a także Protektor, o ile nie pełnią funkcji opiekuna prawnego lub kuratora osoby częściowo ubezwłasnowolnionej, powinni współpracować z opiekunem prawnym lub kuratorem. Zarządca na bieżąco ma informować Fundatora, opiekuna prawnego (kuratora) oraz Beneficjenta o stanie finansów specjalnego funduszu wsparcia. Opiekun prawny (kurator) przy udziale Beneficjenta ustala z</w:t>
      </w:r>
      <w:r w:rsidR="008A7238">
        <w:rPr>
          <w:rFonts w:ascii="Verdana" w:eastAsia="Verdana" w:hAnsi="Verdana" w:cs="Verdana"/>
          <w:sz w:val="22"/>
          <w:szCs w:val="22"/>
        </w:rPr>
        <w:t xml:space="preserve"> </w:t>
      </w:r>
      <w:r>
        <w:rPr>
          <w:rFonts w:ascii="Verdana" w:eastAsia="Verdana" w:hAnsi="Verdana" w:cs="Verdana"/>
          <w:sz w:val="22"/>
          <w:szCs w:val="22"/>
        </w:rPr>
        <w:t>Zarządcą zasady (termin, częstotliwość, sposób) przekazywania środków pieniężnych z funduszu wsparcia na rzecz Beneficjenta, o ile nie zgłosi w</w:t>
      </w:r>
      <w:r w:rsidR="008A7238">
        <w:rPr>
          <w:rFonts w:ascii="Verdana" w:eastAsia="Verdana" w:hAnsi="Verdana" w:cs="Verdana"/>
          <w:sz w:val="22"/>
          <w:szCs w:val="22"/>
        </w:rPr>
        <w:t xml:space="preserve"> </w:t>
      </w:r>
      <w:r>
        <w:rPr>
          <w:rFonts w:ascii="Verdana" w:eastAsia="Verdana" w:hAnsi="Verdana" w:cs="Verdana"/>
          <w:sz w:val="22"/>
          <w:szCs w:val="22"/>
        </w:rPr>
        <w:t>tym zakresie zastrzeżeń Fundator. Na żądanie sądu opiekuńczego, Beneficjenta oraz opiekuna prawnego (kuratora) Zarządca jest zobowiązany do udostępniania dokumentacji związanej z prowadzonym funduszem wsparcia, a także do umożliwienia wykonywania kopii lub fotokopii tej dokumentacji.</w:t>
      </w:r>
    </w:p>
    <w:p w14:paraId="53892735" w14:textId="554359EF" w:rsidR="009431CC" w:rsidRDefault="005326E6">
      <w:pPr>
        <w:widowControl w:val="0"/>
        <w:shd w:val="clear" w:color="auto" w:fill="FFFFFF"/>
        <w:tabs>
          <w:tab w:val="left" w:pos="142"/>
        </w:tabs>
        <w:spacing w:before="240" w:after="240" w:line="360" w:lineRule="auto"/>
        <w:ind w:hanging="2"/>
        <w:rPr>
          <w:rFonts w:ascii="Verdana" w:eastAsia="Verdana" w:hAnsi="Verdana" w:cs="Verdana"/>
          <w:b/>
          <w:sz w:val="22"/>
          <w:szCs w:val="22"/>
        </w:rPr>
      </w:pPr>
      <w:bookmarkStart w:id="17" w:name="_heading=h.2jxsxqh" w:colFirst="0" w:colLast="0"/>
      <w:bookmarkEnd w:id="17"/>
      <w:r>
        <w:rPr>
          <w:rFonts w:ascii="Verdana" w:eastAsia="Verdana" w:hAnsi="Verdana" w:cs="Verdana"/>
          <w:sz w:val="22"/>
          <w:szCs w:val="22"/>
        </w:rPr>
        <w:t>W przypadku kiedy Beneficjent nie jest ubezwłasnowolniony, Zarządca powinien na bieżąco informować Fundatora, Beneficjenta, a także osoby, które Beneficjent upoważni na piśmie do uzyskiwania informacji, o aktualnym stanie funduszu wsparcia. Beneficjent w porozumieniu z osobami, które upoważnił, ustala z Zarządcą zasady (termin, częstotliwość, sposób) przekazywania środków pieniężnych z funduszu wsparcia na rzecz Beneficjenta, o ile nie zgłosi w</w:t>
      </w:r>
      <w:r w:rsidR="008A7238">
        <w:rPr>
          <w:rFonts w:ascii="Verdana" w:eastAsia="Verdana" w:hAnsi="Verdana" w:cs="Verdana"/>
          <w:sz w:val="22"/>
          <w:szCs w:val="22"/>
        </w:rPr>
        <w:t xml:space="preserve"> </w:t>
      </w:r>
      <w:r>
        <w:rPr>
          <w:rFonts w:ascii="Verdana" w:eastAsia="Verdana" w:hAnsi="Verdana" w:cs="Verdana"/>
          <w:sz w:val="22"/>
          <w:szCs w:val="22"/>
        </w:rPr>
        <w:t>tym zakresie zastrzeżeń Fundator. Na żądanie sądu opiekuńczego, Beneficjenta, a</w:t>
      </w:r>
      <w:r w:rsidR="008A7238">
        <w:rPr>
          <w:rFonts w:ascii="Verdana" w:eastAsia="Verdana" w:hAnsi="Verdana" w:cs="Verdana"/>
          <w:sz w:val="22"/>
          <w:szCs w:val="22"/>
        </w:rPr>
        <w:t> </w:t>
      </w:r>
      <w:r>
        <w:rPr>
          <w:rFonts w:ascii="Verdana" w:eastAsia="Verdana" w:hAnsi="Verdana" w:cs="Verdana"/>
          <w:sz w:val="22"/>
          <w:szCs w:val="22"/>
        </w:rPr>
        <w:t>także osoby, którą upoważni na piśmie, Zarządca jest zobowiązany do udostępniania dokumentacji związanej z prowadzonym funduszem wsparcia</w:t>
      </w:r>
      <w:r w:rsidR="008A7238">
        <w:rPr>
          <w:rFonts w:ascii="Verdana" w:eastAsia="Verdana" w:hAnsi="Verdana" w:cs="Verdana"/>
          <w:sz w:val="22"/>
          <w:szCs w:val="22"/>
        </w:rPr>
        <w:t xml:space="preserve"> oraz </w:t>
      </w:r>
      <w:r>
        <w:rPr>
          <w:rFonts w:ascii="Verdana" w:eastAsia="Verdana" w:hAnsi="Verdana" w:cs="Verdana"/>
          <w:sz w:val="22"/>
          <w:szCs w:val="22"/>
        </w:rPr>
        <w:t>do wykonywania kopii lub fotokopii tej dokumentacji.</w:t>
      </w:r>
    </w:p>
    <w:p w14:paraId="4FB2012F" w14:textId="77777777" w:rsidR="009431CC" w:rsidRDefault="005326E6" w:rsidP="003E0017">
      <w:pPr>
        <w:pStyle w:val="Nagwek2"/>
      </w:pPr>
      <w:bookmarkStart w:id="18" w:name="_Toc152235293"/>
      <w:r>
        <w:lastRenderedPageBreak/>
        <w:t>3.2. Procedura w przypadku likwidacji instytucji ubezwłasnowolnienia w polskim systemie prawnym</w:t>
      </w:r>
      <w:bookmarkEnd w:id="18"/>
    </w:p>
    <w:p w14:paraId="7AE4353F" w14:textId="77777777" w:rsidR="009431CC" w:rsidRDefault="005326E6">
      <w:pPr>
        <w:widowControl w:val="0"/>
        <w:shd w:val="clear" w:color="auto" w:fill="FFFFFF"/>
        <w:tabs>
          <w:tab w:val="left" w:pos="142"/>
        </w:tabs>
        <w:spacing w:after="240" w:line="360" w:lineRule="auto"/>
        <w:ind w:hanging="2"/>
        <w:rPr>
          <w:rFonts w:ascii="Verdana" w:eastAsia="Verdana" w:hAnsi="Verdana" w:cs="Verdana"/>
          <w:sz w:val="22"/>
          <w:szCs w:val="22"/>
        </w:rPr>
      </w:pPr>
      <w:r>
        <w:rPr>
          <w:rFonts w:ascii="Verdana" w:eastAsia="Verdana" w:hAnsi="Verdana" w:cs="Verdana"/>
          <w:sz w:val="22"/>
          <w:szCs w:val="22"/>
        </w:rPr>
        <w:t>Procedura ta będzie pochodną wprowadzonych do systemu prawnego nowych rozwiązań prawnych, które zastąpią instytucję ubezwłasnowolnienia. Na chwilę obecną należy wskazać, iż nowa procedura powinna być oparta na następujących założeniach:</w:t>
      </w:r>
    </w:p>
    <w:p w14:paraId="1FDBB58A" w14:textId="77777777" w:rsidR="009431CC" w:rsidRDefault="005326E6">
      <w:pPr>
        <w:widowControl w:val="0"/>
        <w:numPr>
          <w:ilvl w:val="0"/>
          <w:numId w:val="20"/>
        </w:numPr>
        <w:shd w:val="clear" w:color="auto" w:fill="FFFFFF"/>
        <w:tabs>
          <w:tab w:val="left" w:pos="142"/>
        </w:tabs>
        <w:spacing w:line="360" w:lineRule="auto"/>
        <w:rPr>
          <w:rFonts w:ascii="Verdana" w:eastAsia="Verdana" w:hAnsi="Verdana" w:cs="Verdana"/>
        </w:rPr>
      </w:pPr>
      <w:r>
        <w:rPr>
          <w:rFonts w:ascii="Verdana" w:eastAsia="Verdana" w:hAnsi="Verdana" w:cs="Verdana"/>
          <w:sz w:val="22"/>
          <w:szCs w:val="22"/>
        </w:rPr>
        <w:t>w centrum zainteresowania wszystkich podmiotów zaangażowanych w dany fundusz wsparcia będzie Beneficjent, dla którego dany fundusz zostanie utworzony,</w:t>
      </w:r>
    </w:p>
    <w:p w14:paraId="4AD02827" w14:textId="77777777" w:rsidR="009431CC" w:rsidRDefault="005326E6">
      <w:pPr>
        <w:widowControl w:val="0"/>
        <w:numPr>
          <w:ilvl w:val="0"/>
          <w:numId w:val="20"/>
        </w:numPr>
        <w:shd w:val="clear" w:color="auto" w:fill="FFFFFF"/>
        <w:tabs>
          <w:tab w:val="left" w:pos="142"/>
        </w:tabs>
        <w:spacing w:line="360" w:lineRule="auto"/>
        <w:rPr>
          <w:rFonts w:ascii="Verdana" w:eastAsia="Verdana" w:hAnsi="Verdana" w:cs="Verdana"/>
        </w:rPr>
      </w:pPr>
      <w:r>
        <w:rPr>
          <w:rFonts w:ascii="Verdana" w:eastAsia="Verdana" w:hAnsi="Verdana" w:cs="Verdana"/>
          <w:sz w:val="22"/>
          <w:szCs w:val="22"/>
        </w:rPr>
        <w:t>Beneficjent będzie na bieżąco, w sposób zrozumiały, informowany o wszystkich kwestiach związanych z funkcjonowaniem specjalnego funduszu wsparcia,</w:t>
      </w:r>
    </w:p>
    <w:p w14:paraId="2EA142C6" w14:textId="77777777" w:rsidR="009431CC" w:rsidRDefault="005326E6">
      <w:pPr>
        <w:widowControl w:val="0"/>
        <w:numPr>
          <w:ilvl w:val="0"/>
          <w:numId w:val="20"/>
        </w:numPr>
        <w:shd w:val="clear" w:color="auto" w:fill="FFFFFF"/>
        <w:tabs>
          <w:tab w:val="left" w:pos="142"/>
        </w:tabs>
        <w:spacing w:line="360" w:lineRule="auto"/>
        <w:rPr>
          <w:rFonts w:ascii="Verdana" w:eastAsia="Verdana" w:hAnsi="Verdana" w:cs="Verdana"/>
        </w:rPr>
      </w:pPr>
      <w:r>
        <w:rPr>
          <w:rFonts w:ascii="Verdana" w:eastAsia="Verdana" w:hAnsi="Verdana" w:cs="Verdana"/>
          <w:sz w:val="22"/>
          <w:szCs w:val="22"/>
        </w:rPr>
        <w:t>Beneficjent oraz asystenci prawni lub inne osoby wspierające Beneficjenta będą mieli prawo dostępu do dokumentacji związanej z prowadzonym specjalnym funduszem wsparcia,</w:t>
      </w:r>
    </w:p>
    <w:p w14:paraId="7B8B8144" w14:textId="347FB68C" w:rsidR="009431CC" w:rsidRDefault="005326E6">
      <w:pPr>
        <w:widowControl w:val="0"/>
        <w:numPr>
          <w:ilvl w:val="0"/>
          <w:numId w:val="20"/>
        </w:numPr>
        <w:shd w:val="clear" w:color="auto" w:fill="FFFFFF"/>
        <w:tabs>
          <w:tab w:val="left" w:pos="142"/>
        </w:tabs>
        <w:spacing w:after="240" w:line="360" w:lineRule="auto"/>
        <w:rPr>
          <w:rFonts w:ascii="Verdana" w:eastAsia="Verdana" w:hAnsi="Verdana" w:cs="Verdana"/>
        </w:rPr>
      </w:pPr>
      <w:r>
        <w:rPr>
          <w:rFonts w:ascii="Verdana" w:eastAsia="Verdana" w:hAnsi="Verdana" w:cs="Verdana"/>
          <w:sz w:val="22"/>
          <w:szCs w:val="22"/>
        </w:rPr>
        <w:t>Beneficjent będzie miał realny wpływ na sposób wydatkowania dochodów pochodzących ze specjalnego funduszu wsparcia, o ile nie będzie to sprzeczne z</w:t>
      </w:r>
      <w:r w:rsidR="008A7238">
        <w:rPr>
          <w:rFonts w:ascii="Verdana" w:eastAsia="Verdana" w:hAnsi="Verdana" w:cs="Verdana"/>
          <w:sz w:val="22"/>
          <w:szCs w:val="22"/>
        </w:rPr>
        <w:t xml:space="preserve"> </w:t>
      </w:r>
      <w:r>
        <w:rPr>
          <w:rFonts w:ascii="Verdana" w:eastAsia="Verdana" w:hAnsi="Verdana" w:cs="Verdana"/>
          <w:sz w:val="22"/>
          <w:szCs w:val="22"/>
        </w:rPr>
        <w:t>zasadami określonymi przez Fundatora. Beneficjent funduszu, w</w:t>
      </w:r>
      <w:r w:rsidR="008A7238">
        <w:rPr>
          <w:rFonts w:ascii="Verdana" w:eastAsia="Verdana" w:hAnsi="Verdana" w:cs="Verdana"/>
          <w:sz w:val="22"/>
          <w:szCs w:val="22"/>
        </w:rPr>
        <w:t xml:space="preserve"> </w:t>
      </w:r>
      <w:r>
        <w:rPr>
          <w:rFonts w:ascii="Verdana" w:eastAsia="Verdana" w:hAnsi="Verdana" w:cs="Verdana"/>
          <w:sz w:val="22"/>
          <w:szCs w:val="22"/>
        </w:rPr>
        <w:t>zależności od potrzeby, będzie mógł uzyskać odpowiednie wsparcie ze strony Zarządcy, Protektora lub asystenta prawnego w zakresie sposobu wydatkowania środków pochodzących z funduszu.</w:t>
      </w:r>
    </w:p>
    <w:p w14:paraId="1E2B9584" w14:textId="77777777" w:rsidR="009431CC" w:rsidRDefault="005326E6" w:rsidP="003E0017">
      <w:pPr>
        <w:pStyle w:val="Nagwek1"/>
      </w:pPr>
      <w:bookmarkStart w:id="19" w:name="_heading=h.g4wx1gmt7rs9" w:colFirst="0" w:colLast="0"/>
      <w:bookmarkStart w:id="20" w:name="_Toc152235294"/>
      <w:bookmarkEnd w:id="19"/>
      <w:r>
        <w:t>4. Analiza sytuacji finansowej Beneficjentów instrumentu – Specjalnego funduszu wsparcia</w:t>
      </w:r>
      <w:bookmarkEnd w:id="20"/>
    </w:p>
    <w:p w14:paraId="0913A640" w14:textId="6A86A7A1" w:rsidR="009431CC" w:rsidRDefault="005326E6">
      <w:pPr>
        <w:widowControl w:val="0"/>
        <w:shd w:val="clear" w:color="auto" w:fill="FFFFFF"/>
        <w:tabs>
          <w:tab w:val="left" w:pos="993"/>
        </w:tabs>
        <w:spacing w:before="120" w:after="120" w:line="360" w:lineRule="auto"/>
        <w:ind w:left="0" w:hanging="2"/>
        <w:rPr>
          <w:rFonts w:ascii="Verdana" w:eastAsia="Verdana" w:hAnsi="Verdana" w:cs="Verdana"/>
          <w:sz w:val="22"/>
          <w:szCs w:val="22"/>
        </w:rPr>
      </w:pPr>
      <w:r>
        <w:rPr>
          <w:rFonts w:ascii="Verdana" w:eastAsia="Verdana" w:hAnsi="Verdana" w:cs="Verdana"/>
          <w:color w:val="000000"/>
          <w:sz w:val="22"/>
          <w:szCs w:val="22"/>
        </w:rPr>
        <w:t xml:space="preserve">Ocena sytuacji finansowej Beneficjenta </w:t>
      </w:r>
      <w:r w:rsidR="008A7238">
        <w:rPr>
          <w:rFonts w:ascii="Verdana" w:eastAsia="Verdana" w:hAnsi="Verdana" w:cs="Verdana"/>
          <w:color w:val="000000"/>
          <w:sz w:val="22"/>
          <w:szCs w:val="22"/>
        </w:rPr>
        <w:t>SFW</w:t>
      </w:r>
      <w:r>
        <w:rPr>
          <w:rFonts w:ascii="Verdana" w:eastAsia="Verdana" w:hAnsi="Verdana" w:cs="Verdana"/>
          <w:color w:val="000000"/>
          <w:sz w:val="22"/>
          <w:szCs w:val="22"/>
        </w:rPr>
        <w:t xml:space="preserve"> pozwoli na nakreślenie możliwych scenariuszy zarządzania mieniem oraz wybór strategii inwestycyjnej. Analiza sytuacji finansowej Beneficjenta instrumentu wymaga określenia </w:t>
      </w:r>
      <w:r>
        <w:rPr>
          <w:rFonts w:ascii="Verdana" w:eastAsia="Verdana" w:hAnsi="Verdana" w:cs="Verdana"/>
          <w:color w:val="000000"/>
          <w:sz w:val="22"/>
          <w:szCs w:val="22"/>
        </w:rPr>
        <w:lastRenderedPageBreak/>
        <w:t xml:space="preserve">i podsumowania potrzeb Beneficjenta i cyklicznych wydatków związanych z ich zaspokojeniem. Te potrzeby/wydatki powinny zostać porównane z dochodami, którymi dysponuje Beneficjent, oraz </w:t>
      </w:r>
      <w:r>
        <w:rPr>
          <w:rFonts w:ascii="Verdana" w:eastAsia="Verdana" w:hAnsi="Verdana" w:cs="Verdana"/>
          <w:sz w:val="22"/>
          <w:szCs w:val="22"/>
        </w:rPr>
        <w:t>mieniem</w:t>
      </w:r>
      <w:r>
        <w:rPr>
          <w:rFonts w:ascii="Verdana" w:eastAsia="Verdana" w:hAnsi="Verdana" w:cs="Verdana"/>
          <w:color w:val="000000"/>
          <w:sz w:val="22"/>
          <w:szCs w:val="22"/>
        </w:rPr>
        <w:t>, któr</w:t>
      </w:r>
      <w:r>
        <w:rPr>
          <w:rFonts w:ascii="Verdana" w:eastAsia="Verdana" w:hAnsi="Verdana" w:cs="Verdana"/>
          <w:sz w:val="22"/>
          <w:szCs w:val="22"/>
        </w:rPr>
        <w:t>e</w:t>
      </w:r>
      <w:r>
        <w:rPr>
          <w:rFonts w:ascii="Verdana" w:eastAsia="Verdana" w:hAnsi="Verdana" w:cs="Verdana"/>
          <w:color w:val="000000"/>
          <w:sz w:val="22"/>
          <w:szCs w:val="22"/>
        </w:rPr>
        <w:t xml:space="preserve"> może być przeznaczon</w:t>
      </w:r>
      <w:r>
        <w:rPr>
          <w:rFonts w:ascii="Verdana" w:eastAsia="Verdana" w:hAnsi="Verdana" w:cs="Verdana"/>
          <w:sz w:val="22"/>
          <w:szCs w:val="22"/>
        </w:rPr>
        <w:t>e</w:t>
      </w:r>
      <w:r>
        <w:rPr>
          <w:rFonts w:ascii="Verdana" w:eastAsia="Verdana" w:hAnsi="Verdana" w:cs="Verdana"/>
          <w:color w:val="000000"/>
          <w:sz w:val="22"/>
          <w:szCs w:val="22"/>
        </w:rPr>
        <w:t xml:space="preserve"> na zaspokajanie wyżej wymienionych potrzeb w przyszłości, poprzez jego wniesienie do S</w:t>
      </w:r>
      <w:r>
        <w:rPr>
          <w:rFonts w:ascii="Verdana" w:eastAsia="Verdana" w:hAnsi="Verdana" w:cs="Verdana"/>
          <w:sz w:val="22"/>
          <w:szCs w:val="22"/>
        </w:rPr>
        <w:t>FW</w:t>
      </w:r>
      <w:r>
        <w:rPr>
          <w:rFonts w:ascii="Verdana" w:eastAsia="Verdana" w:hAnsi="Verdana" w:cs="Verdana"/>
          <w:color w:val="000000"/>
          <w:sz w:val="22"/>
          <w:szCs w:val="22"/>
        </w:rPr>
        <w:t xml:space="preserve"> przez Fundatora</w:t>
      </w:r>
      <w:r>
        <w:rPr>
          <w:rFonts w:ascii="Verdana" w:eastAsia="Verdana" w:hAnsi="Verdana" w:cs="Verdana"/>
          <w:sz w:val="22"/>
          <w:szCs w:val="22"/>
        </w:rPr>
        <w:t>. Należy dodać, że wskazanie szczegółowych dochodów i wydatków Beneficjenta nie ma na celu uszczuplenia innych otrzymywanych świadczeń, a ocenę płynności Beneficjenta przed utworzeniem SFW.</w:t>
      </w:r>
    </w:p>
    <w:p w14:paraId="51DD88B1" w14:textId="77777777" w:rsidR="009431CC" w:rsidRDefault="005326E6">
      <w:pPr>
        <w:widowControl w:val="0"/>
        <w:shd w:val="clear" w:color="auto" w:fill="FFFFFF"/>
        <w:tabs>
          <w:tab w:val="left" w:pos="993"/>
        </w:tabs>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Analiza finansowa musi zostać przeprowadzona każdorazowo w przypadku u</w:t>
      </w:r>
      <w:r>
        <w:rPr>
          <w:rFonts w:ascii="Verdana" w:eastAsia="Verdana" w:hAnsi="Verdana" w:cs="Verdana"/>
          <w:sz w:val="22"/>
          <w:szCs w:val="22"/>
        </w:rPr>
        <w:t>tworzenia</w:t>
      </w:r>
      <w:r>
        <w:rPr>
          <w:rFonts w:ascii="Verdana" w:eastAsia="Verdana" w:hAnsi="Verdana" w:cs="Verdana"/>
          <w:color w:val="000000"/>
          <w:sz w:val="22"/>
          <w:szCs w:val="22"/>
        </w:rPr>
        <w:t xml:space="preserve"> S</w:t>
      </w:r>
      <w:r>
        <w:rPr>
          <w:rFonts w:ascii="Verdana" w:eastAsia="Verdana" w:hAnsi="Verdana" w:cs="Verdana"/>
          <w:sz w:val="22"/>
          <w:szCs w:val="22"/>
        </w:rPr>
        <w:t>FW lub przekształcenia FW na SFW.</w:t>
      </w:r>
      <w:r>
        <w:rPr>
          <w:rFonts w:ascii="Verdana" w:eastAsia="Verdana" w:hAnsi="Verdana" w:cs="Verdana"/>
          <w:color w:val="000000"/>
          <w:sz w:val="22"/>
          <w:szCs w:val="22"/>
        </w:rPr>
        <w:t xml:space="preserve"> </w:t>
      </w:r>
      <w:r>
        <w:rPr>
          <w:rFonts w:ascii="Verdana" w:eastAsia="Verdana" w:hAnsi="Verdana" w:cs="Verdana"/>
          <w:sz w:val="22"/>
          <w:szCs w:val="22"/>
        </w:rPr>
        <w:t>P</w:t>
      </w:r>
      <w:r>
        <w:rPr>
          <w:rFonts w:ascii="Verdana" w:eastAsia="Verdana" w:hAnsi="Verdana" w:cs="Verdana"/>
          <w:color w:val="000000"/>
          <w:sz w:val="22"/>
          <w:szCs w:val="22"/>
        </w:rPr>
        <w:t>owinna ona opierać się na diagnozie i analizie:</w:t>
      </w:r>
    </w:p>
    <w:p w14:paraId="3AD1C4EB" w14:textId="58A429C8" w:rsidR="009431CC" w:rsidRDefault="005326E6">
      <w:pPr>
        <w:widowControl w:val="0"/>
        <w:numPr>
          <w:ilvl w:val="0"/>
          <w:numId w:val="16"/>
        </w:numPr>
        <w:shd w:val="clear" w:color="auto" w:fill="FFFFFF"/>
        <w:tabs>
          <w:tab w:val="left" w:pos="0"/>
        </w:tabs>
        <w:spacing w:line="360" w:lineRule="auto"/>
        <w:rPr>
          <w:rFonts w:ascii="Verdana" w:eastAsia="Verdana" w:hAnsi="Verdana" w:cs="Verdana"/>
          <w:color w:val="000000"/>
          <w:sz w:val="22"/>
          <w:szCs w:val="22"/>
        </w:rPr>
      </w:pPr>
      <w:r>
        <w:rPr>
          <w:rFonts w:ascii="Verdana" w:eastAsia="Verdana" w:hAnsi="Verdana" w:cs="Verdana"/>
          <w:color w:val="000000"/>
          <w:sz w:val="22"/>
          <w:szCs w:val="22"/>
        </w:rPr>
        <w:t>wpływów</w:t>
      </w:r>
      <w:r>
        <w:rPr>
          <w:rFonts w:ascii="Verdana" w:eastAsia="Verdana" w:hAnsi="Verdana" w:cs="Verdana"/>
          <w:sz w:val="22"/>
          <w:szCs w:val="22"/>
        </w:rPr>
        <w:t xml:space="preserve"> </w:t>
      </w:r>
      <w:r w:rsidR="008A7238">
        <w:rPr>
          <w:rFonts w:ascii="Verdana" w:eastAsia="Verdana" w:hAnsi="Verdana" w:cs="Verdana"/>
          <w:sz w:val="22"/>
          <w:szCs w:val="22"/>
        </w:rPr>
        <w:t>–</w:t>
      </w:r>
      <w:r>
        <w:rPr>
          <w:rFonts w:ascii="Verdana" w:eastAsia="Verdana" w:hAnsi="Verdana" w:cs="Verdana"/>
          <w:color w:val="000000"/>
          <w:sz w:val="22"/>
          <w:szCs w:val="22"/>
        </w:rPr>
        <w:t xml:space="preserve"> regularnych i nieregularnych, którymi dysponuje Beneficjent (załącznik nr 2 – Tabela 1);</w:t>
      </w:r>
    </w:p>
    <w:p w14:paraId="1C7C4450" w14:textId="77777777" w:rsidR="009431CC" w:rsidRDefault="005326E6">
      <w:pPr>
        <w:widowControl w:val="0"/>
        <w:numPr>
          <w:ilvl w:val="0"/>
          <w:numId w:val="16"/>
        </w:numPr>
        <w:shd w:val="clear" w:color="auto" w:fill="FFFFFF"/>
        <w:tabs>
          <w:tab w:val="left" w:pos="0"/>
        </w:tabs>
        <w:spacing w:line="360" w:lineRule="auto"/>
        <w:rPr>
          <w:rFonts w:ascii="Verdana" w:eastAsia="Verdana" w:hAnsi="Verdana" w:cs="Verdana"/>
          <w:sz w:val="22"/>
          <w:szCs w:val="22"/>
        </w:rPr>
      </w:pPr>
      <w:r>
        <w:rPr>
          <w:rFonts w:ascii="Verdana" w:eastAsia="Verdana" w:hAnsi="Verdana" w:cs="Verdana"/>
          <w:color w:val="000000"/>
          <w:sz w:val="22"/>
          <w:szCs w:val="22"/>
        </w:rPr>
        <w:t xml:space="preserve">wydatków, gdzie celem jest objęcie diagnozą wszystkich wydatków </w:t>
      </w:r>
      <w:r>
        <w:rPr>
          <w:rFonts w:ascii="Verdana" w:eastAsia="Verdana" w:hAnsi="Verdana" w:cs="Verdana"/>
          <w:sz w:val="22"/>
          <w:szCs w:val="22"/>
        </w:rPr>
        <w:t>B</w:t>
      </w:r>
      <w:r>
        <w:rPr>
          <w:rFonts w:ascii="Verdana" w:eastAsia="Verdana" w:hAnsi="Verdana" w:cs="Verdana"/>
          <w:color w:val="000000"/>
          <w:sz w:val="22"/>
          <w:szCs w:val="22"/>
        </w:rPr>
        <w:t>ene</w:t>
      </w:r>
      <w:r>
        <w:rPr>
          <w:rFonts w:ascii="Verdana" w:eastAsia="Verdana" w:hAnsi="Verdana" w:cs="Verdana"/>
          <w:sz w:val="22"/>
          <w:szCs w:val="22"/>
        </w:rPr>
        <w:t xml:space="preserve">ficjenta </w:t>
      </w:r>
      <w:r>
        <w:rPr>
          <w:rFonts w:ascii="Verdana" w:eastAsia="Verdana" w:hAnsi="Verdana" w:cs="Verdana"/>
          <w:color w:val="000000"/>
          <w:sz w:val="22"/>
          <w:szCs w:val="22"/>
        </w:rPr>
        <w:t xml:space="preserve">wraz z uwzględnieniem wydatków nieprzewidzianych (załącznik nr 2 – Tabela 1); </w:t>
      </w:r>
    </w:p>
    <w:p w14:paraId="66557BD7" w14:textId="77777777" w:rsidR="009431CC" w:rsidRDefault="005326E6">
      <w:pPr>
        <w:widowControl w:val="0"/>
        <w:numPr>
          <w:ilvl w:val="0"/>
          <w:numId w:val="16"/>
        </w:numPr>
        <w:shd w:val="clear" w:color="auto" w:fill="FFFFFF"/>
        <w:tabs>
          <w:tab w:val="left" w:pos="0"/>
        </w:tabs>
        <w:spacing w:line="360" w:lineRule="auto"/>
        <w:rPr>
          <w:rFonts w:ascii="Verdana" w:eastAsia="Verdana" w:hAnsi="Verdana" w:cs="Verdana"/>
          <w:sz w:val="22"/>
          <w:szCs w:val="22"/>
        </w:rPr>
      </w:pPr>
      <w:r>
        <w:rPr>
          <w:rFonts w:ascii="Verdana" w:eastAsia="Verdana" w:hAnsi="Verdana" w:cs="Verdana"/>
          <w:sz w:val="22"/>
          <w:szCs w:val="22"/>
        </w:rPr>
        <w:t>sytuacji finansowej Beneficjenta w zakresie jego płynności poprzez weryfikację jego zobowiązań finansowych (załącznik nr 2 – Tabela 2);</w:t>
      </w:r>
    </w:p>
    <w:p w14:paraId="787CCB95" w14:textId="77777777" w:rsidR="009431CC" w:rsidRDefault="005326E6">
      <w:pPr>
        <w:widowControl w:val="0"/>
        <w:numPr>
          <w:ilvl w:val="0"/>
          <w:numId w:val="16"/>
        </w:numPr>
        <w:shd w:val="clear" w:color="auto" w:fill="FFFFFF"/>
        <w:tabs>
          <w:tab w:val="left" w:pos="0"/>
        </w:tabs>
        <w:spacing w:line="360" w:lineRule="auto"/>
        <w:rPr>
          <w:rFonts w:ascii="Verdana" w:eastAsia="Verdana" w:hAnsi="Verdana" w:cs="Verdana"/>
          <w:sz w:val="22"/>
          <w:szCs w:val="22"/>
        </w:rPr>
      </w:pPr>
      <w:r>
        <w:rPr>
          <w:rFonts w:ascii="Verdana" w:eastAsia="Verdana" w:hAnsi="Verdana" w:cs="Verdana"/>
          <w:color w:val="000000"/>
          <w:sz w:val="22"/>
          <w:szCs w:val="22"/>
        </w:rPr>
        <w:t>składników majątku Fundatora o charakterze prywatnym (</w:t>
      </w:r>
      <w:r>
        <w:rPr>
          <w:rFonts w:ascii="Verdana" w:eastAsia="Verdana" w:hAnsi="Verdana" w:cs="Verdana"/>
          <w:sz w:val="22"/>
          <w:szCs w:val="22"/>
        </w:rPr>
        <w:t>załącznik nr 2 – Tabela 3, 4, 5)</w:t>
      </w:r>
      <w:r>
        <w:rPr>
          <w:rFonts w:ascii="Verdana" w:eastAsia="Verdana" w:hAnsi="Verdana" w:cs="Verdana"/>
          <w:color w:val="000000"/>
          <w:sz w:val="22"/>
          <w:szCs w:val="22"/>
        </w:rPr>
        <w:t xml:space="preserve">, które mogą być wniesione do </w:t>
      </w:r>
      <w:r>
        <w:rPr>
          <w:rFonts w:ascii="Verdana" w:eastAsia="Verdana" w:hAnsi="Verdana" w:cs="Verdana"/>
          <w:sz w:val="22"/>
          <w:szCs w:val="22"/>
        </w:rPr>
        <w:t>FW</w:t>
      </w:r>
      <w:r>
        <w:rPr>
          <w:rFonts w:ascii="Verdana" w:eastAsia="Verdana" w:hAnsi="Verdana" w:cs="Verdana"/>
          <w:color w:val="000000"/>
          <w:sz w:val="22"/>
          <w:szCs w:val="22"/>
        </w:rPr>
        <w:t>, oraz majątku wykorzystywanego w działalności gospodarczej (o ile taka jest prowadzona).</w:t>
      </w:r>
    </w:p>
    <w:p w14:paraId="669B0338" w14:textId="77777777" w:rsidR="009431CC" w:rsidRDefault="005326E6">
      <w:pPr>
        <w:keepNext/>
        <w:keepLines/>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W przypadku S</w:t>
      </w:r>
      <w:r>
        <w:rPr>
          <w:rFonts w:ascii="Verdana" w:eastAsia="Verdana" w:hAnsi="Verdana" w:cs="Verdana"/>
          <w:sz w:val="22"/>
          <w:szCs w:val="22"/>
        </w:rPr>
        <w:t>FW</w:t>
      </w:r>
      <w:r>
        <w:rPr>
          <w:rFonts w:ascii="Verdana" w:eastAsia="Verdana" w:hAnsi="Verdana" w:cs="Verdana"/>
          <w:color w:val="000000"/>
          <w:sz w:val="22"/>
          <w:szCs w:val="22"/>
        </w:rPr>
        <w:t>, gdzie Beneficjentem jest osoba z niepełnosprawnością, musi zostać określony (a więc poddany pewnej analizie, na przykład przybliżonej wycenie) majątek</w:t>
      </w:r>
      <w:r>
        <w:rPr>
          <w:rFonts w:ascii="Verdana" w:eastAsia="Verdana" w:hAnsi="Verdana" w:cs="Verdana"/>
          <w:sz w:val="22"/>
          <w:szCs w:val="22"/>
        </w:rPr>
        <w:t xml:space="preserve"> (aktywa)</w:t>
      </w:r>
      <w:r>
        <w:rPr>
          <w:rFonts w:ascii="Verdana" w:eastAsia="Verdana" w:hAnsi="Verdana" w:cs="Verdana"/>
          <w:color w:val="000000"/>
          <w:sz w:val="22"/>
          <w:szCs w:val="22"/>
        </w:rPr>
        <w:t>, który Fundator (oczywiście dobrowolnie) przekazuje do S</w:t>
      </w:r>
      <w:r>
        <w:rPr>
          <w:rFonts w:ascii="Verdana" w:eastAsia="Verdana" w:hAnsi="Verdana" w:cs="Verdana"/>
          <w:sz w:val="22"/>
          <w:szCs w:val="22"/>
        </w:rPr>
        <w:t>FW</w:t>
      </w:r>
      <w:r>
        <w:rPr>
          <w:rFonts w:ascii="Verdana" w:eastAsia="Verdana" w:hAnsi="Verdana" w:cs="Verdana"/>
          <w:color w:val="000000"/>
          <w:sz w:val="22"/>
          <w:szCs w:val="22"/>
        </w:rPr>
        <w:t>.</w:t>
      </w:r>
    </w:p>
    <w:p w14:paraId="63D7715B"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Należy dokonać porównania sumy cyklicznych dochodów Beneficjenta z sumą wydatków związanych z funkcjonowaniem Beneficjenta oraz zaspokojeniem </w:t>
      </w:r>
      <w:r>
        <w:rPr>
          <w:rFonts w:ascii="Verdana" w:eastAsia="Verdana" w:hAnsi="Verdana" w:cs="Verdana"/>
          <w:sz w:val="22"/>
          <w:szCs w:val="22"/>
        </w:rPr>
        <w:t>jego</w:t>
      </w:r>
      <w:r>
        <w:rPr>
          <w:rFonts w:ascii="Verdana" w:eastAsia="Verdana" w:hAnsi="Verdana" w:cs="Verdana"/>
          <w:color w:val="000000"/>
          <w:sz w:val="22"/>
          <w:szCs w:val="22"/>
        </w:rPr>
        <w:t xml:space="preserve"> potrzeb (załącznik nr 2 – </w:t>
      </w:r>
      <w:r>
        <w:rPr>
          <w:rFonts w:ascii="Verdana" w:eastAsia="Verdana" w:hAnsi="Verdana" w:cs="Verdana"/>
          <w:sz w:val="22"/>
          <w:szCs w:val="22"/>
        </w:rPr>
        <w:t>T</w:t>
      </w:r>
      <w:r>
        <w:rPr>
          <w:rFonts w:ascii="Verdana" w:eastAsia="Verdana" w:hAnsi="Verdana" w:cs="Verdana"/>
          <w:color w:val="000000"/>
          <w:sz w:val="22"/>
          <w:szCs w:val="22"/>
        </w:rPr>
        <w:t xml:space="preserve">abela 1). Wynik tego porównania pozwoli odpowiedzieć na pytanie, czy konieczne do poniesienia wydatki będą mogły zostać pokryte z cyklicznych dochodów, czy też nadwyżka wydatków nad wyżej wskazanymi wpływami wymagać będzie pokrywania ich ze składników </w:t>
      </w:r>
      <w:r>
        <w:rPr>
          <w:rFonts w:ascii="Verdana" w:eastAsia="Verdana" w:hAnsi="Verdana" w:cs="Verdana"/>
          <w:sz w:val="22"/>
          <w:szCs w:val="22"/>
        </w:rPr>
        <w:t xml:space="preserve">mienia </w:t>
      </w:r>
      <w:r>
        <w:rPr>
          <w:rFonts w:ascii="Verdana" w:eastAsia="Verdana" w:hAnsi="Verdana" w:cs="Verdana"/>
          <w:color w:val="000000"/>
          <w:sz w:val="22"/>
          <w:szCs w:val="22"/>
        </w:rPr>
        <w:t>wniesionych do S</w:t>
      </w:r>
      <w:r>
        <w:rPr>
          <w:rFonts w:ascii="Verdana" w:eastAsia="Verdana" w:hAnsi="Verdana" w:cs="Verdana"/>
          <w:sz w:val="22"/>
          <w:szCs w:val="22"/>
        </w:rPr>
        <w:t>FW</w:t>
      </w:r>
      <w:r>
        <w:rPr>
          <w:rFonts w:ascii="Verdana" w:eastAsia="Verdana" w:hAnsi="Verdana" w:cs="Verdana"/>
          <w:color w:val="000000"/>
          <w:sz w:val="22"/>
          <w:szCs w:val="22"/>
        </w:rPr>
        <w:t xml:space="preserve"> przez Fundatora. </w:t>
      </w:r>
    </w:p>
    <w:p w14:paraId="5B248D1E" w14:textId="77777777" w:rsidR="009431CC" w:rsidRDefault="005326E6">
      <w:pPr>
        <w:widowControl w:val="0"/>
        <w:shd w:val="clear" w:color="auto" w:fill="FFFFFF"/>
        <w:spacing w:after="240" w:line="360" w:lineRule="auto"/>
        <w:ind w:left="0" w:hanging="2"/>
        <w:rPr>
          <w:rFonts w:ascii="Verdana" w:eastAsia="Verdana" w:hAnsi="Verdana" w:cs="Verdana"/>
          <w:sz w:val="22"/>
          <w:szCs w:val="22"/>
        </w:rPr>
      </w:pPr>
      <w:r>
        <w:rPr>
          <w:rFonts w:ascii="Verdana" w:eastAsia="Verdana" w:hAnsi="Verdana" w:cs="Verdana"/>
          <w:color w:val="000000"/>
          <w:sz w:val="22"/>
          <w:szCs w:val="22"/>
        </w:rPr>
        <w:t>Istotnymi aspektami tej analizy są stopień płynności finansowej wyżej wymienionych składników m</w:t>
      </w:r>
      <w:r>
        <w:rPr>
          <w:rFonts w:ascii="Verdana" w:eastAsia="Verdana" w:hAnsi="Verdana" w:cs="Verdana"/>
          <w:sz w:val="22"/>
          <w:szCs w:val="22"/>
        </w:rPr>
        <w:t>ienia</w:t>
      </w:r>
      <w:r>
        <w:rPr>
          <w:rFonts w:ascii="Verdana" w:eastAsia="Verdana" w:hAnsi="Verdana" w:cs="Verdana"/>
          <w:color w:val="000000"/>
          <w:sz w:val="22"/>
          <w:szCs w:val="22"/>
        </w:rPr>
        <w:t xml:space="preserve"> oraz wysokość zobowiązań finansowych Beneficjenta (załącznik nr 2 – </w:t>
      </w:r>
      <w:r>
        <w:rPr>
          <w:rFonts w:ascii="Verdana" w:eastAsia="Verdana" w:hAnsi="Verdana" w:cs="Verdana"/>
          <w:sz w:val="22"/>
          <w:szCs w:val="22"/>
        </w:rPr>
        <w:t>T</w:t>
      </w:r>
      <w:r>
        <w:rPr>
          <w:rFonts w:ascii="Verdana" w:eastAsia="Verdana" w:hAnsi="Verdana" w:cs="Verdana"/>
          <w:color w:val="000000"/>
          <w:sz w:val="22"/>
          <w:szCs w:val="22"/>
        </w:rPr>
        <w:t xml:space="preserve">abela </w:t>
      </w:r>
      <w:r>
        <w:rPr>
          <w:rFonts w:ascii="Verdana" w:eastAsia="Verdana" w:hAnsi="Verdana" w:cs="Verdana"/>
          <w:sz w:val="22"/>
          <w:szCs w:val="22"/>
        </w:rPr>
        <w:t>2</w:t>
      </w:r>
      <w:r>
        <w:rPr>
          <w:rFonts w:ascii="Verdana" w:eastAsia="Verdana" w:hAnsi="Verdana" w:cs="Verdana"/>
          <w:color w:val="000000"/>
          <w:sz w:val="22"/>
          <w:szCs w:val="22"/>
        </w:rPr>
        <w:t xml:space="preserve">). </w:t>
      </w:r>
    </w:p>
    <w:p w14:paraId="2446A8AB" w14:textId="35EF613A" w:rsidR="009431CC" w:rsidRDefault="005326E6">
      <w:pPr>
        <w:widowControl w:val="0"/>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t>Istotne jest sprawdzenie, czy Beneficjent posiada zobowiązania finansowe i jaka jest ich wartość. Może mieć to kluczowe znaczenie dla Fundatora przy podjęciu decyzji, jakie mienie wnieść do Funduszu. Przeanalizowanie struktury i wartości zobowiązań finansowych pozwoli sprawdzić płynność finansową Beneficjenta oraz odpowiedzieć na pytania:</w:t>
      </w:r>
    </w:p>
    <w:p w14:paraId="45C169C2" w14:textId="77777777" w:rsidR="009431CC" w:rsidRDefault="005326E6">
      <w:pPr>
        <w:widowControl w:val="0"/>
        <w:numPr>
          <w:ilvl w:val="0"/>
          <w:numId w:val="41"/>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czy wartość mienia pozwala na przedterminową spłatę zobowiązań finansowych?</w:t>
      </w:r>
    </w:p>
    <w:p w14:paraId="280315D0" w14:textId="77777777" w:rsidR="009431CC" w:rsidRDefault="005326E6">
      <w:pPr>
        <w:widowControl w:val="0"/>
        <w:numPr>
          <w:ilvl w:val="0"/>
          <w:numId w:val="41"/>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jak szybko można tej spłaty dokonać, biorąc pod uwagę stopień płynności finansowej posiadanych składników mienia?</w:t>
      </w:r>
    </w:p>
    <w:p w14:paraId="19689A57" w14:textId="77777777" w:rsidR="009431CC" w:rsidRDefault="005326E6">
      <w:pPr>
        <w:widowControl w:val="0"/>
        <w:numPr>
          <w:ilvl w:val="0"/>
          <w:numId w:val="41"/>
        </w:numPr>
        <w:shd w:val="clear" w:color="auto" w:fill="FFFFFF"/>
        <w:spacing w:after="240" w:line="360" w:lineRule="auto"/>
        <w:rPr>
          <w:rFonts w:ascii="Verdana" w:eastAsia="Verdana" w:hAnsi="Verdana" w:cs="Verdana"/>
          <w:sz w:val="22"/>
          <w:szCs w:val="22"/>
        </w:rPr>
      </w:pPr>
      <w:r>
        <w:rPr>
          <w:rFonts w:ascii="Verdana" w:eastAsia="Verdana" w:hAnsi="Verdana" w:cs="Verdana"/>
          <w:sz w:val="22"/>
          <w:szCs w:val="22"/>
        </w:rPr>
        <w:t xml:space="preserve">czy bardziej racjonalna jest możliwie najszybsza spłata zobowiązań finansowych, aby nie ponosić dalszych wydatków związanych z ich obsługą </w:t>
      </w:r>
      <w:r>
        <w:rPr>
          <w:rFonts w:ascii="Verdana" w:eastAsia="Verdana" w:hAnsi="Verdana" w:cs="Verdana"/>
          <w:sz w:val="22"/>
          <w:szCs w:val="22"/>
        </w:rPr>
        <w:lastRenderedPageBreak/>
        <w:t>(na przykład spłat rat/odsetek), czy też utrzymanie niektórych zobowiązań finansowych i dalsza ich obsługa (stopniowa spłata)?</w:t>
      </w:r>
    </w:p>
    <w:p w14:paraId="5CF5C3E9" w14:textId="77777777" w:rsidR="009431CC" w:rsidRDefault="005326E6">
      <w:pPr>
        <w:widowControl w:val="0"/>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t>W wielu przypadkach utrzymywanie zobowiązań Beneficjenta i ich obsługa (spłata) już po utworzeniu SFW będą nieracjonalne finansowo. Stąd analiza tychże zobowiązań i decyzja co do ich spłaty powinna poprzedzać decyzje dotyczące tworzenia SFW i składników mienia wnoszonych do</w:t>
      </w:r>
      <w:r>
        <w:rPr>
          <w:rFonts w:ascii="Verdana" w:eastAsia="Verdana" w:hAnsi="Verdana" w:cs="Verdana"/>
          <w:sz w:val="22"/>
          <w:szCs w:val="22"/>
          <w:highlight w:val="white"/>
        </w:rPr>
        <w:t xml:space="preserve"> SFW</w:t>
      </w:r>
      <w:r>
        <w:rPr>
          <w:rFonts w:ascii="Verdana" w:eastAsia="Verdana" w:hAnsi="Verdana" w:cs="Verdana"/>
          <w:sz w:val="22"/>
          <w:szCs w:val="22"/>
        </w:rPr>
        <w:t>.</w:t>
      </w:r>
    </w:p>
    <w:p w14:paraId="5B69A659" w14:textId="77777777" w:rsidR="009431CC" w:rsidRDefault="005326E6">
      <w:pPr>
        <w:widowControl w:val="0"/>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t>Przedterminowa spłata zobowiązań Beneficjenta przez Fundatora może odbyć się na przykład w formie darowizny.</w:t>
      </w:r>
    </w:p>
    <w:p w14:paraId="7F1F82F7" w14:textId="3B71AD16"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Podczas analizy składników m</w:t>
      </w:r>
      <w:r>
        <w:rPr>
          <w:rFonts w:ascii="Verdana" w:eastAsia="Verdana" w:hAnsi="Verdana" w:cs="Verdana"/>
          <w:sz w:val="22"/>
          <w:szCs w:val="22"/>
        </w:rPr>
        <w:t>ienia</w:t>
      </w:r>
      <w:r>
        <w:rPr>
          <w:rFonts w:ascii="Verdana" w:eastAsia="Verdana" w:hAnsi="Verdana" w:cs="Verdana"/>
          <w:color w:val="000000"/>
          <w:sz w:val="22"/>
          <w:szCs w:val="22"/>
        </w:rPr>
        <w:t xml:space="preserve"> prywatnego </w:t>
      </w:r>
      <w:r>
        <w:rPr>
          <w:rFonts w:ascii="Verdana" w:eastAsia="Verdana" w:hAnsi="Verdana" w:cs="Verdana"/>
          <w:sz w:val="22"/>
          <w:szCs w:val="22"/>
        </w:rPr>
        <w:t>Fundatora przekazywanego do SFW</w:t>
      </w:r>
      <w:r>
        <w:rPr>
          <w:rFonts w:ascii="Verdana" w:eastAsia="Verdana" w:hAnsi="Verdana" w:cs="Verdana"/>
          <w:color w:val="000000"/>
          <w:sz w:val="22"/>
          <w:szCs w:val="22"/>
        </w:rPr>
        <w:t xml:space="preserve"> pomocne jest podzielenie tych składników na te o charakterze finansowym oraz niefinansowym (rzeczowym)</w:t>
      </w:r>
      <w:r>
        <w:rPr>
          <w:rFonts w:ascii="Verdana" w:eastAsia="Verdana" w:hAnsi="Verdana" w:cs="Verdana"/>
          <w:sz w:val="22"/>
          <w:szCs w:val="22"/>
        </w:rPr>
        <w:t xml:space="preserve"> (załącznik nr 2 – Tabela 3, 4, 5).</w:t>
      </w:r>
    </w:p>
    <w:p w14:paraId="76F02760"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Przy analizie składników m</w:t>
      </w:r>
      <w:r>
        <w:rPr>
          <w:rFonts w:ascii="Verdana" w:eastAsia="Verdana" w:hAnsi="Verdana" w:cs="Verdana"/>
          <w:sz w:val="22"/>
          <w:szCs w:val="22"/>
        </w:rPr>
        <w:t>ienia</w:t>
      </w:r>
      <w:r>
        <w:rPr>
          <w:rFonts w:ascii="Verdana" w:eastAsia="Verdana" w:hAnsi="Verdana" w:cs="Verdana"/>
          <w:color w:val="000000"/>
          <w:sz w:val="22"/>
          <w:szCs w:val="22"/>
        </w:rPr>
        <w:t>, które mogą być wniesione do S</w:t>
      </w:r>
      <w:r>
        <w:rPr>
          <w:rFonts w:ascii="Verdana" w:eastAsia="Verdana" w:hAnsi="Verdana" w:cs="Verdana"/>
          <w:sz w:val="22"/>
          <w:szCs w:val="22"/>
        </w:rPr>
        <w:t>FW</w:t>
      </w:r>
      <w:r>
        <w:rPr>
          <w:rFonts w:ascii="Verdana" w:eastAsia="Verdana" w:hAnsi="Verdana" w:cs="Verdana"/>
          <w:color w:val="000000"/>
          <w:sz w:val="22"/>
          <w:szCs w:val="22"/>
        </w:rPr>
        <w:t>, istotną kwestią jest stopień ich płynności finansowej, czyli odpowiedź na pytanie, jaki okres jest potrzebny na spieniężenie poszczególnych składników m</w:t>
      </w:r>
      <w:r>
        <w:rPr>
          <w:rFonts w:ascii="Verdana" w:eastAsia="Verdana" w:hAnsi="Verdana" w:cs="Verdana"/>
          <w:sz w:val="22"/>
          <w:szCs w:val="22"/>
        </w:rPr>
        <w:t>ienia</w:t>
      </w:r>
      <w:r>
        <w:rPr>
          <w:rFonts w:ascii="Verdana" w:eastAsia="Verdana" w:hAnsi="Verdana" w:cs="Verdana"/>
          <w:color w:val="000000"/>
          <w:sz w:val="22"/>
          <w:szCs w:val="22"/>
        </w:rPr>
        <w:t xml:space="preserve">, aby uniknąć znaczących strat z powodu pospiesznej ich sprzedaży. Ma to szczególne znaczenie w sytuacji, w której dochody Beneficjenta i otrzymywane przez niego wsparcie są niewystarczające do pokrycia niezbędnych wydatków związanych z utrzymaniem Beneficjenta i zaspokojeniem jego potrzeb. W opisanej sytuacji wartość składników </w:t>
      </w:r>
      <w:r>
        <w:rPr>
          <w:rFonts w:ascii="Verdana" w:eastAsia="Verdana" w:hAnsi="Verdana" w:cs="Verdana"/>
          <w:sz w:val="22"/>
          <w:szCs w:val="22"/>
        </w:rPr>
        <w:t xml:space="preserve">mienia </w:t>
      </w:r>
      <w:r>
        <w:rPr>
          <w:rFonts w:ascii="Verdana" w:eastAsia="Verdana" w:hAnsi="Verdana" w:cs="Verdana"/>
          <w:color w:val="000000"/>
          <w:sz w:val="22"/>
          <w:szCs w:val="22"/>
        </w:rPr>
        <w:t>wniesionych do S</w:t>
      </w:r>
      <w:r>
        <w:rPr>
          <w:rFonts w:ascii="Verdana" w:eastAsia="Verdana" w:hAnsi="Verdana" w:cs="Verdana"/>
          <w:sz w:val="22"/>
          <w:szCs w:val="22"/>
        </w:rPr>
        <w:t>FW</w:t>
      </w:r>
      <w:r>
        <w:rPr>
          <w:rFonts w:ascii="Verdana" w:eastAsia="Verdana" w:hAnsi="Verdana" w:cs="Verdana"/>
          <w:color w:val="000000"/>
          <w:sz w:val="22"/>
          <w:szCs w:val="22"/>
        </w:rPr>
        <w:t>, których stopień płynności finansowej jest dobry, powinna pokrywać nadwyżkę wydatków nad wpływami (tj. dochodami) w okresie co najmniej 1 roku.</w:t>
      </w:r>
    </w:p>
    <w:p w14:paraId="76239292"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Przykładowym prostym narzędziem do analizy stopnia płynności składników m</w:t>
      </w:r>
      <w:r>
        <w:rPr>
          <w:rFonts w:ascii="Verdana" w:eastAsia="Verdana" w:hAnsi="Verdana" w:cs="Verdana"/>
          <w:sz w:val="22"/>
          <w:szCs w:val="22"/>
        </w:rPr>
        <w:t>ienia</w:t>
      </w:r>
      <w:r>
        <w:rPr>
          <w:rFonts w:ascii="Verdana" w:eastAsia="Verdana" w:hAnsi="Verdana" w:cs="Verdana"/>
          <w:color w:val="000000"/>
          <w:sz w:val="22"/>
          <w:szCs w:val="22"/>
        </w:rPr>
        <w:t>, które mogą być wniesione do S</w:t>
      </w:r>
      <w:r>
        <w:rPr>
          <w:rFonts w:ascii="Verdana" w:eastAsia="Verdana" w:hAnsi="Verdana" w:cs="Verdana"/>
          <w:sz w:val="22"/>
          <w:szCs w:val="22"/>
        </w:rPr>
        <w:t>FW</w:t>
      </w:r>
      <w:r>
        <w:rPr>
          <w:rFonts w:ascii="Verdana" w:eastAsia="Verdana" w:hAnsi="Verdana" w:cs="Verdana"/>
          <w:color w:val="000000"/>
          <w:sz w:val="22"/>
          <w:szCs w:val="22"/>
        </w:rPr>
        <w:t>, jest ich podział na 3 grupy:</w:t>
      </w:r>
    </w:p>
    <w:p w14:paraId="4DBADF41" w14:textId="77777777" w:rsidR="009431CC" w:rsidRDefault="005326E6">
      <w:pPr>
        <w:widowControl w:val="0"/>
        <w:numPr>
          <w:ilvl w:val="0"/>
          <w:numId w:val="50"/>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składniki </w:t>
      </w:r>
      <w:proofErr w:type="spellStart"/>
      <w:r>
        <w:rPr>
          <w:rFonts w:ascii="Verdana" w:eastAsia="Verdana" w:hAnsi="Verdana" w:cs="Verdana"/>
          <w:color w:val="000000"/>
          <w:sz w:val="22"/>
          <w:szCs w:val="22"/>
        </w:rPr>
        <w:t>wysokopłynne</w:t>
      </w:r>
      <w:proofErr w:type="spellEnd"/>
      <w:r>
        <w:rPr>
          <w:rFonts w:ascii="Verdana" w:eastAsia="Verdana" w:hAnsi="Verdana" w:cs="Verdana"/>
          <w:color w:val="000000"/>
          <w:sz w:val="22"/>
          <w:szCs w:val="22"/>
        </w:rPr>
        <w:t xml:space="preserve">, czyli takie, które mogą być zamienione na środki </w:t>
      </w:r>
      <w:r>
        <w:rPr>
          <w:rFonts w:ascii="Verdana" w:eastAsia="Verdana" w:hAnsi="Verdana" w:cs="Verdana"/>
          <w:color w:val="000000"/>
          <w:sz w:val="22"/>
          <w:szCs w:val="22"/>
        </w:rPr>
        <w:lastRenderedPageBreak/>
        <w:t>pieniężne w ciągu maksymalnie 1 miesiąca,</w:t>
      </w:r>
    </w:p>
    <w:p w14:paraId="15138FF7" w14:textId="4A534484" w:rsidR="009431CC" w:rsidRDefault="005326E6">
      <w:pPr>
        <w:widowControl w:val="0"/>
        <w:numPr>
          <w:ilvl w:val="0"/>
          <w:numId w:val="50"/>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składniki płynne, czyli takie, które można spieniężyć w ciągu maksimum 1</w:t>
      </w:r>
      <w:r w:rsidR="00DD578F">
        <w:rPr>
          <w:rFonts w:ascii="Verdana" w:eastAsia="Verdana" w:hAnsi="Verdana" w:cs="Verdana"/>
          <w:color w:val="000000"/>
          <w:sz w:val="22"/>
          <w:szCs w:val="22"/>
        </w:rPr>
        <w:t> </w:t>
      </w:r>
      <w:r>
        <w:rPr>
          <w:rFonts w:ascii="Verdana" w:eastAsia="Verdana" w:hAnsi="Verdana" w:cs="Verdana"/>
          <w:color w:val="000000"/>
          <w:sz w:val="22"/>
          <w:szCs w:val="22"/>
        </w:rPr>
        <w:t>roku (bez ponoszenia znaczących strat z tego tytułu),</w:t>
      </w:r>
    </w:p>
    <w:p w14:paraId="2A86B7EB" w14:textId="77777777" w:rsidR="009431CC" w:rsidRDefault="005326E6">
      <w:pPr>
        <w:widowControl w:val="0"/>
        <w:numPr>
          <w:ilvl w:val="0"/>
          <w:numId w:val="50"/>
        </w:numPr>
        <w:shd w:val="clear" w:color="auto" w:fill="FFFFFF"/>
        <w:spacing w:after="240" w:line="360" w:lineRule="auto"/>
        <w:rPr>
          <w:rFonts w:ascii="Verdana" w:eastAsia="Verdana" w:hAnsi="Verdana" w:cs="Verdana"/>
          <w:sz w:val="22"/>
          <w:szCs w:val="22"/>
        </w:rPr>
      </w:pPr>
      <w:r>
        <w:rPr>
          <w:rFonts w:ascii="Verdana" w:eastAsia="Verdana" w:hAnsi="Verdana" w:cs="Verdana"/>
          <w:color w:val="000000"/>
          <w:sz w:val="22"/>
          <w:szCs w:val="22"/>
        </w:rPr>
        <w:t>składniki pozostałe, czyli te o niskiej płynności lub niepłynne.</w:t>
      </w:r>
    </w:p>
    <w:p w14:paraId="0D4A8D43" w14:textId="5F74736C" w:rsidR="009431CC" w:rsidRDefault="005326E6">
      <w:pPr>
        <w:widowControl w:val="0"/>
        <w:shd w:val="clear" w:color="auto" w:fill="FFFFFF"/>
        <w:spacing w:after="240" w:line="360" w:lineRule="auto"/>
        <w:ind w:left="0" w:hanging="2"/>
        <w:rPr>
          <w:rFonts w:ascii="Verdana" w:eastAsia="Verdana" w:hAnsi="Verdana" w:cs="Verdana"/>
          <w:sz w:val="22"/>
          <w:szCs w:val="22"/>
        </w:rPr>
      </w:pPr>
      <w:r>
        <w:rPr>
          <w:rFonts w:ascii="Verdana" w:eastAsia="Verdana" w:hAnsi="Verdana" w:cs="Verdana"/>
          <w:color w:val="000000"/>
          <w:sz w:val="22"/>
          <w:szCs w:val="22"/>
        </w:rPr>
        <w:t>Osobnym elementem analizy jest odpowiedź na pytanie, czy wnoszone do S</w:t>
      </w:r>
      <w:r>
        <w:rPr>
          <w:rFonts w:ascii="Verdana" w:eastAsia="Verdana" w:hAnsi="Verdana" w:cs="Verdana"/>
          <w:sz w:val="22"/>
          <w:szCs w:val="22"/>
        </w:rPr>
        <w:t>FW</w:t>
      </w:r>
      <w:r>
        <w:rPr>
          <w:rFonts w:ascii="Verdana" w:eastAsia="Verdana" w:hAnsi="Verdana" w:cs="Verdana"/>
          <w:color w:val="000000"/>
          <w:sz w:val="22"/>
          <w:szCs w:val="22"/>
        </w:rPr>
        <w:t xml:space="preserve"> będzie mienie wykorzystywane przez Fundatora w działalności gospodarczej. Pytanie to jest zasadne niezależnie od charakteru i formy wykonywania tej działalności, to jest na przykład czy jest to działalność wykonywana osobiście, czy jest to działalność o charakterze rolniczym, czy prowadzona jest ona przez osobę fizyczną, czy też w formie spółki kapitałowej. Kluczowa jest odpowiedź na pytanie, czy działalność ta będzie bez zmian kontynuowana po utworzeniu S</w:t>
      </w:r>
      <w:r>
        <w:rPr>
          <w:rFonts w:ascii="Verdana" w:eastAsia="Verdana" w:hAnsi="Verdana" w:cs="Verdana"/>
          <w:sz w:val="22"/>
          <w:szCs w:val="22"/>
        </w:rPr>
        <w:t>FW, ale nie przez SFW, jeśli ta działalność nie będzie mogła być prowadzona w</w:t>
      </w:r>
      <w:r w:rsidR="00DD578F">
        <w:rPr>
          <w:rFonts w:ascii="Verdana" w:eastAsia="Verdana" w:hAnsi="Verdana" w:cs="Verdana"/>
          <w:sz w:val="22"/>
          <w:szCs w:val="22"/>
        </w:rPr>
        <w:t> </w:t>
      </w:r>
      <w:r>
        <w:rPr>
          <w:rFonts w:ascii="Verdana" w:eastAsia="Verdana" w:hAnsi="Verdana" w:cs="Verdana"/>
          <w:sz w:val="22"/>
          <w:szCs w:val="22"/>
        </w:rPr>
        <w:t xml:space="preserve">związku z ograniczeniami w prowadzeniu działalności gospodarczej w ramach SFW. </w:t>
      </w:r>
      <w:r>
        <w:rPr>
          <w:rFonts w:ascii="Verdana" w:eastAsia="Verdana" w:hAnsi="Verdana" w:cs="Verdana"/>
          <w:color w:val="000000"/>
          <w:sz w:val="22"/>
          <w:szCs w:val="22"/>
        </w:rPr>
        <w:t>W sytuacji, w której w tym zakresie nastąpią istotne zmiany, niezbędne jest podjęcie decyzji o sposobie dalszego postępowania, na przykład o sprzedaży/dzierżawie lub likwidacji/wygaszeniu tej działalności. W zależności od formy i charakteru prowadzonej działalności możliwa jest jej sprzedaż/dzierżawa jako „funkcjonującego biznesu” albo likwidacja (wygaszenie) i późniejsza sprzedaż składników majątku wykorzystywanych w działalności gospodarczej celem zasilenia S</w:t>
      </w:r>
      <w:r>
        <w:rPr>
          <w:rFonts w:ascii="Verdana" w:eastAsia="Verdana" w:hAnsi="Verdana" w:cs="Verdana"/>
          <w:sz w:val="22"/>
          <w:szCs w:val="22"/>
        </w:rPr>
        <w:t>FW</w:t>
      </w:r>
      <w:r>
        <w:rPr>
          <w:rFonts w:ascii="Verdana" w:eastAsia="Verdana" w:hAnsi="Verdana" w:cs="Verdana"/>
          <w:color w:val="000000"/>
          <w:sz w:val="22"/>
          <w:szCs w:val="22"/>
        </w:rPr>
        <w:t xml:space="preserve"> środkami pieniężnymi uzyskanymi z tej sprzedaży. W tym ostatnim przypadku potrzebne jest zaewidencjonowanie składników mienia (aktywów) wykorzystywanych w działalności gospodarczej oraz zobowiązań (pasywów) związanych z tą działalnością. Wśród aktywów należy wziąć pod uwagę na przykład wartości niematerialne i prawne, środki trwałe i inne aktywa rzeczowe, takie jak budynki/lokale, grunty, maszyny, urządzenia, środki transportu, narzędzia, przyrządy, wyposażenie i inne ruchomości oraz należności i aktywa finansowe. Wśród pasywów potrzebna jest </w:t>
      </w:r>
      <w:r>
        <w:rPr>
          <w:rFonts w:ascii="Verdana" w:eastAsia="Verdana" w:hAnsi="Verdana" w:cs="Verdana"/>
          <w:color w:val="000000"/>
          <w:sz w:val="22"/>
          <w:szCs w:val="22"/>
        </w:rPr>
        <w:lastRenderedPageBreak/>
        <w:t>przede wszystkim analiza wszelkich zobowiązań, w tym zobowiązań wobec instytucji finansowych, na przykład z tytułu kredytów, leasingu czy faktoringu</w:t>
      </w:r>
      <w:r>
        <w:rPr>
          <w:rFonts w:ascii="Verdana" w:eastAsia="Verdana" w:hAnsi="Verdana" w:cs="Verdana"/>
          <w:sz w:val="22"/>
          <w:szCs w:val="22"/>
        </w:rPr>
        <w:t>.</w:t>
      </w:r>
    </w:p>
    <w:p w14:paraId="001A037C"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Analiza sytuacji finansowej </w:t>
      </w:r>
      <w:r>
        <w:rPr>
          <w:rFonts w:ascii="Verdana" w:eastAsia="Verdana" w:hAnsi="Verdana" w:cs="Verdana"/>
          <w:sz w:val="22"/>
          <w:szCs w:val="22"/>
        </w:rPr>
        <w:t>B</w:t>
      </w:r>
      <w:r>
        <w:rPr>
          <w:rFonts w:ascii="Verdana" w:eastAsia="Verdana" w:hAnsi="Verdana" w:cs="Verdana"/>
          <w:color w:val="000000"/>
          <w:sz w:val="22"/>
          <w:szCs w:val="22"/>
        </w:rPr>
        <w:t>eneficjenta instrumentu musi być ściśle powiązana z przeprowadzeniem analizy potrzeb obecnych i przyszłych.</w:t>
      </w:r>
    </w:p>
    <w:p w14:paraId="01044BBF" w14:textId="77777777" w:rsidR="009431CC" w:rsidRDefault="005326E6">
      <w:pPr>
        <w:widowControl w:val="0"/>
        <w:shd w:val="clear" w:color="auto" w:fill="FFFFFF"/>
        <w:tabs>
          <w:tab w:val="left" w:pos="993"/>
        </w:tabs>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Środki z S</w:t>
      </w:r>
      <w:r>
        <w:rPr>
          <w:rFonts w:ascii="Verdana" w:eastAsia="Verdana" w:hAnsi="Verdana" w:cs="Verdana"/>
          <w:sz w:val="22"/>
          <w:szCs w:val="22"/>
        </w:rPr>
        <w:t>FW</w:t>
      </w:r>
      <w:r>
        <w:rPr>
          <w:rFonts w:ascii="Verdana" w:eastAsia="Verdana" w:hAnsi="Verdana" w:cs="Verdana"/>
          <w:color w:val="000000"/>
          <w:sz w:val="22"/>
          <w:szCs w:val="22"/>
        </w:rPr>
        <w:t xml:space="preserve"> w przypadku niewystarczającej płynności bieżącej </w:t>
      </w:r>
      <w:r>
        <w:rPr>
          <w:rFonts w:ascii="Verdana" w:eastAsia="Verdana" w:hAnsi="Verdana" w:cs="Verdana"/>
          <w:sz w:val="22"/>
          <w:szCs w:val="22"/>
        </w:rPr>
        <w:t>B</w:t>
      </w:r>
      <w:r>
        <w:rPr>
          <w:rFonts w:ascii="Verdana" w:eastAsia="Verdana" w:hAnsi="Verdana" w:cs="Verdana"/>
          <w:color w:val="000000"/>
          <w:sz w:val="22"/>
          <w:szCs w:val="22"/>
        </w:rPr>
        <w:t>eneficjenta mogą być konsumowane na potrzeby egzystencjalne oraz potrzeby wyższego rzędu. O kwocie i sposobie transferu środków może decydować w szczególności Fundator w umowie (statucie) lub Zarządca.</w:t>
      </w:r>
    </w:p>
    <w:p w14:paraId="1CDA8B7F"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Podsumowując, przeprowadzenie analizy finansowej w odniesieniu do sytuacji Beneficjenta i planowanego utworzenia S</w:t>
      </w:r>
      <w:r>
        <w:rPr>
          <w:rFonts w:ascii="Verdana" w:eastAsia="Verdana" w:hAnsi="Verdana" w:cs="Verdana"/>
          <w:sz w:val="22"/>
          <w:szCs w:val="22"/>
        </w:rPr>
        <w:t>FW</w:t>
      </w:r>
      <w:r>
        <w:rPr>
          <w:rFonts w:ascii="Verdana" w:eastAsia="Verdana" w:hAnsi="Verdana" w:cs="Verdana"/>
          <w:color w:val="000000"/>
          <w:sz w:val="22"/>
          <w:szCs w:val="22"/>
        </w:rPr>
        <w:t xml:space="preserve"> pozwala ustalić między innymi:</w:t>
      </w:r>
    </w:p>
    <w:p w14:paraId="07265654" w14:textId="013801AD" w:rsidR="009431CC" w:rsidRDefault="005326E6">
      <w:pPr>
        <w:widowControl w:val="0"/>
        <w:numPr>
          <w:ilvl w:val="0"/>
          <w:numId w:val="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czy dochody i inne wpływy na rzecz Beneficjenta pokrywają niezbędne wydatki na utrzymanie i zaspokojenie potrzeb</w:t>
      </w:r>
      <w:r w:rsidR="00DD578F">
        <w:rPr>
          <w:rFonts w:ascii="Verdana" w:eastAsia="Verdana" w:hAnsi="Verdana" w:cs="Verdana"/>
          <w:color w:val="000000"/>
          <w:sz w:val="22"/>
          <w:szCs w:val="22"/>
        </w:rPr>
        <w:t>,</w:t>
      </w:r>
    </w:p>
    <w:p w14:paraId="64CA7C60" w14:textId="3EFEFD31" w:rsidR="009431CC" w:rsidRDefault="005326E6">
      <w:pPr>
        <w:widowControl w:val="0"/>
        <w:numPr>
          <w:ilvl w:val="0"/>
          <w:numId w:val="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jaka jest wartość i struktura mienia </w:t>
      </w:r>
      <w:r>
        <w:rPr>
          <w:rFonts w:ascii="Verdana" w:eastAsia="Verdana" w:hAnsi="Verdana" w:cs="Verdana"/>
          <w:sz w:val="22"/>
          <w:szCs w:val="22"/>
        </w:rPr>
        <w:t>planowanego do wniesienia do SFW</w:t>
      </w:r>
      <w:r w:rsidR="00DD578F">
        <w:rPr>
          <w:rFonts w:ascii="Verdana" w:eastAsia="Verdana" w:hAnsi="Verdana" w:cs="Verdana"/>
          <w:sz w:val="22"/>
          <w:szCs w:val="22"/>
        </w:rPr>
        <w:t>,</w:t>
      </w:r>
      <w:r>
        <w:rPr>
          <w:rFonts w:ascii="Verdana" w:eastAsia="Verdana" w:hAnsi="Verdana" w:cs="Verdana"/>
          <w:color w:val="000000"/>
          <w:sz w:val="22"/>
          <w:szCs w:val="22"/>
        </w:rPr>
        <w:t xml:space="preserve"> </w:t>
      </w:r>
    </w:p>
    <w:p w14:paraId="471260FE" w14:textId="681B55A4" w:rsidR="009431CC" w:rsidRDefault="005326E6">
      <w:pPr>
        <w:widowControl w:val="0"/>
        <w:numPr>
          <w:ilvl w:val="0"/>
          <w:numId w:val="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jak ma się wartość mienia (po spłacie wyżej wskazanych zobowiązań) do kwoty wydatków netto, które będą musiały być ponoszone na rzecz Beneficjent</w:t>
      </w:r>
      <w:r>
        <w:rPr>
          <w:rFonts w:ascii="Verdana" w:eastAsia="Verdana" w:hAnsi="Verdana" w:cs="Verdana"/>
          <w:sz w:val="22"/>
          <w:szCs w:val="22"/>
        </w:rPr>
        <w:t>a</w:t>
      </w:r>
      <w:r>
        <w:rPr>
          <w:rFonts w:ascii="Verdana" w:eastAsia="Verdana" w:hAnsi="Verdana" w:cs="Verdana"/>
          <w:color w:val="000000"/>
          <w:sz w:val="22"/>
          <w:szCs w:val="22"/>
        </w:rPr>
        <w:t xml:space="preserve"> (po odliczeniu dochodów)</w:t>
      </w:r>
      <w:r w:rsidR="00DD578F">
        <w:rPr>
          <w:rFonts w:ascii="Verdana" w:eastAsia="Verdana" w:hAnsi="Verdana" w:cs="Verdana"/>
          <w:color w:val="000000"/>
          <w:sz w:val="22"/>
          <w:szCs w:val="22"/>
        </w:rPr>
        <w:t>,</w:t>
      </w:r>
    </w:p>
    <w:p w14:paraId="271FBC41" w14:textId="5D704127" w:rsidR="009431CC" w:rsidRDefault="005326E6">
      <w:pPr>
        <w:widowControl w:val="0"/>
        <w:numPr>
          <w:ilvl w:val="0"/>
          <w:numId w:val="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przez jaki okres wyżej wymieniona kwota wydatków netto znajduje pokrycie w wartości m</w:t>
      </w:r>
      <w:r>
        <w:rPr>
          <w:rFonts w:ascii="Verdana" w:eastAsia="Verdana" w:hAnsi="Verdana" w:cs="Verdana"/>
          <w:sz w:val="22"/>
          <w:szCs w:val="22"/>
        </w:rPr>
        <w:t>ienia planowanego do wniesienia do SFW</w:t>
      </w:r>
      <w:r w:rsidR="00DD578F">
        <w:rPr>
          <w:rFonts w:ascii="Verdana" w:eastAsia="Verdana" w:hAnsi="Verdana" w:cs="Verdana"/>
          <w:sz w:val="22"/>
          <w:szCs w:val="22"/>
        </w:rPr>
        <w:t>,</w:t>
      </w:r>
    </w:p>
    <w:p w14:paraId="0785C423" w14:textId="749483B0" w:rsidR="009431CC" w:rsidRDefault="005326E6">
      <w:pPr>
        <w:widowControl w:val="0"/>
        <w:numPr>
          <w:ilvl w:val="0"/>
          <w:numId w:val="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czy w przewidywanym horyzoncie czasowym funkcjonowania S</w:t>
      </w:r>
      <w:r>
        <w:rPr>
          <w:rFonts w:ascii="Verdana" w:eastAsia="Verdana" w:hAnsi="Verdana" w:cs="Verdana"/>
          <w:sz w:val="22"/>
          <w:szCs w:val="22"/>
        </w:rPr>
        <w:t>FW</w:t>
      </w:r>
      <w:r>
        <w:rPr>
          <w:rFonts w:ascii="Verdana" w:eastAsia="Verdana" w:hAnsi="Verdana" w:cs="Verdana"/>
          <w:color w:val="000000"/>
          <w:sz w:val="22"/>
          <w:szCs w:val="22"/>
        </w:rPr>
        <w:t xml:space="preserve"> potrzeby Beneficjenta będą mogły być zrealizowane z m</w:t>
      </w:r>
      <w:r>
        <w:rPr>
          <w:rFonts w:ascii="Verdana" w:eastAsia="Verdana" w:hAnsi="Verdana" w:cs="Verdana"/>
          <w:sz w:val="22"/>
          <w:szCs w:val="22"/>
        </w:rPr>
        <w:t>ienia</w:t>
      </w:r>
      <w:r>
        <w:rPr>
          <w:rFonts w:ascii="Verdana" w:eastAsia="Verdana" w:hAnsi="Verdana" w:cs="Verdana"/>
          <w:color w:val="000000"/>
          <w:sz w:val="22"/>
          <w:szCs w:val="22"/>
        </w:rPr>
        <w:t>, któr</w:t>
      </w:r>
      <w:r>
        <w:rPr>
          <w:rFonts w:ascii="Verdana" w:eastAsia="Verdana" w:hAnsi="Verdana" w:cs="Verdana"/>
          <w:sz w:val="22"/>
          <w:szCs w:val="22"/>
        </w:rPr>
        <w:t>e</w:t>
      </w:r>
      <w:r>
        <w:rPr>
          <w:rFonts w:ascii="Verdana" w:eastAsia="Verdana" w:hAnsi="Verdana" w:cs="Verdana"/>
          <w:color w:val="000000"/>
          <w:sz w:val="22"/>
          <w:szCs w:val="22"/>
        </w:rPr>
        <w:t xml:space="preserve"> zostanie wniesion</w:t>
      </w:r>
      <w:r>
        <w:rPr>
          <w:rFonts w:ascii="Verdana" w:eastAsia="Verdana" w:hAnsi="Verdana" w:cs="Verdana"/>
          <w:sz w:val="22"/>
          <w:szCs w:val="22"/>
        </w:rPr>
        <w:t>e</w:t>
      </w:r>
      <w:r>
        <w:rPr>
          <w:rFonts w:ascii="Verdana" w:eastAsia="Verdana" w:hAnsi="Verdana" w:cs="Verdana"/>
          <w:color w:val="000000"/>
          <w:sz w:val="22"/>
          <w:szCs w:val="22"/>
        </w:rPr>
        <w:t xml:space="preserve"> do S</w:t>
      </w:r>
      <w:r>
        <w:rPr>
          <w:rFonts w:ascii="Verdana" w:eastAsia="Verdana" w:hAnsi="Verdana" w:cs="Verdana"/>
          <w:sz w:val="22"/>
          <w:szCs w:val="22"/>
        </w:rPr>
        <w:t>FW</w:t>
      </w:r>
      <w:r w:rsidR="00DD578F">
        <w:rPr>
          <w:rFonts w:ascii="Verdana" w:eastAsia="Verdana" w:hAnsi="Verdana" w:cs="Verdana"/>
          <w:color w:val="000000"/>
          <w:sz w:val="22"/>
          <w:szCs w:val="22"/>
        </w:rPr>
        <w:t>.</w:t>
      </w:r>
    </w:p>
    <w:p w14:paraId="31C220DF" w14:textId="77777777" w:rsidR="009431CC" w:rsidRDefault="005326E6">
      <w:pPr>
        <w:widowControl w:val="0"/>
        <w:shd w:val="clear" w:color="auto" w:fill="FFFFFF"/>
        <w:tabs>
          <w:tab w:val="left" w:pos="993"/>
        </w:tabs>
        <w:spacing w:before="120" w:after="120" w:line="360" w:lineRule="auto"/>
        <w:ind w:left="0" w:hanging="2"/>
        <w:rPr>
          <w:rFonts w:ascii="Verdana" w:eastAsia="Verdana" w:hAnsi="Verdana" w:cs="Verdana"/>
          <w:b/>
          <w:sz w:val="22"/>
          <w:szCs w:val="22"/>
        </w:rPr>
      </w:pPr>
      <w:r>
        <w:rPr>
          <w:rFonts w:ascii="Verdana" w:eastAsia="Verdana" w:hAnsi="Verdana" w:cs="Verdana"/>
          <w:color w:val="000000"/>
          <w:sz w:val="22"/>
          <w:szCs w:val="22"/>
        </w:rPr>
        <w:t>Odpowiedź na te pytania pozwala Fundatorowi na zaplanowanie, w jaki sposób S</w:t>
      </w:r>
      <w:r>
        <w:rPr>
          <w:rFonts w:ascii="Verdana" w:eastAsia="Verdana" w:hAnsi="Verdana" w:cs="Verdana"/>
          <w:sz w:val="22"/>
          <w:szCs w:val="22"/>
        </w:rPr>
        <w:t>FW</w:t>
      </w:r>
      <w:r>
        <w:rPr>
          <w:rFonts w:ascii="Verdana" w:eastAsia="Verdana" w:hAnsi="Verdana" w:cs="Verdana"/>
          <w:color w:val="000000"/>
          <w:sz w:val="22"/>
          <w:szCs w:val="22"/>
        </w:rPr>
        <w:t xml:space="preserve"> powinien funkcjonować, a w szczególności jakie kwoty wydatków netto będą transferowane na rzecz Beneficjenta w okresie funkcjonowania S</w:t>
      </w:r>
      <w:r>
        <w:rPr>
          <w:rFonts w:ascii="Verdana" w:eastAsia="Verdana" w:hAnsi="Verdana" w:cs="Verdana"/>
          <w:sz w:val="22"/>
          <w:szCs w:val="22"/>
        </w:rPr>
        <w:t>FW</w:t>
      </w:r>
      <w:r>
        <w:rPr>
          <w:rFonts w:ascii="Verdana" w:eastAsia="Verdana" w:hAnsi="Verdana" w:cs="Verdana"/>
          <w:color w:val="000000"/>
          <w:sz w:val="22"/>
          <w:szCs w:val="22"/>
        </w:rPr>
        <w:t xml:space="preserve">. Dyspozycje w tym zakresie Fundator może zawrzeć w dokumencie powołującym </w:t>
      </w:r>
      <w:r>
        <w:rPr>
          <w:rFonts w:ascii="Verdana" w:eastAsia="Verdana" w:hAnsi="Verdana" w:cs="Verdana"/>
          <w:color w:val="000000"/>
          <w:sz w:val="22"/>
          <w:szCs w:val="22"/>
        </w:rPr>
        <w:lastRenderedPageBreak/>
        <w:t>S</w:t>
      </w:r>
      <w:r>
        <w:rPr>
          <w:rFonts w:ascii="Verdana" w:eastAsia="Verdana" w:hAnsi="Verdana" w:cs="Verdana"/>
          <w:sz w:val="22"/>
          <w:szCs w:val="22"/>
        </w:rPr>
        <w:t>FW</w:t>
      </w:r>
      <w:r>
        <w:rPr>
          <w:rFonts w:ascii="Verdana" w:eastAsia="Verdana" w:hAnsi="Verdana" w:cs="Verdana"/>
          <w:color w:val="000000"/>
          <w:sz w:val="22"/>
          <w:szCs w:val="22"/>
        </w:rPr>
        <w:t xml:space="preserve">, określając tym samym zadania Zarządcy w tym zakresie. </w:t>
      </w:r>
    </w:p>
    <w:p w14:paraId="7F73E0A7" w14:textId="77777777" w:rsidR="009431CC" w:rsidRDefault="005326E6" w:rsidP="003E0017">
      <w:pPr>
        <w:pStyle w:val="Nagwek1"/>
      </w:pPr>
      <w:bookmarkStart w:id="21" w:name="_Toc152235295"/>
      <w:r>
        <w:t>5. Sposoby weryfikacji potrzeb materialnych i społecznych osoby z niepełnosprawnością</w:t>
      </w:r>
      <w:bookmarkEnd w:id="21"/>
      <w:r>
        <w:rPr>
          <w:i/>
        </w:rPr>
        <w:t xml:space="preserve"> </w:t>
      </w:r>
    </w:p>
    <w:p w14:paraId="1B7E581D" w14:textId="77777777" w:rsidR="009431CC" w:rsidRDefault="005326E6">
      <w:pPr>
        <w:pBdr>
          <w:top w:val="nil"/>
          <w:left w:val="nil"/>
          <w:bottom w:val="nil"/>
          <w:right w:val="nil"/>
          <w:between w:val="nil"/>
        </w:pBdr>
        <w:spacing w:after="119" w:line="360" w:lineRule="auto"/>
        <w:ind w:left="0" w:firstLine="0"/>
        <w:rPr>
          <w:rFonts w:ascii="Verdana" w:eastAsia="Verdana" w:hAnsi="Verdana" w:cs="Verdana"/>
          <w:color w:val="000000"/>
          <w:sz w:val="22"/>
          <w:szCs w:val="22"/>
        </w:rPr>
      </w:pPr>
      <w:r>
        <w:rPr>
          <w:rFonts w:ascii="Verdana" w:eastAsia="Verdana" w:hAnsi="Verdana" w:cs="Verdana"/>
          <w:color w:val="000000"/>
          <w:sz w:val="22"/>
          <w:szCs w:val="22"/>
        </w:rPr>
        <w:t xml:space="preserve">Pierwsza diagnoza potrzeb powinna być sporządzona przed powołaniem </w:t>
      </w:r>
      <w:r>
        <w:rPr>
          <w:rFonts w:ascii="Verdana" w:eastAsia="Verdana" w:hAnsi="Verdana" w:cs="Verdana"/>
          <w:sz w:val="22"/>
          <w:szCs w:val="22"/>
        </w:rPr>
        <w:t>FW</w:t>
      </w:r>
      <w:r>
        <w:rPr>
          <w:rFonts w:ascii="Verdana" w:eastAsia="Verdana" w:hAnsi="Verdana" w:cs="Verdana"/>
          <w:color w:val="000000"/>
          <w:sz w:val="22"/>
          <w:szCs w:val="22"/>
        </w:rPr>
        <w:t>/S</w:t>
      </w:r>
      <w:r>
        <w:rPr>
          <w:rFonts w:ascii="Verdana" w:eastAsia="Verdana" w:hAnsi="Verdana" w:cs="Verdana"/>
          <w:sz w:val="22"/>
          <w:szCs w:val="22"/>
        </w:rPr>
        <w:t>FW (także w przypadku przekształcenia SW w SFW)</w:t>
      </w:r>
      <w:r>
        <w:rPr>
          <w:rFonts w:ascii="Verdana" w:eastAsia="Verdana" w:hAnsi="Verdana" w:cs="Verdana"/>
          <w:color w:val="000000"/>
          <w:sz w:val="22"/>
          <w:szCs w:val="22"/>
        </w:rPr>
        <w:t>. Rozpoznanie/ocena potrzeb na tym etapie dokonywana jest przez Fundatora lub Fundatora z Beneficjentem, jeżeli sytuacja prawna i zdrowotna Beneficjenta na to pozwala. Dopuszcza się możliwość wer</w:t>
      </w:r>
      <w:r>
        <w:rPr>
          <w:rFonts w:ascii="Verdana" w:eastAsia="Verdana" w:hAnsi="Verdana" w:cs="Verdana"/>
          <w:sz w:val="22"/>
          <w:szCs w:val="22"/>
        </w:rPr>
        <w:t xml:space="preserve">yfikacji potrzeb Beneficjenta przez sąd opiekuńczy. </w:t>
      </w:r>
    </w:p>
    <w:p w14:paraId="5907044F" w14:textId="008CE7DC" w:rsidR="009431CC" w:rsidRDefault="005326E6">
      <w:pPr>
        <w:pBdr>
          <w:top w:val="nil"/>
          <w:left w:val="nil"/>
          <w:bottom w:val="nil"/>
          <w:right w:val="nil"/>
          <w:between w:val="nil"/>
        </w:pBdr>
        <w:spacing w:after="119" w:line="360" w:lineRule="auto"/>
        <w:ind w:left="0" w:firstLine="0"/>
        <w:rPr>
          <w:rFonts w:ascii="Verdana" w:eastAsia="Verdana" w:hAnsi="Verdana" w:cs="Verdana"/>
          <w:color w:val="000000"/>
          <w:sz w:val="22"/>
          <w:szCs w:val="22"/>
        </w:rPr>
      </w:pPr>
      <w:r>
        <w:rPr>
          <w:rFonts w:ascii="Verdana" w:eastAsia="Verdana" w:hAnsi="Verdana" w:cs="Verdana"/>
          <w:color w:val="000000"/>
          <w:sz w:val="22"/>
          <w:szCs w:val="22"/>
        </w:rPr>
        <w:t xml:space="preserve">Udział Beneficjenta w diagnozie potrzeb jest obligatoryjny, jednakże zakres uzależniony jest od jego sytuacji zdrowotnej. Zastrzega się, iż w przypadku kiedy nie ma przeszkód zdrowotnych, Beneficjent powinien zawsze uczestniczyć w procesie analizy potrzeb. </w:t>
      </w:r>
      <w:r>
        <w:rPr>
          <w:rFonts w:ascii="Verdana" w:eastAsia="Verdana" w:hAnsi="Verdana" w:cs="Verdana"/>
          <w:sz w:val="22"/>
          <w:szCs w:val="22"/>
        </w:rPr>
        <w:t>Przy analizie potrzeb materialnych i społecznych Beneficjenta specjalnego funduszu należy zapewnić aktywny udział Beneficjenta specjalnego funduszu, a gdy nie jest to możliwe</w:t>
      </w:r>
      <w:r w:rsidR="00DD578F">
        <w:rPr>
          <w:rFonts w:ascii="Verdana" w:eastAsia="Verdana" w:hAnsi="Verdana" w:cs="Verdana"/>
          <w:sz w:val="22"/>
          <w:szCs w:val="22"/>
        </w:rPr>
        <w:t>,</w:t>
      </w:r>
      <w:r>
        <w:rPr>
          <w:rFonts w:ascii="Verdana" w:eastAsia="Verdana" w:hAnsi="Verdana" w:cs="Verdana"/>
          <w:sz w:val="22"/>
          <w:szCs w:val="22"/>
        </w:rPr>
        <w:t xml:space="preserve"> jego opiekuna prawnego lub kuratora, jeśli jest ustanowiony, oraz każdej innej osoby wskazanej przez te osoby.</w:t>
      </w:r>
    </w:p>
    <w:p w14:paraId="7D3D383E" w14:textId="77777777" w:rsidR="009431CC" w:rsidRDefault="005326E6">
      <w:pPr>
        <w:spacing w:before="28" w:line="360" w:lineRule="auto"/>
        <w:ind w:left="0" w:firstLine="0"/>
        <w:rPr>
          <w:rFonts w:ascii="Times New Roman" w:eastAsia="Times New Roman" w:hAnsi="Times New Roman" w:cs="Times New Roman"/>
        </w:rPr>
      </w:pPr>
      <w:r>
        <w:rPr>
          <w:rFonts w:ascii="Verdana" w:eastAsia="Verdana" w:hAnsi="Verdana" w:cs="Verdana"/>
          <w:sz w:val="22"/>
          <w:szCs w:val="22"/>
        </w:rPr>
        <w:t>Po utworzeniu FW/SFW diagnoza potrzeb może być sporządzana przez:</w:t>
      </w:r>
    </w:p>
    <w:p w14:paraId="30A391CB" w14:textId="67D5115A" w:rsidR="009431CC" w:rsidRDefault="005326E6">
      <w:pPr>
        <w:spacing w:before="28" w:line="360" w:lineRule="auto"/>
        <w:ind w:left="720" w:hanging="360"/>
        <w:rPr>
          <w:rFonts w:ascii="Times New Roman" w:eastAsia="Times New Roman" w:hAnsi="Times New Roman" w:cs="Times New Roman"/>
        </w:rPr>
      </w:pPr>
      <w:r>
        <w:rPr>
          <w:rFonts w:ascii="Verdana" w:eastAsia="Verdana" w:hAnsi="Verdana" w:cs="Verdana"/>
          <w:sz w:val="22"/>
          <w:szCs w:val="22"/>
        </w:rPr>
        <w:t>1)</w:t>
      </w:r>
      <w:r w:rsidR="008B3040">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Verdana" w:eastAsia="Verdana" w:hAnsi="Verdana" w:cs="Verdana"/>
          <w:sz w:val="22"/>
          <w:szCs w:val="22"/>
        </w:rPr>
        <w:t>Fundatora (za życia Fundatora, jeżeli przewidział to w statucie);</w:t>
      </w:r>
    </w:p>
    <w:p w14:paraId="0E1CE88C" w14:textId="60D7BEB9" w:rsidR="009431CC" w:rsidRDefault="005326E6" w:rsidP="00DD578F">
      <w:pPr>
        <w:spacing w:before="28" w:after="240" w:line="360" w:lineRule="auto"/>
        <w:ind w:left="720" w:hanging="360"/>
        <w:rPr>
          <w:rFonts w:ascii="Times New Roman" w:eastAsia="Times New Roman" w:hAnsi="Times New Roman" w:cs="Times New Roman"/>
        </w:rPr>
      </w:pPr>
      <w:r>
        <w:rPr>
          <w:rFonts w:ascii="Verdana" w:eastAsia="Verdana" w:hAnsi="Verdana" w:cs="Verdana"/>
          <w:sz w:val="22"/>
          <w:szCs w:val="22"/>
        </w:rPr>
        <w:t>2)</w:t>
      </w:r>
      <w:r w:rsidR="008B3040">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Verdana" w:eastAsia="Verdana" w:hAnsi="Verdana" w:cs="Verdana"/>
          <w:sz w:val="22"/>
          <w:szCs w:val="22"/>
        </w:rPr>
        <w:t>Zarządcę.</w:t>
      </w:r>
    </w:p>
    <w:p w14:paraId="0612077F" w14:textId="77777777" w:rsidR="009431CC" w:rsidRDefault="005326E6">
      <w:pPr>
        <w:spacing w:after="280" w:line="360" w:lineRule="auto"/>
        <w:ind w:left="0" w:firstLine="0"/>
        <w:rPr>
          <w:rFonts w:ascii="Times New Roman" w:eastAsia="Times New Roman" w:hAnsi="Times New Roman" w:cs="Times New Roman"/>
        </w:rPr>
      </w:pPr>
      <w:r>
        <w:rPr>
          <w:rFonts w:ascii="Verdana" w:eastAsia="Verdana" w:hAnsi="Verdana" w:cs="Verdana"/>
          <w:sz w:val="22"/>
          <w:szCs w:val="22"/>
        </w:rPr>
        <w:t>Dopuszcza się możliwość współpracy podmiotów w zakresie diagnozy potrzeb (Fundator, Zarządca) w trakcie istnienia FW/SFW.</w:t>
      </w:r>
    </w:p>
    <w:p w14:paraId="7CB6554C" w14:textId="77777777" w:rsidR="009431CC" w:rsidRDefault="005326E6">
      <w:pPr>
        <w:widowControl w:val="0"/>
        <w:shd w:val="clear" w:color="auto" w:fill="FFFFFF"/>
        <w:spacing w:after="119" w:line="360" w:lineRule="auto"/>
        <w:ind w:left="0" w:hanging="2"/>
        <w:rPr>
          <w:rFonts w:ascii="Verdana" w:eastAsia="Verdana" w:hAnsi="Verdana" w:cs="Verdana"/>
          <w:sz w:val="22"/>
          <w:szCs w:val="22"/>
        </w:rPr>
      </w:pPr>
      <w:r>
        <w:rPr>
          <w:rFonts w:ascii="Verdana" w:eastAsia="Verdana" w:hAnsi="Verdana" w:cs="Verdana"/>
          <w:sz w:val="22"/>
          <w:szCs w:val="22"/>
        </w:rPr>
        <w:t xml:space="preserve">Diagnoza potrzeb powinna być przeprowadzana w formie stacjonarnej (wypełnienie arkuszy oceny potrzeb) lub online (wypełnienie arkuszy oceny potrzeb zdalnie, o ile Beneficjent wyraża na to zgodę oraz posiada niezbędne elektroniczne narzędzia do przeprowadzenia analizy zdalnie). </w:t>
      </w:r>
    </w:p>
    <w:p w14:paraId="79F32D5B" w14:textId="77777777" w:rsidR="009431CC" w:rsidRDefault="005326E6">
      <w:pPr>
        <w:shd w:val="clear" w:color="auto" w:fill="FFFFFF"/>
        <w:tabs>
          <w:tab w:val="left" w:pos="993"/>
        </w:tabs>
        <w:spacing w:after="240" w:line="360" w:lineRule="auto"/>
        <w:ind w:left="0" w:hanging="2"/>
        <w:rPr>
          <w:rFonts w:ascii="Verdana" w:eastAsia="Verdana" w:hAnsi="Verdana" w:cs="Verdana"/>
          <w:sz w:val="22"/>
          <w:szCs w:val="22"/>
        </w:rPr>
      </w:pPr>
      <w:r>
        <w:rPr>
          <w:rFonts w:ascii="Verdana" w:eastAsia="Verdana" w:hAnsi="Verdana" w:cs="Verdana"/>
          <w:sz w:val="22"/>
          <w:szCs w:val="22"/>
        </w:rPr>
        <w:lastRenderedPageBreak/>
        <w:t>W przypadku takiej konieczności należy dopuścić tłumacza języka migowego do uczestnictwa w analizie potrzeb oraz zapewnić dostęp do dokumentów drukowanych pismem Braille’a. Beneficjent może posługiwać się metodami komunikacji alternatywnej AAC.</w:t>
      </w:r>
    </w:p>
    <w:p w14:paraId="011FF9DE" w14:textId="48874C78" w:rsidR="009431CC" w:rsidRDefault="005326E6">
      <w:pPr>
        <w:shd w:val="clear" w:color="auto" w:fill="FFFFFF"/>
        <w:tabs>
          <w:tab w:val="left" w:pos="993"/>
        </w:tabs>
        <w:spacing w:after="240" w:line="360" w:lineRule="auto"/>
        <w:ind w:left="0" w:hanging="2"/>
        <w:rPr>
          <w:rFonts w:ascii="Verdana" w:eastAsia="Verdana" w:hAnsi="Verdana" w:cs="Verdana"/>
          <w:sz w:val="22"/>
          <w:szCs w:val="22"/>
        </w:rPr>
      </w:pPr>
      <w:r>
        <w:rPr>
          <w:rFonts w:ascii="Verdana" w:eastAsia="Verdana" w:hAnsi="Verdana" w:cs="Verdana"/>
          <w:sz w:val="22"/>
          <w:szCs w:val="22"/>
        </w:rPr>
        <w:t xml:space="preserve">W celu analizy potrzeb Beneficjenta dopuszcza się dołączenie do kręgu osób odpowiedzialnych za przygotowanie diagnozy potrzeb Beneficjenta specjalisty ds. rehabilitacji, pracownika socjalnego lub terapeuty, na przykład z placówki, z której Beneficjent na co dzień korzysta. Dopuszcza się również </w:t>
      </w:r>
      <w:r w:rsidR="00E33D76">
        <w:rPr>
          <w:rFonts w:ascii="Verdana" w:eastAsia="Verdana" w:hAnsi="Verdana" w:cs="Verdana"/>
          <w:sz w:val="22"/>
          <w:szCs w:val="22"/>
        </w:rPr>
        <w:t xml:space="preserve">uczestnictwo w procesie </w:t>
      </w:r>
      <w:r>
        <w:rPr>
          <w:rFonts w:ascii="Verdana" w:eastAsia="Verdana" w:hAnsi="Verdana" w:cs="Verdana"/>
          <w:sz w:val="22"/>
          <w:szCs w:val="22"/>
        </w:rPr>
        <w:t>opracowania diagnozy potrzeb kuratora, opiekuna prawnego, a</w:t>
      </w:r>
      <w:r w:rsidR="00E33D76">
        <w:rPr>
          <w:rFonts w:ascii="Verdana" w:eastAsia="Verdana" w:hAnsi="Verdana" w:cs="Verdana"/>
          <w:sz w:val="22"/>
          <w:szCs w:val="22"/>
        </w:rPr>
        <w:t> </w:t>
      </w:r>
      <w:r>
        <w:rPr>
          <w:rFonts w:ascii="Verdana" w:eastAsia="Verdana" w:hAnsi="Verdana" w:cs="Verdana"/>
          <w:sz w:val="22"/>
          <w:szCs w:val="22"/>
        </w:rPr>
        <w:t xml:space="preserve">docelowo, w przypadku likwidacji ubezwłasnowolnienia, osób wspierających podejmowanie decyzji przez Beneficjenta, bez rozszerzania podmiotów uprawnionych do przygotowania analizy. </w:t>
      </w:r>
    </w:p>
    <w:p w14:paraId="42C16C3A" w14:textId="77777777" w:rsidR="009431CC" w:rsidRDefault="005326E6">
      <w:pPr>
        <w:widowControl w:val="0"/>
        <w:shd w:val="clear" w:color="auto" w:fill="FFFFFF"/>
        <w:spacing w:after="119" w:line="360" w:lineRule="auto"/>
        <w:ind w:left="0" w:hanging="2"/>
        <w:rPr>
          <w:rFonts w:ascii="Verdana" w:eastAsia="Verdana" w:hAnsi="Verdana" w:cs="Verdana"/>
          <w:sz w:val="22"/>
          <w:szCs w:val="22"/>
        </w:rPr>
      </w:pPr>
      <w:r>
        <w:rPr>
          <w:rFonts w:ascii="Verdana" w:eastAsia="Verdana" w:hAnsi="Verdana" w:cs="Verdana"/>
          <w:sz w:val="22"/>
          <w:szCs w:val="22"/>
        </w:rPr>
        <w:t>W zależności od wybranego wariantu podmiotów uczestniczących w diagnozie potrzeb wskazanych w punktach 1-2 za bezpieczeństwo zgromadzonych danych odpowiada osoba przechowująca dane, co zostanie zapisane w umowie FW. Odpowiada za to Zarządca.</w:t>
      </w:r>
    </w:p>
    <w:p w14:paraId="1161B7DA" w14:textId="77777777" w:rsidR="009431CC" w:rsidRDefault="005326E6">
      <w:pPr>
        <w:widowControl w:val="0"/>
        <w:shd w:val="clear" w:color="auto" w:fill="FFFFFF"/>
        <w:spacing w:after="119" w:line="360" w:lineRule="auto"/>
        <w:ind w:left="0" w:hanging="2"/>
        <w:rPr>
          <w:rFonts w:ascii="Verdana" w:eastAsia="Verdana" w:hAnsi="Verdana" w:cs="Verdana"/>
          <w:sz w:val="22"/>
          <w:szCs w:val="22"/>
        </w:rPr>
      </w:pPr>
      <w:r>
        <w:rPr>
          <w:rFonts w:ascii="Verdana" w:eastAsia="Verdana" w:hAnsi="Verdana" w:cs="Verdana"/>
          <w:sz w:val="22"/>
          <w:szCs w:val="22"/>
        </w:rPr>
        <w:t>Analiza sytuacji materialnej i społecznej Beneficjenta wymaga przedstawienia danych na temat:</w:t>
      </w:r>
    </w:p>
    <w:p w14:paraId="6CD6EFC6" w14:textId="77777777" w:rsidR="009431CC" w:rsidRDefault="005326E6">
      <w:pPr>
        <w:widowControl w:val="0"/>
        <w:numPr>
          <w:ilvl w:val="0"/>
          <w:numId w:val="12"/>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dochodów – arkusz wskazujący różne źródła dochodu – jest to działanie celowe, by wypełniająca osoba nie pominęła żadnego źródła dochodu;</w:t>
      </w:r>
    </w:p>
    <w:p w14:paraId="0CB96702" w14:textId="77777777" w:rsidR="009431CC" w:rsidRDefault="005326E6">
      <w:pPr>
        <w:widowControl w:val="0"/>
        <w:numPr>
          <w:ilvl w:val="0"/>
          <w:numId w:val="1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potrzeb – arkusz wskazujący realne i potencjalne potrzeby (pierwszej potrzeby, niezbędne, konieczne do codziennego funkcjonowania)</w:t>
      </w:r>
      <w:r>
        <w:rPr>
          <w:rFonts w:ascii="Verdana" w:eastAsia="Verdana" w:hAnsi="Verdana" w:cs="Verdana"/>
          <w:sz w:val="22"/>
          <w:szCs w:val="22"/>
        </w:rPr>
        <w:t xml:space="preserve"> (załącznik nr 3 – Tabela 6);</w:t>
      </w:r>
    </w:p>
    <w:p w14:paraId="3FB176BE" w14:textId="12DAA0EE" w:rsidR="009431CC" w:rsidRDefault="005326E6">
      <w:pPr>
        <w:widowControl w:val="0"/>
        <w:numPr>
          <w:ilvl w:val="0"/>
          <w:numId w:val="12"/>
        </w:numPr>
        <w:shd w:val="clear" w:color="auto" w:fill="FFFFFF"/>
        <w:spacing w:line="360" w:lineRule="auto"/>
        <w:rPr>
          <w:rFonts w:ascii="Verdana" w:eastAsia="Verdana" w:hAnsi="Verdana" w:cs="Verdana"/>
          <w:color w:val="000000"/>
          <w:sz w:val="22"/>
          <w:szCs w:val="22"/>
        </w:rPr>
      </w:pPr>
      <w:r>
        <w:rPr>
          <w:rFonts w:ascii="Verdana" w:eastAsia="Verdana" w:hAnsi="Verdana" w:cs="Verdana"/>
          <w:sz w:val="22"/>
          <w:szCs w:val="22"/>
        </w:rPr>
        <w:t>otrzymywania</w:t>
      </w:r>
      <w:r w:rsidR="008B3040">
        <w:rPr>
          <w:rFonts w:ascii="Verdana" w:eastAsia="Verdana" w:hAnsi="Verdana" w:cs="Verdana"/>
          <w:sz w:val="22"/>
          <w:szCs w:val="22"/>
        </w:rPr>
        <w:t xml:space="preserve"> </w:t>
      </w:r>
      <w:r>
        <w:rPr>
          <w:rFonts w:ascii="Verdana" w:eastAsia="Verdana" w:hAnsi="Verdana" w:cs="Verdana"/>
          <w:color w:val="000000"/>
          <w:sz w:val="22"/>
          <w:szCs w:val="22"/>
        </w:rPr>
        <w:t>różnego rodzaju wsparcia (</w:t>
      </w:r>
      <w:r>
        <w:rPr>
          <w:rFonts w:ascii="Verdana" w:eastAsia="Verdana" w:hAnsi="Verdana" w:cs="Verdana"/>
          <w:sz w:val="22"/>
          <w:szCs w:val="22"/>
        </w:rPr>
        <w:t>załącznik nr 3 – Tabela 7)</w:t>
      </w:r>
      <w:r>
        <w:rPr>
          <w:rFonts w:ascii="Verdana" w:eastAsia="Verdana" w:hAnsi="Verdana" w:cs="Verdana"/>
          <w:color w:val="000000"/>
          <w:sz w:val="22"/>
          <w:szCs w:val="22"/>
        </w:rPr>
        <w:t>;</w:t>
      </w:r>
    </w:p>
    <w:p w14:paraId="162527A6" w14:textId="77777777" w:rsidR="009431CC" w:rsidRDefault="005326E6">
      <w:pPr>
        <w:widowControl w:val="0"/>
        <w:numPr>
          <w:ilvl w:val="0"/>
          <w:numId w:val="12"/>
        </w:numPr>
        <w:shd w:val="clear" w:color="auto" w:fill="FFFFFF"/>
        <w:spacing w:after="240" w:line="360" w:lineRule="auto"/>
        <w:rPr>
          <w:rFonts w:ascii="Verdana" w:eastAsia="Verdana" w:hAnsi="Verdana" w:cs="Verdana"/>
          <w:color w:val="000000"/>
          <w:sz w:val="22"/>
          <w:szCs w:val="22"/>
        </w:rPr>
      </w:pPr>
      <w:r>
        <w:rPr>
          <w:rFonts w:ascii="Verdana" w:eastAsia="Verdana" w:hAnsi="Verdana" w:cs="Verdana"/>
          <w:color w:val="000000"/>
          <w:sz w:val="22"/>
          <w:szCs w:val="22"/>
        </w:rPr>
        <w:t>perspektywy na przyszłość, rozwijania pasji, udziału w zajęciach dodatkowych, potrzeb duchowych, itp.</w:t>
      </w:r>
    </w:p>
    <w:p w14:paraId="2A6ECFDE"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Diagnoza potrzeb musi uwzględniać następujące obszary potrzeb: </w:t>
      </w:r>
    </w:p>
    <w:p w14:paraId="782932D7" w14:textId="77777777"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podstawowe potrzeby życiowe (mieszkalnictwo, wyżywienie, odzież, leki);</w:t>
      </w:r>
    </w:p>
    <w:p w14:paraId="5F904EFA" w14:textId="77777777"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potrzeby w obszarze niezależnego życia, między innymi asystencja osobista, dostosowanie mieszkania do indywidualnych potrzeb;</w:t>
      </w:r>
    </w:p>
    <w:p w14:paraId="3E32A3D0" w14:textId="77777777"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potrzeby związane ze sprzętem, urządzeniami, technologiami;</w:t>
      </w:r>
    </w:p>
    <w:p w14:paraId="37C337FB" w14:textId="77777777"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potrzeby związane z transportem i przemieszczaniem się;</w:t>
      </w:r>
    </w:p>
    <w:p w14:paraId="574774B8" w14:textId="77777777"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potrzeby w obszarze rehabilitacji fizycznej i psychologicznej;</w:t>
      </w:r>
    </w:p>
    <w:p w14:paraId="6B559D32" w14:textId="77777777"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potrzeby w obszarze komunikacji werbalnej i pozawerbalnej;</w:t>
      </w:r>
    </w:p>
    <w:p w14:paraId="4E7C65A6" w14:textId="77777777"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potrzeby w obszarze pracy zawodowej i edukacji;</w:t>
      </w:r>
    </w:p>
    <w:p w14:paraId="15546D18" w14:textId="77777777"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potrzeby w obszarze opieki zdrowotnej;</w:t>
      </w:r>
    </w:p>
    <w:p w14:paraId="62E9F8C0" w14:textId="77777777"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sz w:val="22"/>
          <w:szCs w:val="22"/>
        </w:rPr>
        <w:t xml:space="preserve">potrzeby w zakresie pogarszającego się stanu zdrowia; </w:t>
      </w:r>
    </w:p>
    <w:p w14:paraId="44F8BF15" w14:textId="77777777" w:rsidR="009431CC" w:rsidRDefault="005326E6">
      <w:pPr>
        <w:widowControl w:val="0"/>
        <w:numPr>
          <w:ilvl w:val="0"/>
          <w:numId w:val="47"/>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potrzeby w zakresie opieki psychologicznej;</w:t>
      </w:r>
    </w:p>
    <w:p w14:paraId="15C76099" w14:textId="77777777"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potrzeby w zakresie kontaktów społecznych;</w:t>
      </w:r>
    </w:p>
    <w:p w14:paraId="1CD18A80" w14:textId="51A01CA1" w:rsidR="009431CC" w:rsidRDefault="005326E6">
      <w:pPr>
        <w:widowControl w:val="0"/>
        <w:numPr>
          <w:ilvl w:val="0"/>
          <w:numId w:val="47"/>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potrzeby w zakresie rekreacji, wypoczynku, uczestnictwa w</w:t>
      </w:r>
      <w:r w:rsidR="00DA0BE4">
        <w:rPr>
          <w:rFonts w:ascii="Verdana" w:eastAsia="Verdana" w:hAnsi="Verdana" w:cs="Verdana"/>
          <w:color w:val="000000"/>
          <w:sz w:val="22"/>
          <w:szCs w:val="22"/>
        </w:rPr>
        <w:t xml:space="preserve"> </w:t>
      </w:r>
      <w:r>
        <w:rPr>
          <w:rFonts w:ascii="Verdana" w:eastAsia="Verdana" w:hAnsi="Verdana" w:cs="Verdana"/>
          <w:color w:val="000000"/>
          <w:sz w:val="22"/>
          <w:szCs w:val="22"/>
        </w:rPr>
        <w:t>życiu kulturalnym;</w:t>
      </w:r>
    </w:p>
    <w:p w14:paraId="2DBB1DD4" w14:textId="77777777" w:rsidR="009431CC" w:rsidRDefault="005326E6">
      <w:pPr>
        <w:widowControl w:val="0"/>
        <w:numPr>
          <w:ilvl w:val="0"/>
          <w:numId w:val="47"/>
        </w:numPr>
        <w:shd w:val="clear" w:color="auto" w:fill="FFFFFF"/>
        <w:spacing w:after="240" w:line="360" w:lineRule="auto"/>
        <w:rPr>
          <w:rFonts w:ascii="Verdana" w:eastAsia="Verdana" w:hAnsi="Verdana" w:cs="Verdana"/>
          <w:color w:val="000000"/>
          <w:sz w:val="22"/>
          <w:szCs w:val="22"/>
        </w:rPr>
      </w:pPr>
      <w:r>
        <w:rPr>
          <w:rFonts w:ascii="Verdana" w:eastAsia="Verdana" w:hAnsi="Verdana" w:cs="Verdana"/>
          <w:color w:val="000000"/>
          <w:sz w:val="22"/>
          <w:szCs w:val="22"/>
        </w:rPr>
        <w:t>dodatkowe potrzeby finansowe – o charakterze spontanicznym.</w:t>
      </w:r>
    </w:p>
    <w:p w14:paraId="7E7412DF"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Weryfikacja potrzeb osoby z niepełnosprawnością powinna następować poprzez badanie ankietowe, poszerzony wywiad lub wywiad środowiskowy (załącznik nr 3 – Tabela </w:t>
      </w:r>
      <w:r>
        <w:rPr>
          <w:rFonts w:ascii="Verdana" w:eastAsia="Verdana" w:hAnsi="Verdana" w:cs="Verdana"/>
          <w:sz w:val="22"/>
          <w:szCs w:val="22"/>
        </w:rPr>
        <w:t>6</w:t>
      </w:r>
      <w:r>
        <w:rPr>
          <w:rFonts w:ascii="Verdana" w:eastAsia="Verdana" w:hAnsi="Verdana" w:cs="Verdana"/>
          <w:color w:val="000000"/>
          <w:sz w:val="22"/>
          <w:szCs w:val="22"/>
        </w:rPr>
        <w:t>). Należy wziąć pod uwagę ogólną trudną sytuację materialną rodziny osoby z niepełnosprawnością, która często zawęża pole widzenia, skłania do ograniczenia potrzeb do podstawowych, co wskazuje duży poziom zniechęcenia dostępną ofertą wsparcia. Analizując dane, warto wziąć pod uwagę, czy wskazania były przemyślane. Nie należy wykluczać, że rzeczywista skala potrzeb może być znacznie wyższa od zadeklarowanej.</w:t>
      </w:r>
    </w:p>
    <w:p w14:paraId="4604F271" w14:textId="0677334B"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sz w:val="22"/>
          <w:szCs w:val="22"/>
        </w:rPr>
        <w:t xml:space="preserve">Zweryfikowanie potrzeb Beneficjenta jest niezbędne, by nie pominąć istotnych kwestii życiowych bez obawy o zawężanie potrzeb beneficjenta do spraw </w:t>
      </w:r>
      <w:r>
        <w:rPr>
          <w:rFonts w:ascii="Verdana" w:eastAsia="Verdana" w:hAnsi="Verdana" w:cs="Verdana"/>
          <w:sz w:val="22"/>
          <w:szCs w:val="22"/>
        </w:rPr>
        <w:lastRenderedPageBreak/>
        <w:t>podstawowych, szczególnie w przypadku osób z niepełnosprawnością intelektualną. W procesie decyzyjnym Beneficjent powinien współdziałać z Zarządcą i/lub Fundatorem. Jeżeli między nimi będzie ro</w:t>
      </w:r>
      <w:r>
        <w:rPr>
          <w:rFonts w:ascii="Verdana" w:eastAsia="Verdana" w:hAnsi="Verdana" w:cs="Verdana"/>
          <w:color w:val="000000"/>
          <w:sz w:val="22"/>
          <w:szCs w:val="22"/>
        </w:rPr>
        <w:t>zbieżność co do decyzji</w:t>
      </w:r>
      <w:r>
        <w:rPr>
          <w:rFonts w:ascii="Verdana" w:eastAsia="Verdana" w:hAnsi="Verdana" w:cs="Verdana"/>
          <w:sz w:val="22"/>
          <w:szCs w:val="22"/>
        </w:rPr>
        <w:t xml:space="preserve"> w zakresie finansowania potrzeb Beneficjenta, </w:t>
      </w:r>
      <w:r>
        <w:rPr>
          <w:rFonts w:ascii="Verdana" w:eastAsia="Verdana" w:hAnsi="Verdana" w:cs="Verdana"/>
          <w:color w:val="000000"/>
          <w:sz w:val="22"/>
          <w:szCs w:val="22"/>
        </w:rPr>
        <w:t>można w</w:t>
      </w:r>
      <w:r>
        <w:rPr>
          <w:rFonts w:ascii="Verdana" w:eastAsia="Verdana" w:hAnsi="Verdana" w:cs="Verdana"/>
          <w:sz w:val="22"/>
          <w:szCs w:val="22"/>
        </w:rPr>
        <w:t xml:space="preserve">ykorzystać drogę sądową lub wsparcie </w:t>
      </w:r>
      <w:r>
        <w:rPr>
          <w:rFonts w:ascii="Verdana" w:eastAsia="Verdana" w:hAnsi="Verdana" w:cs="Verdana"/>
          <w:color w:val="000000"/>
          <w:sz w:val="22"/>
          <w:szCs w:val="22"/>
        </w:rPr>
        <w:t>Protektor</w:t>
      </w:r>
      <w:r>
        <w:rPr>
          <w:rFonts w:ascii="Verdana" w:eastAsia="Verdana" w:hAnsi="Verdana" w:cs="Verdana"/>
          <w:sz w:val="22"/>
          <w:szCs w:val="22"/>
        </w:rPr>
        <w:t>a</w:t>
      </w:r>
      <w:r>
        <w:rPr>
          <w:rFonts w:ascii="Verdana" w:eastAsia="Verdana" w:hAnsi="Verdana" w:cs="Verdana"/>
          <w:color w:val="000000"/>
          <w:sz w:val="22"/>
          <w:szCs w:val="22"/>
        </w:rPr>
        <w:t>.</w:t>
      </w:r>
    </w:p>
    <w:p w14:paraId="46D5B596" w14:textId="77777777" w:rsidR="009431CC" w:rsidRDefault="005326E6">
      <w:pPr>
        <w:shd w:val="clear" w:color="auto" w:fill="FFFFFF"/>
        <w:tabs>
          <w:tab w:val="left" w:pos="993"/>
        </w:tabs>
        <w:spacing w:after="240" w:line="360" w:lineRule="auto"/>
        <w:ind w:left="0" w:hanging="2"/>
        <w:rPr>
          <w:rFonts w:ascii="Verdana" w:eastAsia="Verdana" w:hAnsi="Verdana" w:cs="Verdana"/>
          <w:sz w:val="22"/>
          <w:szCs w:val="22"/>
        </w:rPr>
      </w:pPr>
      <w:r>
        <w:rPr>
          <w:rFonts w:ascii="Verdana" w:eastAsia="Verdana" w:hAnsi="Verdana" w:cs="Verdana"/>
          <w:color w:val="000000"/>
          <w:sz w:val="22"/>
          <w:szCs w:val="22"/>
        </w:rPr>
        <w:t xml:space="preserve">Podsumowując, diagnoza potrzeb osoby z niepełnosprawnością – potencjalnego </w:t>
      </w:r>
      <w:r>
        <w:rPr>
          <w:rFonts w:ascii="Verdana" w:eastAsia="Verdana" w:hAnsi="Verdana" w:cs="Verdana"/>
          <w:sz w:val="22"/>
          <w:szCs w:val="22"/>
        </w:rPr>
        <w:t>Beneficjenta FW/</w:t>
      </w:r>
      <w:r>
        <w:rPr>
          <w:rFonts w:ascii="Verdana" w:eastAsia="Verdana" w:hAnsi="Verdana" w:cs="Verdana"/>
          <w:color w:val="000000"/>
          <w:sz w:val="22"/>
          <w:szCs w:val="22"/>
        </w:rPr>
        <w:t>S</w:t>
      </w:r>
      <w:r>
        <w:rPr>
          <w:rFonts w:ascii="Verdana" w:eastAsia="Verdana" w:hAnsi="Verdana" w:cs="Verdana"/>
          <w:sz w:val="22"/>
          <w:szCs w:val="22"/>
        </w:rPr>
        <w:t>FW</w:t>
      </w:r>
      <w:r>
        <w:rPr>
          <w:rFonts w:ascii="Verdana" w:eastAsia="Verdana" w:hAnsi="Verdana" w:cs="Verdana"/>
          <w:color w:val="000000"/>
          <w:sz w:val="22"/>
          <w:szCs w:val="22"/>
        </w:rPr>
        <w:t xml:space="preserve"> – powinna być wykonywana cyklicznie, minimum 1 raz w roku, a częściej w przypadku wystąpienia okoliczności, które wymagają przyspieszonego dokonania weryfikacji diagnozy. Trzeba założyć, że z upływem czasu </w:t>
      </w:r>
      <w:r>
        <w:rPr>
          <w:rFonts w:ascii="Verdana" w:eastAsia="Verdana" w:hAnsi="Verdana" w:cs="Verdana"/>
          <w:sz w:val="22"/>
          <w:szCs w:val="22"/>
        </w:rPr>
        <w:t>zwiększa</w:t>
      </w:r>
      <w:r>
        <w:rPr>
          <w:rFonts w:ascii="Verdana" w:eastAsia="Verdana" w:hAnsi="Verdana" w:cs="Verdana"/>
          <w:color w:val="000000"/>
          <w:sz w:val="22"/>
          <w:szCs w:val="22"/>
        </w:rPr>
        <w:t xml:space="preserve"> się zapotrzebowanie na usługi opieki medycznej (w tym zapewnienie właściwych lekarstw) i pielęgnacyjne.</w:t>
      </w:r>
      <w:r>
        <w:rPr>
          <w:rFonts w:ascii="Verdana" w:eastAsia="Verdana" w:hAnsi="Verdana" w:cs="Verdana"/>
          <w:sz w:val="22"/>
          <w:szCs w:val="22"/>
        </w:rPr>
        <w:t xml:space="preserve"> </w:t>
      </w:r>
    </w:p>
    <w:p w14:paraId="0FA421D9"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 przypadku Beneficjenta – osoby z niepełnosprawnością – należy wskazać różne rodzaje wsparcia finansowego i niefinansowego, zgodnie z załącznikiem nr 3 – Tabela </w:t>
      </w:r>
      <w:r>
        <w:rPr>
          <w:rFonts w:ascii="Verdana" w:eastAsia="Verdana" w:hAnsi="Verdana" w:cs="Verdana"/>
          <w:sz w:val="22"/>
          <w:szCs w:val="22"/>
        </w:rPr>
        <w:t>7</w:t>
      </w:r>
      <w:r>
        <w:rPr>
          <w:rFonts w:ascii="Verdana" w:eastAsia="Verdana" w:hAnsi="Verdana" w:cs="Verdana"/>
          <w:color w:val="000000"/>
          <w:sz w:val="22"/>
          <w:szCs w:val="22"/>
        </w:rPr>
        <w:t>.</w:t>
      </w:r>
      <w:bookmarkStart w:id="22" w:name="bookmark=id.35nkun2" w:colFirst="0" w:colLast="0"/>
      <w:bookmarkEnd w:id="22"/>
      <w:r>
        <w:rPr>
          <w:rFonts w:ascii="Verdana" w:eastAsia="Verdana" w:hAnsi="Verdana" w:cs="Verdana"/>
          <w:color w:val="000000"/>
          <w:sz w:val="22"/>
          <w:szCs w:val="22"/>
        </w:rPr>
        <w:t xml:space="preserve"> </w:t>
      </w:r>
    </w:p>
    <w:p w14:paraId="26B339F5" w14:textId="77777777" w:rsidR="009431CC" w:rsidRDefault="005326E6" w:rsidP="003E0017">
      <w:pPr>
        <w:pStyle w:val="Nagwek1"/>
      </w:pPr>
      <w:bookmarkStart w:id="23" w:name="_Toc152235296"/>
      <w:r>
        <w:t>6. Sposób zarządzania majątkiem osoby z niepełnosprawnością i kontrola zarządu</w:t>
      </w:r>
      <w:bookmarkEnd w:id="23"/>
      <w:r>
        <w:rPr>
          <w:i/>
        </w:rPr>
        <w:t xml:space="preserve"> </w:t>
      </w:r>
    </w:p>
    <w:p w14:paraId="44C3215A" w14:textId="77777777" w:rsidR="009431CC" w:rsidRDefault="005326E6" w:rsidP="003E0017">
      <w:pPr>
        <w:pStyle w:val="Nagwek2"/>
      </w:pPr>
      <w:bookmarkStart w:id="24" w:name="_Toc152235297"/>
      <w:r>
        <w:t>6.1. Prawa i obowiązki Fundatora</w:t>
      </w:r>
      <w:bookmarkEnd w:id="24"/>
    </w:p>
    <w:p w14:paraId="0CE36020"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Wydzielenie części bądź całości mienia i przekazanie tego mienia do funduszu </w:t>
      </w:r>
      <w:r>
        <w:rPr>
          <w:rFonts w:ascii="Verdana" w:eastAsia="Verdana" w:hAnsi="Verdana" w:cs="Verdana"/>
          <w:sz w:val="22"/>
          <w:szCs w:val="22"/>
        </w:rPr>
        <w:t xml:space="preserve">wsparcia </w:t>
      </w:r>
      <w:r>
        <w:rPr>
          <w:rFonts w:ascii="Verdana" w:eastAsia="Verdana" w:hAnsi="Verdana" w:cs="Verdana"/>
          <w:color w:val="000000"/>
          <w:sz w:val="22"/>
          <w:szCs w:val="22"/>
        </w:rPr>
        <w:t>(w zarząd Zarządcy).</w:t>
      </w:r>
    </w:p>
    <w:p w14:paraId="09EB6AB8"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Określenie celu i wskazanie Beneficjenta/Beneficjentów, na rzecz którego/których ustanowiony jest fundusz wraz z nazwą funduszu.</w:t>
      </w:r>
    </w:p>
    <w:p w14:paraId="2769C613"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Wskazanie Zarządcy i Protektora, a także ich kolejnych następców, o ile będzie taka wola i możliwość.</w:t>
      </w:r>
    </w:p>
    <w:p w14:paraId="1FE08758"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Określenie sposobu zarządzania funduszem przez Zarządcę, w tym sposobu inwestowania.</w:t>
      </w:r>
    </w:p>
    <w:p w14:paraId="03B4F68A"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lastRenderedPageBreak/>
        <w:t>Określenie uprawnień Zarządcy i Protektora.</w:t>
      </w:r>
    </w:p>
    <w:p w14:paraId="5062CF1E"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Podpisanie umowy (statutu) funduszu w formie aktu notarialnego.</w:t>
      </w:r>
    </w:p>
    <w:p w14:paraId="79B09A92" w14:textId="6C60CE99"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Określenie, czy fundusz jest odwoływalny czy nieodwoływalny.</w:t>
      </w:r>
    </w:p>
    <w:p w14:paraId="0726C9BB"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Wskazanie sposobu zakończenia działalności funduszu i określenie, co stanie się z majątkiem (jeżeli pozostanie) po zakończeniu działalności Funduszu, wskazanie czasu trwania funduszu (na czas określony/nieokreślony).</w:t>
      </w:r>
    </w:p>
    <w:p w14:paraId="7615B39E"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Określenie w statucie warunków korzystania z funduszu przez Beneficjenta.</w:t>
      </w:r>
    </w:p>
    <w:p w14:paraId="3998A671"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Określenie sposobu powołania i odwołania Zarządcy i Protektora.</w:t>
      </w:r>
    </w:p>
    <w:p w14:paraId="30360236"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Prawo do powiększenia majątku funduszu przez Fundatora.</w:t>
      </w:r>
    </w:p>
    <w:p w14:paraId="22FF9E32"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Wystąpienie do sądu w przypadku powstania sporów między Fundatorami.</w:t>
      </w:r>
    </w:p>
    <w:p w14:paraId="4364B011" w14:textId="77777777" w:rsidR="009431CC" w:rsidRDefault="005326E6">
      <w:pPr>
        <w:numPr>
          <w:ilvl w:val="0"/>
          <w:numId w:val="2"/>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Określenie zasad wynagradzania Zarządcy i Protektora.</w:t>
      </w:r>
    </w:p>
    <w:p w14:paraId="08C35618" w14:textId="77777777" w:rsidR="009431CC" w:rsidRDefault="005326E6">
      <w:pPr>
        <w:numPr>
          <w:ilvl w:val="0"/>
          <w:numId w:val="2"/>
        </w:numPr>
        <w:shd w:val="clear" w:color="auto" w:fill="FFFFFF"/>
        <w:spacing w:after="240"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Wprowadzanie zmian w umowie (statucie) funduszu </w:t>
      </w:r>
      <w:r>
        <w:rPr>
          <w:rFonts w:ascii="Verdana" w:eastAsia="Verdana" w:hAnsi="Verdana" w:cs="Verdana"/>
          <w:sz w:val="22"/>
          <w:szCs w:val="22"/>
        </w:rPr>
        <w:t>wsparcia</w:t>
      </w:r>
      <w:r>
        <w:rPr>
          <w:rFonts w:ascii="Verdana" w:eastAsia="Verdana" w:hAnsi="Verdana" w:cs="Verdana"/>
          <w:color w:val="000000"/>
          <w:sz w:val="22"/>
          <w:szCs w:val="22"/>
        </w:rPr>
        <w:t>.</w:t>
      </w:r>
    </w:p>
    <w:p w14:paraId="48CA88FF" w14:textId="77777777" w:rsidR="009431CC" w:rsidRDefault="005326E6" w:rsidP="003E0017">
      <w:pPr>
        <w:pStyle w:val="Nagwek2"/>
      </w:pPr>
      <w:bookmarkStart w:id="25" w:name="_Toc152235298"/>
      <w:r>
        <w:t>6.2. Prawa i obowiązki Beneficjenta</w:t>
      </w:r>
      <w:bookmarkEnd w:id="25"/>
    </w:p>
    <w:p w14:paraId="1CF673E8" w14:textId="77777777" w:rsidR="009431CC" w:rsidRDefault="005326E6">
      <w:pPr>
        <w:numPr>
          <w:ilvl w:val="0"/>
          <w:numId w:val="3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Wyznaczenie Beneficjenta przez Fundatora w umowie (statucie) funduszu.</w:t>
      </w:r>
    </w:p>
    <w:p w14:paraId="35C959E2" w14:textId="77777777" w:rsidR="009431CC" w:rsidRDefault="005326E6">
      <w:pPr>
        <w:numPr>
          <w:ilvl w:val="0"/>
          <w:numId w:val="35"/>
        </w:numPr>
        <w:shd w:val="clear" w:color="auto" w:fill="FFFFFF"/>
        <w:spacing w:line="360" w:lineRule="auto"/>
        <w:rPr>
          <w:rFonts w:ascii="Verdana" w:eastAsia="Verdana" w:hAnsi="Verdana" w:cs="Verdana"/>
          <w:sz w:val="22"/>
          <w:szCs w:val="22"/>
        </w:rPr>
      </w:pPr>
      <w:r>
        <w:rPr>
          <w:rFonts w:ascii="Verdana" w:eastAsia="Verdana" w:hAnsi="Verdana" w:cs="Verdana"/>
          <w:sz w:val="22"/>
          <w:szCs w:val="22"/>
        </w:rPr>
        <w:t>Wyrażenie zgody na bycie Beneficjentem.</w:t>
      </w:r>
    </w:p>
    <w:p w14:paraId="0889FB56" w14:textId="77777777" w:rsidR="009431CC" w:rsidRDefault="005326E6">
      <w:pPr>
        <w:numPr>
          <w:ilvl w:val="0"/>
          <w:numId w:val="3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Spełnienie przez Beneficjenta warunków wyznaczonych w umowie (statucie) funduszu przez Fundatora celem skorzystania z funduszu.</w:t>
      </w:r>
    </w:p>
    <w:p w14:paraId="307BC99E" w14:textId="77777777" w:rsidR="009431CC" w:rsidRDefault="005326E6">
      <w:pPr>
        <w:numPr>
          <w:ilvl w:val="0"/>
          <w:numId w:val="3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Prawo żądania od Zarządcy przekazywania </w:t>
      </w:r>
      <w:r>
        <w:rPr>
          <w:rFonts w:ascii="Verdana" w:eastAsia="Verdana" w:hAnsi="Verdana" w:cs="Verdana"/>
          <w:sz w:val="22"/>
          <w:szCs w:val="22"/>
        </w:rPr>
        <w:t xml:space="preserve">wsparcia </w:t>
      </w:r>
      <w:r>
        <w:rPr>
          <w:rFonts w:ascii="Verdana" w:eastAsia="Verdana" w:hAnsi="Verdana" w:cs="Verdana"/>
          <w:color w:val="000000"/>
          <w:sz w:val="22"/>
          <w:szCs w:val="22"/>
        </w:rPr>
        <w:t>na rzecz Beneficjenta zgodnie z wolą Fundatora celem zaspokojenia potrzeb Beneficjenta.</w:t>
      </w:r>
    </w:p>
    <w:p w14:paraId="17F26ECB" w14:textId="77777777" w:rsidR="009431CC" w:rsidRDefault="005326E6">
      <w:pPr>
        <w:numPr>
          <w:ilvl w:val="0"/>
          <w:numId w:val="3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Nieodwołalne zrzeczenie się prawa do czerpania korzyści z funduszu.</w:t>
      </w:r>
    </w:p>
    <w:p w14:paraId="4A9124A8" w14:textId="77777777" w:rsidR="009431CC" w:rsidRDefault="005326E6">
      <w:pPr>
        <w:numPr>
          <w:ilvl w:val="0"/>
          <w:numId w:val="3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Prawo do współdecydowania z Zarządcą o sposobie zarządzania funduszem.</w:t>
      </w:r>
    </w:p>
    <w:p w14:paraId="3D3822BD" w14:textId="77777777" w:rsidR="009431CC" w:rsidRDefault="005326E6">
      <w:pPr>
        <w:numPr>
          <w:ilvl w:val="0"/>
          <w:numId w:val="3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Wskazanie kandydatów na następców Zarządcy i Protektora.</w:t>
      </w:r>
    </w:p>
    <w:p w14:paraId="2D99811B" w14:textId="77777777" w:rsidR="009431CC" w:rsidRDefault="005326E6">
      <w:pPr>
        <w:numPr>
          <w:ilvl w:val="0"/>
          <w:numId w:val="3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Zwracanie się do Zarządcy i Protektora z wnioskiem o przejrzyste i zrozumiałe wyjaśnienie czynności przez nich podejmowanych w zakresie zarządzania majątkiem </w:t>
      </w:r>
      <w:r>
        <w:rPr>
          <w:rFonts w:ascii="Verdana" w:eastAsia="Verdana" w:hAnsi="Verdana" w:cs="Verdana"/>
          <w:sz w:val="22"/>
          <w:szCs w:val="22"/>
        </w:rPr>
        <w:t>przekazanym na FW/SWF</w:t>
      </w:r>
      <w:r>
        <w:rPr>
          <w:rFonts w:ascii="Verdana" w:eastAsia="Verdana" w:hAnsi="Verdana" w:cs="Verdana"/>
          <w:color w:val="000000"/>
          <w:sz w:val="22"/>
          <w:szCs w:val="22"/>
        </w:rPr>
        <w:t>, a t</w:t>
      </w:r>
      <w:r>
        <w:rPr>
          <w:rFonts w:ascii="Verdana" w:eastAsia="Verdana" w:hAnsi="Verdana" w:cs="Verdana"/>
          <w:sz w:val="22"/>
          <w:szCs w:val="22"/>
        </w:rPr>
        <w:t>akże stanu majątku, niezależnie od ewentualnego ubezwłasnowolnienia Beneficjenta.</w:t>
      </w:r>
    </w:p>
    <w:p w14:paraId="74FAB77B" w14:textId="77777777" w:rsidR="009431CC" w:rsidRDefault="005326E6">
      <w:pPr>
        <w:numPr>
          <w:ilvl w:val="0"/>
          <w:numId w:val="35"/>
        </w:numPr>
        <w:shd w:val="clear" w:color="auto" w:fill="FFFFFF"/>
        <w:spacing w:after="240"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Prawo do korzystania z funduszu </w:t>
      </w:r>
      <w:r>
        <w:rPr>
          <w:rFonts w:ascii="Verdana" w:eastAsia="Verdana" w:hAnsi="Verdana" w:cs="Verdana"/>
          <w:sz w:val="22"/>
          <w:szCs w:val="22"/>
        </w:rPr>
        <w:t>wsparcia</w:t>
      </w:r>
      <w:r>
        <w:rPr>
          <w:rFonts w:ascii="Verdana" w:eastAsia="Verdana" w:hAnsi="Verdana" w:cs="Verdana"/>
          <w:color w:val="000000"/>
          <w:sz w:val="22"/>
          <w:szCs w:val="22"/>
        </w:rPr>
        <w:t xml:space="preserve"> jest prawem osobistym Beneficjenta i prawem niezbywalnym.</w:t>
      </w:r>
    </w:p>
    <w:p w14:paraId="515DDF3F" w14:textId="77777777" w:rsidR="009431CC" w:rsidRDefault="005326E6" w:rsidP="003E0017">
      <w:pPr>
        <w:pStyle w:val="Nagwek2"/>
      </w:pPr>
      <w:bookmarkStart w:id="26" w:name="_Toc152235299"/>
      <w:r>
        <w:t>6.3. Prawa i obowiązki Zarządcy</w:t>
      </w:r>
      <w:bookmarkEnd w:id="26"/>
    </w:p>
    <w:p w14:paraId="194A4D94"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Wyrażenie zgody na przyjęcie obowiązków Zarządcy i zaakceptowanie upoważnienia do zarządzania majątkiem zgodnie z wytycznymi Fundatora i przepisami prawa.</w:t>
      </w:r>
    </w:p>
    <w:p w14:paraId="528EEA80"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Zgłoszenie funduszu do Krajowego Rejestru Sądowego.</w:t>
      </w:r>
    </w:p>
    <w:p w14:paraId="4FC71222"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Zarządzanie majątkiem zgodnie z wytycznymi Fundatora.</w:t>
      </w:r>
    </w:p>
    <w:p w14:paraId="230F6FD4"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W przypadku zarządzania specjalnym funduszem </w:t>
      </w:r>
      <w:r>
        <w:rPr>
          <w:rFonts w:ascii="Verdana" w:eastAsia="Verdana" w:hAnsi="Verdana" w:cs="Verdana"/>
          <w:sz w:val="22"/>
          <w:szCs w:val="22"/>
        </w:rPr>
        <w:t>wsparcia – cykliczna</w:t>
      </w:r>
      <w:r>
        <w:rPr>
          <w:rFonts w:ascii="Verdana" w:eastAsia="Verdana" w:hAnsi="Verdana" w:cs="Verdana"/>
          <w:color w:val="000000"/>
          <w:sz w:val="22"/>
          <w:szCs w:val="22"/>
        </w:rPr>
        <w:t xml:space="preserve"> weryfikacja potrzeb życiowych Beneficjenta – osoby z niepełnosprawnością.</w:t>
      </w:r>
    </w:p>
    <w:p w14:paraId="2241EAD0"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Przekazywanie </w:t>
      </w:r>
      <w:r>
        <w:rPr>
          <w:rFonts w:ascii="Verdana" w:eastAsia="Verdana" w:hAnsi="Verdana" w:cs="Verdana"/>
          <w:sz w:val="22"/>
          <w:szCs w:val="22"/>
        </w:rPr>
        <w:t xml:space="preserve">wsparcia </w:t>
      </w:r>
      <w:r>
        <w:rPr>
          <w:rFonts w:ascii="Verdana" w:eastAsia="Verdana" w:hAnsi="Verdana" w:cs="Verdana"/>
          <w:color w:val="000000"/>
          <w:sz w:val="22"/>
          <w:szCs w:val="22"/>
        </w:rPr>
        <w:t>na potrzeby Beneficjenta.</w:t>
      </w:r>
    </w:p>
    <w:p w14:paraId="55D9FC63"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Możliwość powołania Zarządcy przez sąd, gdy Fundator nie wypełnia tego obowiązku (na wniosek osoby, która ma w tym interes prawny – na przykład Beneficjenta).</w:t>
      </w:r>
    </w:p>
    <w:p w14:paraId="26B43F1A"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Umożliwienie Protektorowi sprawowania kontroli nad działalnością Zarządcy, w tym umożliwienie kontroli, udostępnianie dokumentów, rachunków, informacji, sprawozdań na żądanie Protektora lub innej instytucji ustawowo uprawnionej.</w:t>
      </w:r>
    </w:p>
    <w:p w14:paraId="6BE599D1"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Wystąpienie do sądu z wnioskiem o rozwiązanie funduszu </w:t>
      </w:r>
      <w:r>
        <w:rPr>
          <w:rFonts w:ascii="Verdana" w:eastAsia="Verdana" w:hAnsi="Verdana" w:cs="Verdana"/>
          <w:sz w:val="22"/>
          <w:szCs w:val="22"/>
        </w:rPr>
        <w:t>wsparcia</w:t>
      </w:r>
      <w:r>
        <w:rPr>
          <w:rFonts w:ascii="Verdana" w:eastAsia="Verdana" w:hAnsi="Verdana" w:cs="Verdana"/>
          <w:color w:val="000000"/>
          <w:sz w:val="22"/>
          <w:szCs w:val="22"/>
        </w:rPr>
        <w:t>, jeżeli osiągnięcie celu, dla którego Fundusz został utworzony, jest niemożliwe, szczególnie z powodu okoliczności nieznanych Fundatorowi.</w:t>
      </w:r>
    </w:p>
    <w:p w14:paraId="624ACACE"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lastRenderedPageBreak/>
        <w:t>Wystąpienie do sądu z wnioskiem o zmianę umowy (statutu) funduszu, jeżeli – pozostając w zgodzie z pierwotną intencją założyciela – cel funduszu można osiągnąć w inny sposób lub w przypadku możliwości przyniesienia Beneficjentowi większej korzyści.</w:t>
      </w:r>
    </w:p>
    <w:p w14:paraId="6A531F9E"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Podjęcie czynności zmierzających do wykreślenia </w:t>
      </w:r>
      <w:r>
        <w:rPr>
          <w:rFonts w:ascii="Verdana" w:eastAsia="Verdana" w:hAnsi="Verdana" w:cs="Verdana"/>
          <w:sz w:val="22"/>
          <w:szCs w:val="22"/>
        </w:rPr>
        <w:t>FW</w:t>
      </w:r>
      <w:r>
        <w:rPr>
          <w:rFonts w:ascii="Verdana" w:eastAsia="Verdana" w:hAnsi="Verdana" w:cs="Verdana"/>
          <w:color w:val="000000"/>
          <w:sz w:val="22"/>
          <w:szCs w:val="22"/>
        </w:rPr>
        <w:t xml:space="preserve"> z Krajowego Rejestru Sądowego w przypadku upływu czasu, na który fundusz ustanowiono, lub osiągnięcia celu, dla którego powołano fundusz.</w:t>
      </w:r>
    </w:p>
    <w:p w14:paraId="11F0E7FD"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Złożenie wniosku o wykreślenie funduszu z Krajowego Rejestru Sądowego.</w:t>
      </w:r>
    </w:p>
    <w:p w14:paraId="6200847D"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Prawo do wynagrodzenia z tytułu pełnienia funkcji Zarządcy, o ile prawo takie zostanie przyznane Zarządcy w umowie (statucie) ustanowionej przez Fundatora.</w:t>
      </w:r>
    </w:p>
    <w:p w14:paraId="48E7965D"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Obowiązek wyjaśniania w sposób zrozumiały Beneficjentowi czynności podejmowanych przez Zarządcę na majątku </w:t>
      </w:r>
      <w:r>
        <w:rPr>
          <w:rFonts w:ascii="Verdana" w:eastAsia="Verdana" w:hAnsi="Verdana" w:cs="Verdana"/>
          <w:sz w:val="22"/>
          <w:szCs w:val="22"/>
        </w:rPr>
        <w:t>funduszu</w:t>
      </w:r>
      <w:r>
        <w:rPr>
          <w:rFonts w:ascii="Verdana" w:eastAsia="Verdana" w:hAnsi="Verdana" w:cs="Verdana"/>
          <w:color w:val="000000"/>
          <w:sz w:val="22"/>
          <w:szCs w:val="22"/>
        </w:rPr>
        <w:t>.</w:t>
      </w:r>
    </w:p>
    <w:p w14:paraId="77803749" w14:textId="77777777" w:rsidR="009431CC" w:rsidRDefault="005326E6">
      <w:pPr>
        <w:numPr>
          <w:ilvl w:val="0"/>
          <w:numId w:val="25"/>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Współpraca z Beneficjentem oraz z osobami wspierającymi (w przypadku likwidacji ubezwłasnowolnienia z osobą wspierającą, a do czasu uchylenia instytucji ubezwłasnowolnienia także z opiekunem prawnym/kuratorem osoby częściowo ubezwłasnowolnionej w zakresie przekazywania dochodów i ich wydatkowania).</w:t>
      </w:r>
    </w:p>
    <w:p w14:paraId="0CD5F2FE" w14:textId="77777777" w:rsidR="009431CC" w:rsidRDefault="005326E6">
      <w:pPr>
        <w:numPr>
          <w:ilvl w:val="0"/>
          <w:numId w:val="25"/>
        </w:numPr>
        <w:shd w:val="clear" w:color="auto" w:fill="FFFFFF"/>
        <w:spacing w:after="240" w:line="360" w:lineRule="auto"/>
        <w:rPr>
          <w:rFonts w:ascii="Verdana" w:eastAsia="Verdana" w:hAnsi="Verdana" w:cs="Verdana"/>
          <w:color w:val="000000"/>
          <w:sz w:val="22"/>
          <w:szCs w:val="22"/>
          <w:u w:val="single"/>
        </w:rPr>
      </w:pPr>
      <w:r>
        <w:rPr>
          <w:rFonts w:ascii="Verdana" w:eastAsia="Verdana" w:hAnsi="Verdana" w:cs="Verdana"/>
          <w:color w:val="000000"/>
          <w:sz w:val="22"/>
          <w:szCs w:val="22"/>
        </w:rPr>
        <w:t>Umocowanie Zarządcy do występowania przed wszystkimi organami państwowymi, samorządowymi, korporacyjnymi, arbitrażowymi, bankami, sądami i wszelkimi innymi instytucjami.</w:t>
      </w:r>
    </w:p>
    <w:p w14:paraId="06D7BD57" w14:textId="77777777" w:rsidR="009431CC" w:rsidRDefault="005326E6" w:rsidP="003E0017">
      <w:pPr>
        <w:pStyle w:val="Nagwek2"/>
      </w:pPr>
      <w:bookmarkStart w:id="27" w:name="_Toc152235300"/>
      <w:r>
        <w:t>6.4. Prawa i obowiązki Protektora</w:t>
      </w:r>
      <w:bookmarkEnd w:id="27"/>
    </w:p>
    <w:p w14:paraId="1D875586" w14:textId="77777777" w:rsidR="009431CC" w:rsidRDefault="005326E6">
      <w:pPr>
        <w:numPr>
          <w:ilvl w:val="0"/>
          <w:numId w:val="51"/>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Wyrażenie zgody na ustanowienie w charakterze Protektora.</w:t>
      </w:r>
    </w:p>
    <w:p w14:paraId="6BE8C1E1" w14:textId="77777777" w:rsidR="009431CC" w:rsidRDefault="005326E6">
      <w:pPr>
        <w:numPr>
          <w:ilvl w:val="0"/>
          <w:numId w:val="51"/>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Sprawowanie nadzoru nad działaniami Zarządcy i prawidłowością przekazywania środków na potrzeby Beneficjenta.</w:t>
      </w:r>
    </w:p>
    <w:p w14:paraId="5B62CA86" w14:textId="77777777" w:rsidR="009431CC" w:rsidRDefault="005326E6">
      <w:pPr>
        <w:numPr>
          <w:ilvl w:val="0"/>
          <w:numId w:val="51"/>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lastRenderedPageBreak/>
        <w:t>Upoważnienie do kontroli dokumentów Zarządcy, dotyczących zarządzania funduszem.</w:t>
      </w:r>
    </w:p>
    <w:p w14:paraId="78006532" w14:textId="35FEBBE3" w:rsidR="009431CC" w:rsidRDefault="005326E6">
      <w:pPr>
        <w:numPr>
          <w:ilvl w:val="0"/>
          <w:numId w:val="51"/>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Wystąpienie do Fundatora bądź sądu o odwołanie Zarządcy w przypadku stwierdzenia działań sprzecznych z wolą Fundatora lub sprzecznych z</w:t>
      </w:r>
      <w:r w:rsidR="00450BEB">
        <w:rPr>
          <w:rFonts w:ascii="Verdana" w:eastAsia="Verdana" w:hAnsi="Verdana" w:cs="Verdana"/>
          <w:color w:val="000000"/>
          <w:sz w:val="22"/>
          <w:szCs w:val="22"/>
        </w:rPr>
        <w:t> </w:t>
      </w:r>
      <w:r>
        <w:rPr>
          <w:rFonts w:ascii="Verdana" w:eastAsia="Verdana" w:hAnsi="Verdana" w:cs="Verdana"/>
          <w:color w:val="000000"/>
          <w:sz w:val="22"/>
          <w:szCs w:val="22"/>
        </w:rPr>
        <w:t>prawem bądź nakazanie albo zakazanie Zarządcy określonego postępowania.</w:t>
      </w:r>
    </w:p>
    <w:p w14:paraId="42372C4B" w14:textId="77777777" w:rsidR="009431CC" w:rsidRDefault="005326E6">
      <w:pPr>
        <w:numPr>
          <w:ilvl w:val="0"/>
          <w:numId w:val="51"/>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Wystąpienie do sądu z wnioskiem o rozwiązanie funduszu </w:t>
      </w:r>
      <w:r>
        <w:rPr>
          <w:rFonts w:ascii="Verdana" w:eastAsia="Verdana" w:hAnsi="Verdana" w:cs="Verdana"/>
          <w:sz w:val="22"/>
          <w:szCs w:val="22"/>
        </w:rPr>
        <w:t>wsparcia</w:t>
      </w:r>
      <w:r>
        <w:rPr>
          <w:rFonts w:ascii="Verdana" w:eastAsia="Verdana" w:hAnsi="Verdana" w:cs="Verdana"/>
          <w:color w:val="000000"/>
          <w:sz w:val="22"/>
          <w:szCs w:val="22"/>
        </w:rPr>
        <w:t>, jeżeli osiągnięcie celu, dla którego fundusz został ustanowiony, jest niemożliwe, szczególnie z powodu okoliczności nieznanych Fundatorowi.</w:t>
      </w:r>
    </w:p>
    <w:p w14:paraId="59AB2045" w14:textId="77777777" w:rsidR="009431CC" w:rsidRDefault="005326E6">
      <w:pPr>
        <w:numPr>
          <w:ilvl w:val="0"/>
          <w:numId w:val="51"/>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Wystąpienie do sądu z wnioskiem o zmianę umowy (statutu) funduszu, jeżeli – pozostając w zgodzie z pierwotną intencją założyciela – cel funduszu można osiągnąć w inny sposób lub w przypadku możliwości przyniesienia Beneficjentowi większej korzyści.</w:t>
      </w:r>
    </w:p>
    <w:p w14:paraId="1501EDE8" w14:textId="77777777" w:rsidR="009431CC" w:rsidRDefault="005326E6">
      <w:pPr>
        <w:numPr>
          <w:ilvl w:val="0"/>
          <w:numId w:val="51"/>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Powołanie nowego Zarządcy w przypadku odwołania dotychczasowego Zarządcy i niemożności powołania nowego Zarządcy przez Fundatora.</w:t>
      </w:r>
    </w:p>
    <w:p w14:paraId="061093E8" w14:textId="77777777" w:rsidR="009431CC" w:rsidRDefault="005326E6">
      <w:pPr>
        <w:numPr>
          <w:ilvl w:val="0"/>
          <w:numId w:val="51"/>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Tymczasowe zarządzanie funduszem </w:t>
      </w:r>
      <w:r>
        <w:rPr>
          <w:rFonts w:ascii="Verdana" w:eastAsia="Verdana" w:hAnsi="Verdana" w:cs="Verdana"/>
          <w:sz w:val="22"/>
          <w:szCs w:val="22"/>
        </w:rPr>
        <w:t xml:space="preserve">wsparcia </w:t>
      </w:r>
      <w:r>
        <w:rPr>
          <w:rFonts w:ascii="Verdana" w:eastAsia="Verdana" w:hAnsi="Verdana" w:cs="Verdana"/>
          <w:color w:val="000000"/>
          <w:sz w:val="22"/>
          <w:szCs w:val="22"/>
        </w:rPr>
        <w:t>do czasu ustanowienia nowego Zarządcy (przez okres nie dłuższy niż 6 miesięcy).</w:t>
      </w:r>
    </w:p>
    <w:p w14:paraId="4506EEB7" w14:textId="77777777" w:rsidR="009431CC" w:rsidRDefault="005326E6">
      <w:pPr>
        <w:numPr>
          <w:ilvl w:val="0"/>
          <w:numId w:val="51"/>
        </w:numPr>
        <w:shd w:val="clear" w:color="auto" w:fill="FFFFFF"/>
        <w:spacing w:line="360" w:lineRule="auto"/>
        <w:rPr>
          <w:rFonts w:ascii="Verdana" w:eastAsia="Verdana" w:hAnsi="Verdana" w:cs="Verdana"/>
          <w:color w:val="000000"/>
          <w:sz w:val="22"/>
          <w:szCs w:val="22"/>
        </w:rPr>
      </w:pPr>
      <w:r>
        <w:rPr>
          <w:rFonts w:ascii="Verdana" w:eastAsia="Verdana" w:hAnsi="Verdana" w:cs="Verdana"/>
          <w:sz w:val="22"/>
          <w:szCs w:val="22"/>
        </w:rPr>
        <w:t xml:space="preserve">Współdziałanie z Zarządcą w </w:t>
      </w:r>
      <w:r>
        <w:rPr>
          <w:rFonts w:ascii="Verdana" w:eastAsia="Verdana" w:hAnsi="Verdana" w:cs="Verdana"/>
          <w:color w:val="000000"/>
          <w:sz w:val="22"/>
          <w:szCs w:val="22"/>
        </w:rPr>
        <w:t>wyjaśniani</w:t>
      </w:r>
      <w:r>
        <w:rPr>
          <w:rFonts w:ascii="Verdana" w:eastAsia="Verdana" w:hAnsi="Verdana" w:cs="Verdana"/>
          <w:sz w:val="22"/>
          <w:szCs w:val="22"/>
        </w:rPr>
        <w:t>u</w:t>
      </w:r>
      <w:r>
        <w:rPr>
          <w:rFonts w:ascii="Verdana" w:eastAsia="Verdana" w:hAnsi="Verdana" w:cs="Verdana"/>
          <w:color w:val="000000"/>
          <w:sz w:val="22"/>
          <w:szCs w:val="22"/>
        </w:rPr>
        <w:t xml:space="preserve"> w sposób zrozumiały Beneficjentowi czynności podejmowanych przez Zarządcę na majątku </w:t>
      </w:r>
      <w:r>
        <w:rPr>
          <w:rFonts w:ascii="Verdana" w:eastAsia="Verdana" w:hAnsi="Verdana" w:cs="Verdana"/>
          <w:sz w:val="22"/>
          <w:szCs w:val="22"/>
        </w:rPr>
        <w:t>funduszu</w:t>
      </w:r>
      <w:r>
        <w:rPr>
          <w:rFonts w:ascii="Verdana" w:eastAsia="Verdana" w:hAnsi="Verdana" w:cs="Verdana"/>
          <w:color w:val="000000"/>
          <w:sz w:val="22"/>
          <w:szCs w:val="22"/>
        </w:rPr>
        <w:t>.</w:t>
      </w:r>
    </w:p>
    <w:p w14:paraId="3600CE9A" w14:textId="77777777" w:rsidR="009431CC" w:rsidRDefault="005326E6">
      <w:pPr>
        <w:numPr>
          <w:ilvl w:val="0"/>
          <w:numId w:val="51"/>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Prawo do wynagrodzenia z tytułu pełnienia funkcji, o ile wynagrodzenie takie jest przewidziane w umowie (statucie) przez Fundatora.</w:t>
      </w:r>
    </w:p>
    <w:p w14:paraId="5802C7E7" w14:textId="77777777" w:rsidR="009431CC" w:rsidRDefault="009431CC">
      <w:pPr>
        <w:shd w:val="clear" w:color="auto" w:fill="FFFFFF"/>
        <w:spacing w:line="360" w:lineRule="auto"/>
        <w:ind w:left="718" w:firstLine="0"/>
        <w:rPr>
          <w:rFonts w:ascii="Verdana" w:eastAsia="Verdana" w:hAnsi="Verdana" w:cs="Verdana"/>
          <w:sz w:val="22"/>
          <w:szCs w:val="22"/>
        </w:rPr>
      </w:pPr>
    </w:p>
    <w:p w14:paraId="7DBBE093" w14:textId="77777777" w:rsidR="009431CC" w:rsidRDefault="005326E6">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Schemat powiązań pomiędzy uczestnikami FW przedstawiony został poniżej (zobacz rys. 1).</w:t>
      </w:r>
    </w:p>
    <w:p w14:paraId="2BA36AAE" w14:textId="77777777" w:rsidR="009431CC" w:rsidRDefault="005326E6">
      <w:pPr>
        <w:shd w:val="clear" w:color="auto" w:fill="FFFFFF"/>
        <w:spacing w:line="360" w:lineRule="auto"/>
        <w:ind w:left="0" w:hanging="2"/>
        <w:rPr>
          <w:sz w:val="22"/>
          <w:szCs w:val="22"/>
        </w:rPr>
      </w:pPr>
      <w:bookmarkStart w:id="28" w:name="_heading=h.2xcytpi" w:colFirst="0" w:colLast="0"/>
      <w:bookmarkEnd w:id="28"/>
      <w:r>
        <w:rPr>
          <w:noProof/>
          <w:sz w:val="22"/>
          <w:szCs w:val="22"/>
        </w:rPr>
        <w:lastRenderedPageBreak/>
        <w:drawing>
          <wp:inline distT="114300" distB="114300" distL="114300" distR="114300" wp14:anchorId="08446226" wp14:editId="0F6B3B05">
            <wp:extent cx="5731200" cy="5765800"/>
            <wp:effectExtent l="0" t="0" r="0" b="0"/>
            <wp:docPr id="21" name="image3.png" descr="Na grafice znajduje się schemat powiązań pomiędzy uczestnikami Funduszu wsparcia, którymi są Fundator, Beneficjent, Zarządca, Protektor oraz Likwidator. Fundator powołuje w statucie Beneficjenta, Zarządcę i Protektora. Fundator jest także powiązany z Zarządcą i Protektorem poprzez umowy. Beneficjenta łączy z Fundatorem wyrażenie zgody na bycie Beneficjentem funduszu. Beneficjent, Zarządca i Protektor współpracują między sobą. Zarządca i Protektor powołują Likwidatora po zakończeniu działalności funduszu wsparcia."/>
            <wp:cNvGraphicFramePr/>
            <a:graphic xmlns:a="http://schemas.openxmlformats.org/drawingml/2006/main">
              <a:graphicData uri="http://schemas.openxmlformats.org/drawingml/2006/picture">
                <pic:pic xmlns:pic="http://schemas.openxmlformats.org/drawingml/2006/picture">
                  <pic:nvPicPr>
                    <pic:cNvPr id="21" name="image3.png" descr="Na grafice znajduje się schemat powiązań pomiędzy uczestnikami Funduszu wsparcia, którymi są Fundator, Beneficjent, Zarządca, Protektor oraz Likwidator. Fundator powołuje w statucie Beneficjenta, Zarządcę i Protektora. Fundator jest także powiązany z Zarządcą i Protektorem poprzez umowy. Beneficjenta łączy z Fundatorem wyrażenie zgody na bycie Beneficjentem funduszu. Beneficjent, Zarządca i Protektor współpracują między sobą. Zarządca i Protektor powołują Likwidatora po zakończeniu działalności funduszu wsparcia."/>
                    <pic:cNvPicPr preferRelativeResize="0"/>
                  </pic:nvPicPr>
                  <pic:blipFill>
                    <a:blip r:embed="rId15"/>
                    <a:srcRect/>
                    <a:stretch>
                      <a:fillRect/>
                    </a:stretch>
                  </pic:blipFill>
                  <pic:spPr>
                    <a:xfrm>
                      <a:off x="0" y="0"/>
                      <a:ext cx="5731200" cy="5765800"/>
                    </a:xfrm>
                    <a:prstGeom prst="rect">
                      <a:avLst/>
                    </a:prstGeom>
                    <a:ln/>
                  </pic:spPr>
                </pic:pic>
              </a:graphicData>
            </a:graphic>
          </wp:inline>
        </w:drawing>
      </w:r>
    </w:p>
    <w:p w14:paraId="374051AE" w14:textId="087AC058" w:rsidR="009431CC" w:rsidRDefault="005326E6">
      <w:pPr>
        <w:shd w:val="clear" w:color="auto" w:fill="FFFFFF"/>
        <w:spacing w:line="360" w:lineRule="auto"/>
        <w:ind w:left="0" w:hanging="2"/>
        <w:rPr>
          <w:rFonts w:ascii="Verdana" w:eastAsia="Verdana" w:hAnsi="Verdana" w:cs="Verdana"/>
          <w:sz w:val="18"/>
          <w:szCs w:val="18"/>
        </w:rPr>
      </w:pPr>
      <w:r>
        <w:rPr>
          <w:rFonts w:ascii="Verdana" w:eastAsia="Verdana" w:hAnsi="Verdana" w:cs="Verdana"/>
          <w:sz w:val="18"/>
          <w:szCs w:val="18"/>
        </w:rPr>
        <w:t>Rys. 1</w:t>
      </w:r>
      <w:r w:rsidR="00450BEB">
        <w:rPr>
          <w:rFonts w:ascii="Verdana" w:eastAsia="Verdana" w:hAnsi="Verdana" w:cs="Verdana"/>
          <w:sz w:val="18"/>
          <w:szCs w:val="18"/>
        </w:rPr>
        <w:t>.</w:t>
      </w:r>
      <w:r>
        <w:rPr>
          <w:rFonts w:ascii="Verdana" w:eastAsia="Verdana" w:hAnsi="Verdana" w:cs="Verdana"/>
          <w:sz w:val="18"/>
          <w:szCs w:val="18"/>
        </w:rPr>
        <w:t xml:space="preserve"> Schemat powiązań pomiędzy uczestnikami funduszu wsparcia</w:t>
      </w:r>
    </w:p>
    <w:p w14:paraId="398A4A17" w14:textId="77777777" w:rsidR="009431CC" w:rsidRDefault="009431CC">
      <w:pPr>
        <w:shd w:val="clear" w:color="auto" w:fill="FFFFFF"/>
        <w:spacing w:line="360" w:lineRule="auto"/>
        <w:ind w:left="0" w:hanging="2"/>
        <w:rPr>
          <w:rFonts w:ascii="Verdana" w:eastAsia="Verdana" w:hAnsi="Verdana" w:cs="Verdana"/>
          <w:b/>
          <w:sz w:val="18"/>
          <w:szCs w:val="18"/>
        </w:rPr>
      </w:pPr>
    </w:p>
    <w:p w14:paraId="094931F2" w14:textId="77777777" w:rsidR="009431CC" w:rsidRDefault="005326E6" w:rsidP="003E0017">
      <w:pPr>
        <w:pStyle w:val="Nagwek2"/>
      </w:pPr>
      <w:bookmarkStart w:id="29" w:name="_Toc152235301"/>
      <w:r>
        <w:lastRenderedPageBreak/>
        <w:t>6.5. Podmioty uprawnione do zarządzania majątkiem</w:t>
      </w:r>
      <w:bookmarkEnd w:id="29"/>
    </w:p>
    <w:p w14:paraId="580DBF5E" w14:textId="77777777" w:rsidR="009431CC" w:rsidRDefault="005326E6">
      <w:pPr>
        <w:shd w:val="clear" w:color="auto" w:fill="FFFFFF"/>
        <w:spacing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 przypadku majątku znajdującego się w </w:t>
      </w:r>
      <w:r>
        <w:rPr>
          <w:rFonts w:ascii="Verdana" w:eastAsia="Verdana" w:hAnsi="Verdana" w:cs="Verdana"/>
          <w:sz w:val="22"/>
          <w:szCs w:val="22"/>
        </w:rPr>
        <w:t>FW</w:t>
      </w:r>
      <w:r>
        <w:rPr>
          <w:rFonts w:ascii="Verdana" w:eastAsia="Verdana" w:hAnsi="Verdana" w:cs="Verdana"/>
          <w:color w:val="000000"/>
          <w:sz w:val="22"/>
          <w:szCs w:val="22"/>
        </w:rPr>
        <w:t xml:space="preserve"> osobami/podmiotami uprawnionymi do zarządzania tym majątkiem są osoby/podmioty pełniące funkcję Zarządcy lub (w ściśle określonych przypadkach) funkcję Protektora.</w:t>
      </w:r>
    </w:p>
    <w:p w14:paraId="22736AAB" w14:textId="77777777" w:rsidR="009431CC" w:rsidRDefault="005326E6">
      <w:pPr>
        <w:shd w:val="clear" w:color="auto" w:fill="FFFFFF"/>
        <w:spacing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Zarządcą lub Protektorem może być:</w:t>
      </w:r>
    </w:p>
    <w:p w14:paraId="40CFDCB7" w14:textId="487927A9" w:rsidR="009431CC" w:rsidRDefault="005326E6">
      <w:pPr>
        <w:numPr>
          <w:ilvl w:val="0"/>
          <w:numId w:val="18"/>
        </w:numPr>
        <w:shd w:val="clear" w:color="auto" w:fill="FFFFFF"/>
        <w:spacing w:after="120" w:line="360" w:lineRule="auto"/>
        <w:rPr>
          <w:rFonts w:ascii="Verdana" w:eastAsia="Verdana" w:hAnsi="Verdana" w:cs="Verdana"/>
          <w:sz w:val="22"/>
          <w:szCs w:val="22"/>
        </w:rPr>
      </w:pPr>
      <w:r>
        <w:rPr>
          <w:rFonts w:ascii="Verdana" w:eastAsia="Verdana" w:hAnsi="Verdana" w:cs="Verdana"/>
          <w:color w:val="000000"/>
          <w:sz w:val="22"/>
          <w:szCs w:val="22"/>
        </w:rPr>
        <w:t xml:space="preserve">niekarana sądownie, posiadająca pełną zdolność do czynności prawnych osoba fizyczna </w:t>
      </w:r>
      <w:r w:rsidR="00B47C46">
        <w:rPr>
          <w:rFonts w:ascii="Verdana" w:eastAsia="Verdana" w:hAnsi="Verdana" w:cs="Verdana"/>
          <w:color w:val="000000"/>
          <w:sz w:val="22"/>
          <w:szCs w:val="22"/>
        </w:rPr>
        <w:t>mająca</w:t>
      </w:r>
      <w:r>
        <w:rPr>
          <w:rFonts w:ascii="Verdana" w:eastAsia="Verdana" w:hAnsi="Verdana" w:cs="Verdana"/>
          <w:color w:val="000000"/>
          <w:sz w:val="22"/>
          <w:szCs w:val="22"/>
        </w:rPr>
        <w:t xml:space="preserve"> wykształcenie prawnicze bądź ekonomiczne i minimum pięcioletnie doświadczenie zawodowe w</w:t>
      </w:r>
      <w:r w:rsidR="00B47C46">
        <w:rPr>
          <w:rFonts w:ascii="Verdana" w:eastAsia="Verdana" w:hAnsi="Verdana" w:cs="Verdana"/>
          <w:color w:val="000000"/>
          <w:sz w:val="22"/>
          <w:szCs w:val="22"/>
        </w:rPr>
        <w:t xml:space="preserve"> </w:t>
      </w:r>
      <w:r>
        <w:rPr>
          <w:rFonts w:ascii="Verdana" w:eastAsia="Verdana" w:hAnsi="Verdana" w:cs="Verdana"/>
          <w:color w:val="000000"/>
          <w:sz w:val="22"/>
          <w:szCs w:val="22"/>
        </w:rPr>
        <w:t>zakresie usług finansowych, powierniczych, księgowych lub prawnych oraz wykonująca zaw</w:t>
      </w:r>
      <w:r>
        <w:rPr>
          <w:rFonts w:ascii="Verdana" w:eastAsia="Verdana" w:hAnsi="Verdana" w:cs="Verdana"/>
          <w:sz w:val="22"/>
          <w:szCs w:val="22"/>
        </w:rPr>
        <w:t xml:space="preserve">ód zaufania publicznego jako adwokat, radca prawny, notariusz, biegły rewident, licencjonowany doradca podatkowy lub aktuariusz; </w:t>
      </w:r>
    </w:p>
    <w:p w14:paraId="015333F9" w14:textId="77777777" w:rsidR="009431CC" w:rsidRDefault="005326E6">
      <w:pPr>
        <w:numPr>
          <w:ilvl w:val="0"/>
          <w:numId w:val="18"/>
        </w:numPr>
        <w:shd w:val="clear" w:color="auto" w:fill="FFFFFF"/>
        <w:spacing w:after="120" w:line="360" w:lineRule="auto"/>
        <w:rPr>
          <w:rFonts w:ascii="Verdana" w:eastAsia="Verdana" w:hAnsi="Verdana" w:cs="Verdana"/>
          <w:sz w:val="22"/>
          <w:szCs w:val="22"/>
        </w:rPr>
      </w:pPr>
      <w:r>
        <w:rPr>
          <w:rFonts w:ascii="Verdana" w:eastAsia="Verdana" w:hAnsi="Verdana" w:cs="Verdana"/>
          <w:sz w:val="22"/>
          <w:szCs w:val="22"/>
        </w:rPr>
        <w:t>osoba prawna, w tym fundacja bądź stowarzyszenie rejestrowe – wspólnikami, członkami bądź pracownikami takiej osoby prawnej muszą być osoby fizyczne o kwalifikacjach wskazanych w punkcie 1;</w:t>
      </w:r>
    </w:p>
    <w:p w14:paraId="6FFD829D" w14:textId="77777777" w:rsidR="009431CC" w:rsidRDefault="005326E6">
      <w:pPr>
        <w:widowControl w:val="0"/>
        <w:numPr>
          <w:ilvl w:val="0"/>
          <w:numId w:val="18"/>
        </w:numPr>
        <w:shd w:val="clear" w:color="auto" w:fill="FFFFFF"/>
        <w:spacing w:before="120" w:after="120" w:line="360" w:lineRule="auto"/>
        <w:rPr>
          <w:rFonts w:ascii="Verdana" w:eastAsia="Verdana" w:hAnsi="Verdana" w:cs="Verdana"/>
          <w:sz w:val="22"/>
          <w:szCs w:val="22"/>
        </w:rPr>
      </w:pPr>
      <w:bookmarkStart w:id="30" w:name="_heading=h.1ci93xb" w:colFirst="0" w:colLast="0"/>
      <w:bookmarkEnd w:id="30"/>
      <w:r>
        <w:rPr>
          <w:rFonts w:ascii="Verdana" w:eastAsia="Verdana" w:hAnsi="Verdana" w:cs="Verdana"/>
          <w:sz w:val="22"/>
          <w:szCs w:val="22"/>
        </w:rPr>
        <w:t>w przypadku specjalnego funduszu wsparcia Zarządcą lub Protektorem może być także małżonek, rodzeństwo, zstępni lub wstępni Beneficjenta, osoby pozostające w stosunku przysposobienia oraz osoby bliskie Beneficjentowi zaakceptowane przez Fundatora.</w:t>
      </w:r>
    </w:p>
    <w:p w14:paraId="6B88B2DA" w14:textId="77777777" w:rsidR="009431CC" w:rsidRDefault="005326E6" w:rsidP="003E0017">
      <w:pPr>
        <w:pStyle w:val="Nagwek1"/>
      </w:pPr>
      <w:bookmarkStart w:id="31" w:name="_Toc152235302"/>
      <w:r>
        <w:t>7. Dozwolone obszary inwestowania i zasady ich gwarantowania</w:t>
      </w:r>
      <w:bookmarkEnd w:id="31"/>
    </w:p>
    <w:p w14:paraId="76423746" w14:textId="77777777" w:rsidR="009431CC" w:rsidRDefault="005326E6">
      <w:pPr>
        <w:widowControl w:val="0"/>
        <w:shd w:val="clear" w:color="auto" w:fill="FFFFFF"/>
        <w:tabs>
          <w:tab w:val="left" w:pos="993"/>
        </w:tabs>
        <w:spacing w:before="120" w:after="120" w:line="360" w:lineRule="auto"/>
        <w:ind w:left="0" w:hanging="2"/>
        <w:rPr>
          <w:rFonts w:ascii="Verdana" w:eastAsia="Verdana" w:hAnsi="Verdana" w:cs="Verdana"/>
          <w:color w:val="000000"/>
          <w:sz w:val="22"/>
          <w:szCs w:val="22"/>
        </w:rPr>
      </w:pPr>
      <w:r>
        <w:rPr>
          <w:rFonts w:ascii="Verdana" w:eastAsia="Verdana" w:hAnsi="Verdana" w:cs="Verdana"/>
          <w:sz w:val="22"/>
          <w:szCs w:val="22"/>
        </w:rPr>
        <w:t>Wymienione poniżej instrumenty inwestycyjne stanowią ogólne wskazanie możliwych obszarów inwestowania, nie mają charakteru rekomendacji w zakresie treści przyszłej ustawy o FW.</w:t>
      </w:r>
    </w:p>
    <w:p w14:paraId="654F6FCA" w14:textId="77777777" w:rsidR="009431CC" w:rsidRDefault="005326E6">
      <w:pPr>
        <w:widowControl w:val="0"/>
        <w:shd w:val="clear" w:color="auto" w:fill="FFFFFF"/>
        <w:tabs>
          <w:tab w:val="left" w:pos="993"/>
        </w:tabs>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O specyfice i charakterze przyjętego planu finansowego i inwestycyjnego decydować może Fundator (za życia), Beneficjent samodzielnie lub w asyście </w:t>
      </w:r>
      <w:r>
        <w:rPr>
          <w:rFonts w:ascii="Verdana" w:eastAsia="Verdana" w:hAnsi="Verdana" w:cs="Verdana"/>
          <w:sz w:val="22"/>
          <w:szCs w:val="22"/>
        </w:rPr>
        <w:t xml:space="preserve">Zarządcy </w:t>
      </w:r>
      <w:r>
        <w:rPr>
          <w:rFonts w:ascii="Verdana" w:eastAsia="Verdana" w:hAnsi="Verdana" w:cs="Verdana"/>
          <w:color w:val="000000"/>
          <w:sz w:val="22"/>
          <w:szCs w:val="22"/>
        </w:rPr>
        <w:t>i/lub asystenta prawnego i/lub Pełnomocnika.</w:t>
      </w:r>
    </w:p>
    <w:p w14:paraId="33807FDC" w14:textId="77777777"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Nadrzędne jest ustalenie celu finansowego przez Fundatora oraz przewidywanego horyzontu czasowego niezbędnego, aby utworzony </w:t>
      </w:r>
      <w:r>
        <w:rPr>
          <w:rFonts w:ascii="Verdana" w:eastAsia="Verdana" w:hAnsi="Verdana" w:cs="Verdana"/>
          <w:sz w:val="22"/>
          <w:szCs w:val="22"/>
        </w:rPr>
        <w:t>FW</w:t>
      </w:r>
      <w:r>
        <w:rPr>
          <w:rFonts w:ascii="Verdana" w:eastAsia="Verdana" w:hAnsi="Verdana" w:cs="Verdana"/>
          <w:color w:val="000000"/>
          <w:sz w:val="22"/>
          <w:szCs w:val="22"/>
        </w:rPr>
        <w:t xml:space="preserve"> spełnił swoją funkcję. W przypadku </w:t>
      </w:r>
      <w:r>
        <w:rPr>
          <w:rFonts w:ascii="Verdana" w:eastAsia="Verdana" w:hAnsi="Verdana" w:cs="Verdana"/>
          <w:sz w:val="22"/>
          <w:szCs w:val="22"/>
        </w:rPr>
        <w:t>FW</w:t>
      </w:r>
      <w:r>
        <w:rPr>
          <w:rFonts w:ascii="Verdana" w:eastAsia="Verdana" w:hAnsi="Verdana" w:cs="Verdana"/>
          <w:color w:val="000000"/>
          <w:sz w:val="22"/>
          <w:szCs w:val="22"/>
        </w:rPr>
        <w:t xml:space="preserve"> dedykowanego Beneficjentowi, który jest osobą z niepełnosprawnością, najczęściej celem będzie długoterminowe zapewnienie utrzymania Beneficjenta oraz zaspokojenie jego potrzeb. W przypadku, gdy wydatki związane z tym celem przewyższają wpływy, to jest cykliczne dochody oraz inne formy wsparcia otrzymywane przez Beneficjenta, zadaniem Zarządcy (osoby zarządzającej </w:t>
      </w:r>
      <w:r>
        <w:rPr>
          <w:rFonts w:ascii="Verdana" w:eastAsia="Verdana" w:hAnsi="Verdana" w:cs="Verdana"/>
          <w:sz w:val="22"/>
          <w:szCs w:val="22"/>
        </w:rPr>
        <w:t>FW</w:t>
      </w:r>
      <w:r>
        <w:rPr>
          <w:rFonts w:ascii="Verdana" w:eastAsia="Verdana" w:hAnsi="Verdana" w:cs="Verdana"/>
          <w:color w:val="000000"/>
          <w:sz w:val="22"/>
          <w:szCs w:val="22"/>
        </w:rPr>
        <w:t xml:space="preserve">) będzie zapewnienie pokrycia nadwyżki tych wydatków nad wpływami z majątku wniesionego do </w:t>
      </w:r>
      <w:r>
        <w:rPr>
          <w:rFonts w:ascii="Verdana" w:eastAsia="Verdana" w:hAnsi="Verdana" w:cs="Verdana"/>
          <w:sz w:val="22"/>
          <w:szCs w:val="22"/>
        </w:rPr>
        <w:t>FW</w:t>
      </w:r>
      <w:r>
        <w:rPr>
          <w:rFonts w:ascii="Verdana" w:eastAsia="Verdana" w:hAnsi="Verdana" w:cs="Verdana"/>
          <w:color w:val="000000"/>
          <w:sz w:val="22"/>
          <w:szCs w:val="22"/>
        </w:rPr>
        <w:t xml:space="preserve"> przez Fundatora. </w:t>
      </w:r>
    </w:p>
    <w:p w14:paraId="63B5EED7" w14:textId="5C14A133"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 sytuacji, w której przewidywany horyzont czasowy funkcjonowania </w:t>
      </w:r>
      <w:r>
        <w:rPr>
          <w:rFonts w:ascii="Verdana" w:eastAsia="Verdana" w:hAnsi="Verdana" w:cs="Verdana"/>
          <w:sz w:val="22"/>
          <w:szCs w:val="22"/>
        </w:rPr>
        <w:t>FW</w:t>
      </w:r>
      <w:r>
        <w:rPr>
          <w:rFonts w:ascii="Verdana" w:eastAsia="Verdana" w:hAnsi="Verdana" w:cs="Verdana"/>
          <w:color w:val="000000"/>
          <w:sz w:val="22"/>
          <w:szCs w:val="22"/>
        </w:rPr>
        <w:t xml:space="preserve"> powoduje, że majątek wniesiony do </w:t>
      </w:r>
      <w:r>
        <w:rPr>
          <w:rFonts w:ascii="Verdana" w:eastAsia="Verdana" w:hAnsi="Verdana" w:cs="Verdana"/>
          <w:sz w:val="22"/>
          <w:szCs w:val="22"/>
        </w:rPr>
        <w:t>FW</w:t>
      </w:r>
      <w:r>
        <w:rPr>
          <w:rFonts w:ascii="Verdana" w:eastAsia="Verdana" w:hAnsi="Verdana" w:cs="Verdana"/>
          <w:color w:val="000000"/>
          <w:sz w:val="22"/>
          <w:szCs w:val="22"/>
        </w:rPr>
        <w:t xml:space="preserve"> nie wystarczy na realizację wyżej wskazanego celu, konieczn</w:t>
      </w:r>
      <w:r w:rsidR="00B47C46">
        <w:rPr>
          <w:rFonts w:ascii="Verdana" w:eastAsia="Verdana" w:hAnsi="Verdana" w:cs="Verdana"/>
          <w:color w:val="000000"/>
          <w:sz w:val="22"/>
          <w:szCs w:val="22"/>
        </w:rPr>
        <w:t>a</w:t>
      </w:r>
      <w:r>
        <w:rPr>
          <w:rFonts w:ascii="Verdana" w:eastAsia="Verdana" w:hAnsi="Verdana" w:cs="Verdana"/>
          <w:color w:val="000000"/>
          <w:sz w:val="22"/>
          <w:szCs w:val="22"/>
        </w:rPr>
        <w:t xml:space="preserve"> jest redefinicja potrzeb Beneficjenta, tak aby ograniczyć wydatki związane z ich realizacją. </w:t>
      </w:r>
    </w:p>
    <w:p w14:paraId="559898BA" w14:textId="41E63CAE" w:rsidR="009431CC" w:rsidRDefault="005326E6">
      <w:pPr>
        <w:widowControl w:val="0"/>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Co do zasady, </w:t>
      </w:r>
      <w:r>
        <w:rPr>
          <w:rFonts w:ascii="Verdana" w:eastAsia="Verdana" w:hAnsi="Verdana" w:cs="Verdana"/>
          <w:sz w:val="22"/>
          <w:szCs w:val="22"/>
        </w:rPr>
        <w:t>FW</w:t>
      </w:r>
      <w:r>
        <w:rPr>
          <w:rFonts w:ascii="Verdana" w:eastAsia="Verdana" w:hAnsi="Verdana" w:cs="Verdana"/>
          <w:color w:val="000000"/>
          <w:sz w:val="22"/>
          <w:szCs w:val="22"/>
        </w:rPr>
        <w:t xml:space="preserve"> dedykowane Beneficjentom będącym osob</w:t>
      </w:r>
      <w:r w:rsidR="00B47C46">
        <w:rPr>
          <w:rFonts w:ascii="Verdana" w:eastAsia="Verdana" w:hAnsi="Verdana" w:cs="Verdana"/>
          <w:color w:val="000000"/>
          <w:sz w:val="22"/>
          <w:szCs w:val="22"/>
        </w:rPr>
        <w:t>ami</w:t>
      </w:r>
      <w:r>
        <w:rPr>
          <w:rFonts w:ascii="Verdana" w:eastAsia="Verdana" w:hAnsi="Verdana" w:cs="Verdana"/>
          <w:color w:val="000000"/>
          <w:sz w:val="22"/>
          <w:szCs w:val="22"/>
        </w:rPr>
        <w:t xml:space="preserve"> z niepełnosprawnością powinny, ze względu na swój cel, charakteryzować się konserwatywną polityką inwestycyjną. Celem zapewnienia ciągłości realizacji potrzeb Beneficjenta i bieżącego opłacania wydatków konieczne jest zapewnienie pokrycia kwoty tych wydatków inwestycjami o dobrym stopniu płynności finansowej. Chodzi o uniknięcie sytuacji, w której uregulowanie bieżących wydatków wymagać będzie przyspieszonej likwidacji lub sprzedaży inwestycji mało płynnych, co może łączyć się z dotkliwymi stratami. </w:t>
      </w:r>
    </w:p>
    <w:p w14:paraId="5A28039E" w14:textId="77777777" w:rsidR="009431CC" w:rsidRDefault="005326E6">
      <w:pPr>
        <w:widowControl w:val="0"/>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t xml:space="preserve">Konserwatywna polityka inwestycyjna powinna być realizowana poprzez ulokowanie przeważającej części aktywów FW w instrumenty finansowe z gwarancją pełnej ochrony zainwestowanego kapitału (na przykład nie mniej niż 80% aktywów FW). Dalsza strategia inwestycyjna zależy od preferencji zarządzających majątkiem oraz ich akceptacji ryzyka. </w:t>
      </w:r>
    </w:p>
    <w:p w14:paraId="4C1F9B64" w14:textId="35E34313" w:rsidR="009431CC" w:rsidRDefault="005326E6" w:rsidP="00B47C46">
      <w:pPr>
        <w:widowControl w:val="0"/>
        <w:shd w:val="clear" w:color="auto" w:fill="FFFFFF"/>
        <w:spacing w:after="240" w:line="360" w:lineRule="auto"/>
        <w:ind w:left="0" w:hanging="2"/>
        <w:rPr>
          <w:rFonts w:ascii="Verdana" w:eastAsia="Verdana" w:hAnsi="Verdana" w:cs="Verdana"/>
          <w:sz w:val="22"/>
          <w:szCs w:val="22"/>
        </w:rPr>
      </w:pPr>
      <w:r>
        <w:rPr>
          <w:rFonts w:ascii="Verdana" w:eastAsia="Verdana" w:hAnsi="Verdana" w:cs="Verdana"/>
          <w:sz w:val="22"/>
          <w:szCs w:val="22"/>
        </w:rPr>
        <w:lastRenderedPageBreak/>
        <w:t>Instrumentami finansowymi o niskim ryzyku mogą być na przykład: środki pieniężne zdeponowane w bankach, na rachunkach bieżących i</w:t>
      </w:r>
      <w:r w:rsidR="00B47C46">
        <w:rPr>
          <w:rFonts w:ascii="Verdana" w:eastAsia="Verdana" w:hAnsi="Verdana" w:cs="Verdana"/>
          <w:sz w:val="22"/>
          <w:szCs w:val="22"/>
        </w:rPr>
        <w:t> </w:t>
      </w:r>
      <w:r>
        <w:rPr>
          <w:rFonts w:ascii="Verdana" w:eastAsia="Verdana" w:hAnsi="Verdana" w:cs="Verdana"/>
          <w:sz w:val="22"/>
          <w:szCs w:val="22"/>
        </w:rPr>
        <w:t>oszczędnościowych, lokatach terminowych i innych instrumentach lokacyjnych oraz detaliczne obligacje skarbowe, zapewniając</w:t>
      </w:r>
      <w:r w:rsidR="00E635D1">
        <w:rPr>
          <w:rFonts w:ascii="Verdana" w:eastAsia="Verdana" w:hAnsi="Verdana" w:cs="Verdana"/>
          <w:sz w:val="22"/>
          <w:szCs w:val="22"/>
        </w:rPr>
        <w:t>e</w:t>
      </w:r>
      <w:r>
        <w:rPr>
          <w:rFonts w:ascii="Verdana" w:eastAsia="Verdana" w:hAnsi="Verdana" w:cs="Verdana"/>
          <w:sz w:val="22"/>
          <w:szCs w:val="22"/>
        </w:rPr>
        <w:t xml:space="preserve"> 100% gwarancji kapitału. Dążąc do wyeliminowania sytuacji, kiedy Zarządca mógłby doprowadzić do znaczącego uszczuplenia aktywów, dopuszcza się, by kapitał inwestowany w</w:t>
      </w:r>
      <w:r w:rsidR="00B47C46">
        <w:rPr>
          <w:rFonts w:ascii="Verdana" w:eastAsia="Verdana" w:hAnsi="Verdana" w:cs="Verdana"/>
          <w:sz w:val="22"/>
          <w:szCs w:val="22"/>
        </w:rPr>
        <w:t> </w:t>
      </w:r>
      <w:r>
        <w:rPr>
          <w:rFonts w:ascii="Verdana" w:eastAsia="Verdana" w:hAnsi="Verdana" w:cs="Verdana"/>
          <w:sz w:val="22"/>
          <w:szCs w:val="22"/>
        </w:rPr>
        <w:t xml:space="preserve">instrumenty nieobjęte gwarancją ochrony kapitału stanowił mniejszą część środków (aktywów) FW/SFW (na przykład do 20%). </w:t>
      </w:r>
    </w:p>
    <w:p w14:paraId="548A1BEC" w14:textId="6A65ADCB" w:rsidR="009431CC" w:rsidRDefault="005326E6" w:rsidP="00B47C46">
      <w:pPr>
        <w:widowControl w:val="0"/>
        <w:shd w:val="clear" w:color="auto" w:fill="FFFFFF"/>
        <w:spacing w:after="240" w:line="360" w:lineRule="auto"/>
        <w:ind w:hanging="2"/>
        <w:rPr>
          <w:rFonts w:ascii="Verdana" w:eastAsia="Verdana" w:hAnsi="Verdana" w:cs="Verdana"/>
          <w:sz w:val="22"/>
          <w:szCs w:val="22"/>
        </w:rPr>
      </w:pPr>
      <w:r>
        <w:rPr>
          <w:rFonts w:ascii="Verdana" w:eastAsia="Verdana" w:hAnsi="Verdana" w:cs="Verdana"/>
          <w:sz w:val="22"/>
          <w:szCs w:val="22"/>
        </w:rPr>
        <w:t xml:space="preserve">Wyższy poziom ryzyka wiąże się z takimi inwestycjami jak na przykład: fundusze inwestycyjne akcji, metale, surowce, towary, akcje (lub inne instrumenty udziałowe) nienotowane na rynku publicznym, akcje notowane na rynku publicznym, inwestycje w zakup nieruchomości, inne inwestycje alternatywne (na przykład sztuka). </w:t>
      </w:r>
    </w:p>
    <w:p w14:paraId="515E1329" w14:textId="0DAB01DC" w:rsidR="009431CC" w:rsidRDefault="005326E6">
      <w:pPr>
        <w:widowControl w:val="0"/>
        <w:shd w:val="clear" w:color="auto" w:fill="FFFFFF"/>
        <w:spacing w:after="240" w:line="360" w:lineRule="auto"/>
        <w:ind w:hanging="2"/>
        <w:rPr>
          <w:rFonts w:ascii="Verdana" w:eastAsia="Verdana" w:hAnsi="Verdana" w:cs="Verdana"/>
          <w:sz w:val="22"/>
          <w:szCs w:val="22"/>
        </w:rPr>
      </w:pPr>
      <w:r>
        <w:rPr>
          <w:rFonts w:ascii="Verdana" w:eastAsia="Verdana" w:hAnsi="Verdana" w:cs="Verdana"/>
          <w:sz w:val="22"/>
          <w:szCs w:val="22"/>
        </w:rPr>
        <w:t>Bezpieczeństwo środków pieniężnych zdeponowanych w bankach zapewnia Bankowy Fundusz Gwarancyjny do kwoty 100.000 euro. W sytuacji</w:t>
      </w:r>
      <w:r w:rsidR="00B47C46">
        <w:rPr>
          <w:rFonts w:ascii="Verdana" w:eastAsia="Verdana" w:hAnsi="Verdana" w:cs="Verdana"/>
          <w:sz w:val="22"/>
          <w:szCs w:val="22"/>
        </w:rPr>
        <w:t>,</w:t>
      </w:r>
      <w:r>
        <w:rPr>
          <w:rFonts w:ascii="Verdana" w:eastAsia="Verdana" w:hAnsi="Verdana" w:cs="Verdana"/>
          <w:sz w:val="22"/>
          <w:szCs w:val="22"/>
        </w:rPr>
        <w:t xml:space="preserve"> gdy wartość aktywów FW/SFW zdeponowanych w bankach przewyższa tę kwotę, zasadna jest dywersyfikacja ryzyka poprzez lokowanie środków w różnych bankach. </w:t>
      </w:r>
    </w:p>
    <w:p w14:paraId="2111F15A" w14:textId="77777777" w:rsidR="009431CC" w:rsidRDefault="005326E6">
      <w:pPr>
        <w:widowControl w:val="0"/>
        <w:shd w:val="clear" w:color="auto" w:fill="FFFFFF"/>
        <w:spacing w:after="240" w:line="360" w:lineRule="auto"/>
        <w:ind w:hanging="2"/>
        <w:rPr>
          <w:rFonts w:ascii="Verdana" w:eastAsia="Verdana" w:hAnsi="Verdana" w:cs="Verdana"/>
          <w:sz w:val="22"/>
          <w:szCs w:val="22"/>
        </w:rPr>
      </w:pPr>
      <w:r>
        <w:rPr>
          <w:rFonts w:ascii="Verdana" w:eastAsia="Verdana" w:hAnsi="Verdana" w:cs="Verdana"/>
          <w:sz w:val="22"/>
          <w:szCs w:val="22"/>
        </w:rPr>
        <w:t xml:space="preserve">Zasady ochrony, którą gwarantuje Bankowy Fundusz Gwarancyjny, reguluje ustawa z dnia 10 czerwca 2016 r. o Bankowym Funduszu Gwarancyjnym, systemie gwarantowania depozytów oraz przymusowej restrukturyzacji. </w:t>
      </w:r>
    </w:p>
    <w:p w14:paraId="4864BAEC" w14:textId="77777777" w:rsidR="009431CC" w:rsidRDefault="005326E6">
      <w:pPr>
        <w:widowControl w:val="0"/>
        <w:shd w:val="clear" w:color="auto" w:fill="FFFFFF"/>
        <w:spacing w:after="240" w:line="360" w:lineRule="auto"/>
        <w:ind w:hanging="2"/>
        <w:rPr>
          <w:rFonts w:ascii="Verdana" w:eastAsia="Verdana" w:hAnsi="Verdana" w:cs="Verdana"/>
          <w:sz w:val="22"/>
          <w:szCs w:val="22"/>
        </w:rPr>
      </w:pPr>
      <w:r>
        <w:rPr>
          <w:rFonts w:ascii="Verdana" w:eastAsia="Verdana" w:hAnsi="Verdana" w:cs="Verdana"/>
          <w:sz w:val="22"/>
          <w:szCs w:val="22"/>
        </w:rPr>
        <w:t>Zasady obliczania kwoty gwarantowanej są następujące:</w:t>
      </w:r>
    </w:p>
    <w:p w14:paraId="5B63D689" w14:textId="77777777" w:rsidR="009431CC" w:rsidRDefault="005326E6">
      <w:pPr>
        <w:widowControl w:val="0"/>
        <w:numPr>
          <w:ilvl w:val="0"/>
          <w:numId w:val="45"/>
        </w:numPr>
        <w:shd w:val="clear" w:color="auto" w:fill="FFFFFF"/>
        <w:spacing w:line="360" w:lineRule="auto"/>
        <w:ind w:firstLine="0"/>
        <w:rPr>
          <w:rFonts w:ascii="Verdana" w:eastAsia="Verdana" w:hAnsi="Verdana" w:cs="Verdana"/>
          <w:sz w:val="22"/>
          <w:szCs w:val="22"/>
        </w:rPr>
      </w:pPr>
      <w:r>
        <w:rPr>
          <w:rFonts w:ascii="Verdana" w:eastAsia="Verdana" w:hAnsi="Verdana" w:cs="Verdana"/>
          <w:sz w:val="22"/>
          <w:szCs w:val="22"/>
        </w:rPr>
        <w:t>kwota gwarantowana ustalana jest według stanu środków deponenta na dzień spełnienia warunku gwarancji wobec banku lub kasy (wraz z naliczonymi na początek tego dnia odsetkami);</w:t>
      </w:r>
    </w:p>
    <w:p w14:paraId="202A27B4" w14:textId="77777777" w:rsidR="009431CC" w:rsidRDefault="005326E6">
      <w:pPr>
        <w:widowControl w:val="0"/>
        <w:numPr>
          <w:ilvl w:val="0"/>
          <w:numId w:val="45"/>
        </w:numPr>
        <w:shd w:val="clear" w:color="auto" w:fill="FFFFFF"/>
        <w:spacing w:line="360" w:lineRule="auto"/>
        <w:ind w:firstLine="0"/>
        <w:rPr>
          <w:rFonts w:ascii="Verdana" w:eastAsia="Verdana" w:hAnsi="Verdana" w:cs="Verdana"/>
          <w:sz w:val="22"/>
          <w:szCs w:val="22"/>
        </w:rPr>
      </w:pPr>
      <w:r>
        <w:rPr>
          <w:rFonts w:ascii="Verdana" w:eastAsia="Verdana" w:hAnsi="Verdana" w:cs="Verdana"/>
          <w:sz w:val="22"/>
          <w:szCs w:val="22"/>
        </w:rPr>
        <w:lastRenderedPageBreak/>
        <w:t>kwota gwarantowana obliczana jest od sumy środków pieniężnych ulokowanych na wszystkich rachunkach (na przykład lokatach terminowych, rachunkach bieżących, rachunkach oszczędnościowo-rozliczeniowych) jednej osoby oraz jej należności w danym banku lub kasie;</w:t>
      </w:r>
    </w:p>
    <w:p w14:paraId="0C41E761" w14:textId="77777777" w:rsidR="009431CC" w:rsidRDefault="005326E6">
      <w:pPr>
        <w:widowControl w:val="0"/>
        <w:numPr>
          <w:ilvl w:val="0"/>
          <w:numId w:val="45"/>
        </w:numPr>
        <w:shd w:val="clear" w:color="auto" w:fill="FFFFFF"/>
        <w:spacing w:line="360" w:lineRule="auto"/>
        <w:ind w:firstLine="0"/>
        <w:rPr>
          <w:rFonts w:ascii="Verdana" w:eastAsia="Verdana" w:hAnsi="Verdana" w:cs="Verdana"/>
          <w:sz w:val="22"/>
          <w:szCs w:val="22"/>
        </w:rPr>
      </w:pPr>
      <w:r>
        <w:rPr>
          <w:rFonts w:ascii="Verdana" w:eastAsia="Verdana" w:hAnsi="Verdana" w:cs="Verdana"/>
          <w:sz w:val="22"/>
          <w:szCs w:val="22"/>
        </w:rPr>
        <w:t>w przypadku rachunku wspólnego każdemu ze współposiadaczy przysługuje odrębna kwota gwarancji;</w:t>
      </w:r>
    </w:p>
    <w:p w14:paraId="5756368C" w14:textId="77777777" w:rsidR="009431CC" w:rsidRDefault="005326E6">
      <w:pPr>
        <w:widowControl w:val="0"/>
        <w:numPr>
          <w:ilvl w:val="0"/>
          <w:numId w:val="45"/>
        </w:numPr>
        <w:shd w:val="clear" w:color="auto" w:fill="FFFFFF"/>
        <w:spacing w:line="360" w:lineRule="auto"/>
        <w:ind w:firstLine="0"/>
        <w:rPr>
          <w:rFonts w:ascii="Verdana" w:eastAsia="Verdana" w:hAnsi="Verdana" w:cs="Verdana"/>
          <w:sz w:val="22"/>
          <w:szCs w:val="22"/>
        </w:rPr>
      </w:pPr>
      <w:r>
        <w:rPr>
          <w:rFonts w:ascii="Verdana" w:eastAsia="Verdana" w:hAnsi="Verdana" w:cs="Verdana"/>
          <w:sz w:val="22"/>
          <w:szCs w:val="22"/>
        </w:rPr>
        <w:t>w przypadku rachunku wsparcia każdemu z powierzających przysługuje odrębna kwota gwarancji;</w:t>
      </w:r>
    </w:p>
    <w:p w14:paraId="21778F8C" w14:textId="77777777" w:rsidR="009431CC" w:rsidRDefault="005326E6" w:rsidP="00B47C46">
      <w:pPr>
        <w:widowControl w:val="0"/>
        <w:numPr>
          <w:ilvl w:val="0"/>
          <w:numId w:val="45"/>
        </w:numPr>
        <w:shd w:val="clear" w:color="auto" w:fill="FFFFFF"/>
        <w:spacing w:after="240" w:line="360" w:lineRule="auto"/>
        <w:ind w:firstLine="0"/>
        <w:rPr>
          <w:rFonts w:ascii="Verdana" w:eastAsia="Verdana" w:hAnsi="Verdana" w:cs="Verdana"/>
          <w:sz w:val="22"/>
          <w:szCs w:val="22"/>
        </w:rPr>
      </w:pPr>
      <w:r>
        <w:rPr>
          <w:rFonts w:ascii="Verdana" w:eastAsia="Verdana" w:hAnsi="Verdana" w:cs="Verdana"/>
          <w:sz w:val="22"/>
          <w:szCs w:val="22"/>
        </w:rPr>
        <w:t>w przypadku rachunku firmy inwestycyjnej, na którym zdeponowane są środki pieniężne powierzone przez jej klientów, każdemu z nich przysługuje odrębna kwota gwarancji.</w:t>
      </w:r>
    </w:p>
    <w:p w14:paraId="02CABCEA" w14:textId="39DB5CC3" w:rsidR="009431CC" w:rsidRDefault="005326E6">
      <w:pPr>
        <w:widowControl w:val="0"/>
        <w:shd w:val="clear" w:color="auto" w:fill="FFFFFF"/>
        <w:spacing w:after="240" w:line="360" w:lineRule="auto"/>
        <w:ind w:hanging="2"/>
        <w:rPr>
          <w:rFonts w:ascii="Verdana" w:eastAsia="Verdana" w:hAnsi="Verdana" w:cs="Verdana"/>
          <w:sz w:val="22"/>
          <w:szCs w:val="22"/>
        </w:rPr>
      </w:pPr>
      <w:r>
        <w:rPr>
          <w:rFonts w:ascii="Verdana" w:eastAsia="Verdana" w:hAnsi="Verdana" w:cs="Verdana"/>
          <w:sz w:val="22"/>
          <w:szCs w:val="22"/>
        </w:rPr>
        <w:t>W zakresie inwestycji na rynku kapitałowym Beneficjent oraz osoby uposażone mogą dochodzić swoich praw na podstawie zapisów ustawy z dnia 27 maja 2004</w:t>
      </w:r>
      <w:r w:rsidR="00B47C46">
        <w:rPr>
          <w:rFonts w:ascii="Verdana" w:eastAsia="Verdana" w:hAnsi="Verdana" w:cs="Verdana"/>
          <w:sz w:val="22"/>
          <w:szCs w:val="22"/>
        </w:rPr>
        <w:t xml:space="preserve"> </w:t>
      </w:r>
      <w:r>
        <w:rPr>
          <w:rFonts w:ascii="Verdana" w:eastAsia="Verdana" w:hAnsi="Verdana" w:cs="Verdana"/>
          <w:sz w:val="22"/>
          <w:szCs w:val="22"/>
        </w:rPr>
        <w:t>r. o funduszach inwestycyjnych i zarządzaniu alternatywnymi funduszami inwestycyjnymi</w:t>
      </w:r>
      <w:r w:rsidR="00E635D1">
        <w:rPr>
          <w:rFonts w:ascii="Verdana" w:eastAsia="Verdana" w:hAnsi="Verdana" w:cs="Verdana"/>
          <w:sz w:val="22"/>
          <w:szCs w:val="22"/>
        </w:rPr>
        <w:t>:</w:t>
      </w:r>
    </w:p>
    <w:p w14:paraId="36BE0253" w14:textId="51B7791C" w:rsidR="009431CC" w:rsidRDefault="005326E6">
      <w:pPr>
        <w:widowControl w:val="0"/>
        <w:shd w:val="clear" w:color="auto" w:fill="FFFFFF"/>
        <w:tabs>
          <w:tab w:val="left" w:pos="993"/>
        </w:tabs>
        <w:spacing w:after="240" w:line="360" w:lineRule="auto"/>
        <w:ind w:hanging="2"/>
        <w:rPr>
          <w:rFonts w:ascii="Verdana" w:eastAsia="Verdana" w:hAnsi="Verdana" w:cs="Verdana"/>
          <w:sz w:val="22"/>
          <w:szCs w:val="22"/>
        </w:rPr>
      </w:pPr>
      <w:r>
        <w:rPr>
          <w:rFonts w:ascii="Verdana" w:eastAsia="Verdana" w:hAnsi="Verdana" w:cs="Verdana"/>
          <w:sz w:val="22"/>
          <w:szCs w:val="22"/>
        </w:rPr>
        <w:t>Jednostki uczestnictwa funduszu inwestycyjnego na podstawie art. 111 ustawy z</w:t>
      </w:r>
      <w:r w:rsidR="00B47C46">
        <w:rPr>
          <w:rFonts w:ascii="Verdana" w:eastAsia="Verdana" w:hAnsi="Verdana" w:cs="Verdana"/>
          <w:sz w:val="22"/>
          <w:szCs w:val="22"/>
        </w:rPr>
        <w:t> </w:t>
      </w:r>
      <w:r>
        <w:rPr>
          <w:rFonts w:ascii="Verdana" w:eastAsia="Verdana" w:hAnsi="Verdana" w:cs="Verdana"/>
          <w:sz w:val="22"/>
          <w:szCs w:val="22"/>
        </w:rPr>
        <w:t xml:space="preserve">dnia 27 maja 2004 r. o funduszach inwestycyjnych i zarządzaniu alternatywnymi funduszami inwestycyjnymi: </w:t>
      </w:r>
    </w:p>
    <w:p w14:paraId="326BEF2A" w14:textId="085A0941" w:rsidR="009431CC" w:rsidRDefault="005326E6">
      <w:pPr>
        <w:widowControl w:val="0"/>
        <w:numPr>
          <w:ilvl w:val="0"/>
          <w:numId w:val="37"/>
        </w:numPr>
        <w:shd w:val="clear" w:color="auto" w:fill="FFFFFF"/>
        <w:tabs>
          <w:tab w:val="left" w:pos="993"/>
        </w:tabs>
        <w:spacing w:line="360" w:lineRule="auto"/>
        <w:ind w:left="0" w:firstLine="0"/>
        <w:rPr>
          <w:rFonts w:ascii="Verdana" w:eastAsia="Verdana" w:hAnsi="Verdana" w:cs="Verdana"/>
          <w:sz w:val="22"/>
          <w:szCs w:val="22"/>
        </w:rPr>
      </w:pPr>
      <w:r>
        <w:rPr>
          <w:rFonts w:ascii="Verdana" w:eastAsia="Verdana" w:hAnsi="Verdana" w:cs="Verdana"/>
          <w:sz w:val="22"/>
          <w:szCs w:val="22"/>
        </w:rPr>
        <w:t>W razie śmierci uczestnika funduszu inwestycyjnego otwartego fundusz jest obowiązany na żądanie:</w:t>
      </w:r>
    </w:p>
    <w:p w14:paraId="71C2F3E6" w14:textId="77777777" w:rsidR="009431CC" w:rsidRDefault="005326E6">
      <w:pPr>
        <w:widowControl w:val="0"/>
        <w:numPr>
          <w:ilvl w:val="0"/>
          <w:numId w:val="44"/>
        </w:numPr>
        <w:shd w:val="clear" w:color="auto" w:fill="FFFFFF"/>
        <w:tabs>
          <w:tab w:val="left" w:pos="993"/>
        </w:tabs>
        <w:spacing w:line="360" w:lineRule="auto"/>
        <w:ind w:hanging="2"/>
      </w:pPr>
      <w:r>
        <w:rPr>
          <w:rFonts w:ascii="Verdana" w:eastAsia="Verdana" w:hAnsi="Verdana" w:cs="Verdana"/>
          <w:sz w:val="22"/>
          <w:szCs w:val="22"/>
        </w:rPr>
        <w:t xml:space="preserve">osoby, która przedstawi rachunki stwierdzające wysokość poniesionych przez nią wydatków związanych z pogrzebem uczestnika – odkupić jednostki uczestnictwa uczestnika zapisane w rejestrze uczestników funduszu do wartości nieprzekraczającej kosztów urządzenia pogrzebu, zgodnie ze zwyczajami przyjętymi w danym środowisku, oraz wypłacić tej </w:t>
      </w:r>
      <w:r>
        <w:rPr>
          <w:rFonts w:ascii="Verdana" w:eastAsia="Verdana" w:hAnsi="Verdana" w:cs="Verdana"/>
          <w:sz w:val="22"/>
          <w:szCs w:val="22"/>
        </w:rPr>
        <w:lastRenderedPageBreak/>
        <w:t>osobie kwotę uzyskaną z tego odkupienia,</w:t>
      </w:r>
    </w:p>
    <w:p w14:paraId="5F13AFFF" w14:textId="15E74D8F" w:rsidR="009431CC" w:rsidRDefault="005326E6">
      <w:pPr>
        <w:widowControl w:val="0"/>
        <w:numPr>
          <w:ilvl w:val="0"/>
          <w:numId w:val="44"/>
        </w:numPr>
        <w:shd w:val="clear" w:color="auto" w:fill="FFFFFF"/>
        <w:tabs>
          <w:tab w:val="left" w:pos="993"/>
        </w:tabs>
        <w:spacing w:after="240" w:line="360" w:lineRule="auto"/>
        <w:ind w:hanging="2"/>
      </w:pPr>
      <w:r>
        <w:rPr>
          <w:rFonts w:ascii="Verdana" w:eastAsia="Verdana" w:hAnsi="Verdana" w:cs="Verdana"/>
          <w:sz w:val="22"/>
          <w:szCs w:val="22"/>
        </w:rPr>
        <w:t>osoby, którą uczestnik wskazał funduszowi w pisemnej dyspozycji – odkupić jednostki uczestnictwa uczestnika zapisane w rejestrze uczestników funduszu do wartości nie wyższej niż przypadające na ostatni miesiąc przed śmiercią uczestnika funduszu dwudziestokrotne przeciętne miesięczne wynagrodzenie w sektorze przedsiębiorstw bez wypłat nagród z zysku, ogłaszane przez Prezesa Głównego Urzędu Statystycznego, oraz nieprzekraczającej łącznej wartości jednostek uczestnictwa zapisanych w</w:t>
      </w:r>
      <w:r w:rsidR="00B47C46">
        <w:rPr>
          <w:rFonts w:ascii="Verdana" w:eastAsia="Verdana" w:hAnsi="Verdana" w:cs="Verdana"/>
          <w:sz w:val="22"/>
          <w:szCs w:val="22"/>
        </w:rPr>
        <w:t> </w:t>
      </w:r>
      <w:r>
        <w:rPr>
          <w:rFonts w:ascii="Verdana" w:eastAsia="Verdana" w:hAnsi="Verdana" w:cs="Verdana"/>
          <w:sz w:val="22"/>
          <w:szCs w:val="22"/>
        </w:rPr>
        <w:t>rejestrze uczestnika oraz wypłacić tej osobie kwotę uzyskaną z tego odkupienia.</w:t>
      </w:r>
    </w:p>
    <w:p w14:paraId="1153A3C7" w14:textId="77777777" w:rsidR="009431CC" w:rsidRDefault="005326E6" w:rsidP="00B47C46">
      <w:pPr>
        <w:widowControl w:val="0"/>
        <w:shd w:val="clear" w:color="auto" w:fill="FFFFFF"/>
        <w:tabs>
          <w:tab w:val="left" w:pos="993"/>
        </w:tabs>
        <w:spacing w:line="360" w:lineRule="auto"/>
        <w:ind w:left="0" w:firstLine="0"/>
        <w:rPr>
          <w:rFonts w:ascii="Verdana" w:eastAsia="Verdana" w:hAnsi="Verdana" w:cs="Verdana"/>
          <w:sz w:val="22"/>
          <w:szCs w:val="22"/>
        </w:rPr>
      </w:pPr>
      <w:r>
        <w:rPr>
          <w:rFonts w:ascii="Verdana" w:eastAsia="Verdana" w:hAnsi="Verdana" w:cs="Verdana"/>
          <w:sz w:val="22"/>
          <w:szCs w:val="22"/>
        </w:rPr>
        <w:t>2. Przepis ust. 1 nie dotyczy jednostek uczestnictwa zapisanych we wspólnym rejestrze uczestnika i innej osoby;</w:t>
      </w:r>
    </w:p>
    <w:p w14:paraId="50BED079" w14:textId="77777777" w:rsidR="009431CC" w:rsidRDefault="005326E6" w:rsidP="00B47C46">
      <w:pPr>
        <w:widowControl w:val="0"/>
        <w:shd w:val="clear" w:color="auto" w:fill="FFFFFF"/>
        <w:tabs>
          <w:tab w:val="left" w:pos="993"/>
        </w:tabs>
        <w:spacing w:line="360" w:lineRule="auto"/>
        <w:ind w:left="0" w:firstLine="0"/>
        <w:rPr>
          <w:rFonts w:ascii="Verdana" w:eastAsia="Verdana" w:hAnsi="Verdana" w:cs="Verdana"/>
          <w:sz w:val="22"/>
          <w:szCs w:val="22"/>
        </w:rPr>
      </w:pPr>
      <w:r>
        <w:rPr>
          <w:rFonts w:ascii="Verdana" w:eastAsia="Verdana" w:hAnsi="Verdana" w:cs="Verdana"/>
          <w:sz w:val="22"/>
          <w:szCs w:val="22"/>
        </w:rPr>
        <w:t>3. Kwoty oraz jednostki uczestnictwa niewykupione przez fundusz, odpowiednio do wartości, o których mowa w ust. 1, nie wchodzą do spadku po uczestniku;</w:t>
      </w:r>
    </w:p>
    <w:p w14:paraId="4350A13A" w14:textId="77777777" w:rsidR="009431CC" w:rsidRDefault="005326E6">
      <w:pPr>
        <w:widowControl w:val="0"/>
        <w:shd w:val="clear" w:color="auto" w:fill="FFFFFF"/>
        <w:tabs>
          <w:tab w:val="left" w:pos="993"/>
        </w:tabs>
        <w:spacing w:after="240" w:line="360" w:lineRule="auto"/>
        <w:ind w:left="0" w:firstLine="0"/>
        <w:rPr>
          <w:rFonts w:ascii="Verdana" w:eastAsia="Verdana" w:hAnsi="Verdana" w:cs="Verdana"/>
          <w:sz w:val="22"/>
          <w:szCs w:val="22"/>
        </w:rPr>
      </w:pPr>
      <w:r>
        <w:rPr>
          <w:rFonts w:ascii="Verdana" w:eastAsia="Verdana" w:hAnsi="Verdana" w:cs="Verdana"/>
          <w:sz w:val="22"/>
          <w:szCs w:val="22"/>
        </w:rPr>
        <w:t>4. Dyspozycja, o której mowa w ust. 1 pkt 2, może być w każdym czasie przez uczestnika zmieniona lub odwołana.</w:t>
      </w:r>
    </w:p>
    <w:p w14:paraId="0745FDCC" w14:textId="77777777" w:rsidR="009431CC" w:rsidRDefault="005326E6">
      <w:pPr>
        <w:shd w:val="clear" w:color="auto" w:fill="FFFFFF"/>
        <w:tabs>
          <w:tab w:val="left" w:pos="993"/>
        </w:tabs>
        <w:spacing w:after="120" w:line="360" w:lineRule="auto"/>
        <w:ind w:firstLine="0"/>
        <w:rPr>
          <w:rFonts w:ascii="Verdana" w:eastAsia="Verdana" w:hAnsi="Verdana" w:cs="Verdana"/>
          <w:color w:val="FF0000"/>
          <w:sz w:val="22"/>
          <w:szCs w:val="22"/>
        </w:rPr>
      </w:pPr>
      <w:r>
        <w:rPr>
          <w:rFonts w:ascii="Verdana" w:eastAsia="Verdana" w:hAnsi="Verdana" w:cs="Verdana"/>
          <w:sz w:val="22"/>
          <w:szCs w:val="22"/>
        </w:rPr>
        <w:t>Przy tworzeniu ustawy o FW w zakresie SFW rekomenduje się rozważenie możliwości partycypacji Skarbu Państwa w dofinansowaniu SFW, tak jak w wypadku pracowniczych planów kapitałowych. Powyższa rekomendacja przedstawia możliwość dopłaty do zakładanego funduszu z budżetu Państwa. Takie działanie mogłoby być czynnikiem wpływającym na decyzje o założeniu SFW. Ponadto rekomendujemy, żeby majątek zgromadzony w SFW podlegał ochronie Skarbu Państwa w zakresie wskaźnika inflacyjnego.</w:t>
      </w:r>
    </w:p>
    <w:p w14:paraId="232638C7" w14:textId="77777777" w:rsidR="009431CC" w:rsidRDefault="005326E6" w:rsidP="003E0017">
      <w:pPr>
        <w:pStyle w:val="Nagwek1"/>
      </w:pPr>
      <w:bookmarkStart w:id="32" w:name="_Toc152235303"/>
      <w:r>
        <w:lastRenderedPageBreak/>
        <w:t>8. Zasady przystępowania do instrumentu oraz dziedziczenia zgromadzonych aktywów</w:t>
      </w:r>
      <w:bookmarkEnd w:id="32"/>
      <w:r>
        <w:t xml:space="preserve"> </w:t>
      </w:r>
    </w:p>
    <w:p w14:paraId="0C5CF094" w14:textId="4DF004F7" w:rsidR="009431CC" w:rsidRDefault="005326E6">
      <w:pPr>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Fundusz może być powołany za życia Fundatora, ale może być też powołany na wypadek jego śmierci w testamencie notarialnym. Fundatorem może być tylko osoba fizyczna, która swój majątek chce przeznaczyć na wskazany w statucie </w:t>
      </w:r>
      <w:r>
        <w:rPr>
          <w:rFonts w:ascii="Verdana" w:eastAsia="Verdana" w:hAnsi="Verdana" w:cs="Verdana"/>
          <w:sz w:val="22"/>
          <w:szCs w:val="22"/>
        </w:rPr>
        <w:t>FW</w:t>
      </w:r>
      <w:r>
        <w:rPr>
          <w:rFonts w:ascii="Verdana" w:eastAsia="Verdana" w:hAnsi="Verdana" w:cs="Verdana"/>
          <w:color w:val="000000"/>
          <w:sz w:val="22"/>
          <w:szCs w:val="22"/>
        </w:rPr>
        <w:t xml:space="preserve"> cel. Fundatorem może być każda osoba fizyczna, jeśli tylko dysponuje dostatecznymi środkami, aby utworzyć </w:t>
      </w:r>
      <w:r>
        <w:rPr>
          <w:rFonts w:ascii="Verdana" w:eastAsia="Verdana" w:hAnsi="Verdana" w:cs="Verdana"/>
          <w:sz w:val="22"/>
          <w:szCs w:val="22"/>
        </w:rPr>
        <w:t>FW</w:t>
      </w:r>
      <w:r>
        <w:rPr>
          <w:rFonts w:ascii="Verdana" w:eastAsia="Verdana" w:hAnsi="Verdana" w:cs="Verdana"/>
          <w:color w:val="000000"/>
          <w:sz w:val="22"/>
          <w:szCs w:val="22"/>
        </w:rPr>
        <w:t xml:space="preserve">. W niniejszym projekcie instrumentu przewidziano minimalną wartość mienia wnoszonego przez Fundatora do </w:t>
      </w:r>
      <w:r>
        <w:rPr>
          <w:rFonts w:ascii="Verdana" w:eastAsia="Verdana" w:hAnsi="Verdana" w:cs="Verdana"/>
          <w:sz w:val="22"/>
          <w:szCs w:val="22"/>
        </w:rPr>
        <w:t>FW</w:t>
      </w:r>
      <w:r>
        <w:rPr>
          <w:rFonts w:ascii="Verdana" w:eastAsia="Verdana" w:hAnsi="Verdana" w:cs="Verdana"/>
          <w:color w:val="000000"/>
          <w:sz w:val="22"/>
          <w:szCs w:val="22"/>
        </w:rPr>
        <w:t xml:space="preserve"> w</w:t>
      </w:r>
      <w:r w:rsidR="00B47C46">
        <w:rPr>
          <w:rFonts w:ascii="Verdana" w:eastAsia="Verdana" w:hAnsi="Verdana" w:cs="Verdana"/>
          <w:color w:val="000000"/>
          <w:sz w:val="22"/>
          <w:szCs w:val="22"/>
        </w:rPr>
        <w:t> </w:t>
      </w:r>
      <w:r>
        <w:rPr>
          <w:rFonts w:ascii="Verdana" w:eastAsia="Verdana" w:hAnsi="Verdana" w:cs="Verdana"/>
          <w:color w:val="000000"/>
          <w:sz w:val="22"/>
          <w:szCs w:val="22"/>
        </w:rPr>
        <w:t xml:space="preserve">wysokości 100.000 (sto tysięcy) złotych. Przekazanie majątku do specjalnego funduszu </w:t>
      </w:r>
      <w:r>
        <w:rPr>
          <w:rFonts w:ascii="Verdana" w:eastAsia="Verdana" w:hAnsi="Verdana" w:cs="Verdana"/>
          <w:sz w:val="22"/>
          <w:szCs w:val="22"/>
        </w:rPr>
        <w:t>wsparcia</w:t>
      </w:r>
      <w:r>
        <w:rPr>
          <w:rFonts w:ascii="Verdana" w:eastAsia="Verdana" w:hAnsi="Verdana" w:cs="Verdana"/>
          <w:color w:val="000000"/>
          <w:sz w:val="22"/>
          <w:szCs w:val="22"/>
        </w:rPr>
        <w:t xml:space="preserve"> wyłącza majątek z masy spadkowej po śmierci Fundatora. W</w:t>
      </w:r>
      <w:r w:rsidR="00B47C46">
        <w:rPr>
          <w:rFonts w:ascii="Verdana" w:eastAsia="Verdana" w:hAnsi="Verdana" w:cs="Verdana"/>
          <w:color w:val="000000"/>
          <w:sz w:val="22"/>
          <w:szCs w:val="22"/>
        </w:rPr>
        <w:t> </w:t>
      </w:r>
      <w:r>
        <w:rPr>
          <w:rFonts w:ascii="Verdana" w:eastAsia="Verdana" w:hAnsi="Verdana" w:cs="Verdana"/>
          <w:color w:val="000000"/>
          <w:sz w:val="22"/>
          <w:szCs w:val="22"/>
        </w:rPr>
        <w:t>przypadku funduszu wspar</w:t>
      </w:r>
      <w:r>
        <w:rPr>
          <w:rFonts w:ascii="Verdana" w:eastAsia="Verdana" w:hAnsi="Verdana" w:cs="Verdana"/>
          <w:sz w:val="22"/>
          <w:szCs w:val="22"/>
        </w:rPr>
        <w:t>cia</w:t>
      </w:r>
      <w:r>
        <w:rPr>
          <w:rFonts w:ascii="Verdana" w:eastAsia="Verdana" w:hAnsi="Verdana" w:cs="Verdana"/>
          <w:color w:val="000000"/>
          <w:sz w:val="22"/>
          <w:szCs w:val="22"/>
        </w:rPr>
        <w:t xml:space="preserve"> wyłącze</w:t>
      </w:r>
      <w:r>
        <w:rPr>
          <w:rFonts w:ascii="Verdana" w:eastAsia="Verdana" w:hAnsi="Verdana" w:cs="Verdana"/>
          <w:sz w:val="22"/>
          <w:szCs w:val="22"/>
        </w:rPr>
        <w:t xml:space="preserve">nie majątku z masy spadkowej następuje po 10 latach od przekazania mienia do funduszu. </w:t>
      </w:r>
      <w:r>
        <w:rPr>
          <w:rFonts w:ascii="Verdana" w:eastAsia="Verdana" w:hAnsi="Verdana" w:cs="Verdana"/>
          <w:color w:val="000000"/>
          <w:sz w:val="22"/>
          <w:szCs w:val="22"/>
        </w:rPr>
        <w:t xml:space="preserve">Majątek ten może wrócić do majątku Fundatora po śmierci Beneficjenta. Fundator w statucie </w:t>
      </w:r>
      <w:r>
        <w:rPr>
          <w:rFonts w:ascii="Verdana" w:eastAsia="Verdana" w:hAnsi="Verdana" w:cs="Verdana"/>
          <w:sz w:val="22"/>
          <w:szCs w:val="22"/>
        </w:rPr>
        <w:t>FW</w:t>
      </w:r>
      <w:r>
        <w:rPr>
          <w:rFonts w:ascii="Verdana" w:eastAsia="Verdana" w:hAnsi="Verdana" w:cs="Verdana"/>
          <w:color w:val="000000"/>
          <w:sz w:val="22"/>
          <w:szCs w:val="22"/>
        </w:rPr>
        <w:t xml:space="preserve"> musi wskazać, jak rozporządzić majątkiem </w:t>
      </w:r>
      <w:r>
        <w:rPr>
          <w:rFonts w:ascii="Verdana" w:eastAsia="Verdana" w:hAnsi="Verdana" w:cs="Verdana"/>
          <w:sz w:val="22"/>
          <w:szCs w:val="22"/>
        </w:rPr>
        <w:t>FW</w:t>
      </w:r>
      <w:r>
        <w:rPr>
          <w:rFonts w:ascii="Verdana" w:eastAsia="Verdana" w:hAnsi="Verdana" w:cs="Verdana"/>
          <w:color w:val="000000"/>
          <w:sz w:val="22"/>
          <w:szCs w:val="22"/>
        </w:rPr>
        <w:t xml:space="preserve"> po jego śmierci i po śmierci Beneficjenta. Fundator w statucie musi wskazać, jakie ma być przeznaczenie pozostałego w funduszu majątku po rozwiązaniu i</w:t>
      </w:r>
      <w:r w:rsidR="00B47C46">
        <w:rPr>
          <w:rFonts w:ascii="Verdana" w:eastAsia="Verdana" w:hAnsi="Verdana" w:cs="Verdana"/>
          <w:color w:val="000000"/>
          <w:sz w:val="22"/>
          <w:szCs w:val="22"/>
        </w:rPr>
        <w:t xml:space="preserve"> </w:t>
      </w:r>
      <w:r>
        <w:rPr>
          <w:rFonts w:ascii="Verdana" w:eastAsia="Verdana" w:hAnsi="Verdana" w:cs="Verdana"/>
          <w:color w:val="000000"/>
          <w:sz w:val="22"/>
          <w:szCs w:val="22"/>
        </w:rPr>
        <w:t>wykreśleniu funduszu z KRS.</w:t>
      </w:r>
    </w:p>
    <w:p w14:paraId="64861FC7" w14:textId="7EE99AE4" w:rsidR="009431CC" w:rsidRDefault="005326E6">
      <w:pPr>
        <w:shd w:val="clear" w:color="auto" w:fill="FFFFFF"/>
        <w:spacing w:after="240" w:line="360" w:lineRule="auto"/>
        <w:ind w:left="0" w:hanging="2"/>
        <w:rPr>
          <w:rFonts w:ascii="Verdana" w:eastAsia="Verdana" w:hAnsi="Verdana" w:cs="Verdana"/>
          <w:b/>
          <w:sz w:val="22"/>
          <w:szCs w:val="22"/>
        </w:rPr>
      </w:pPr>
      <w:bookmarkStart w:id="33" w:name="_heading=h.2bn6wsx" w:colFirst="0" w:colLast="0"/>
      <w:bookmarkEnd w:id="33"/>
      <w:r>
        <w:rPr>
          <w:rFonts w:ascii="Verdana" w:eastAsia="Verdana" w:hAnsi="Verdana" w:cs="Verdana"/>
          <w:color w:val="000000"/>
          <w:sz w:val="22"/>
          <w:szCs w:val="22"/>
        </w:rPr>
        <w:t xml:space="preserve">Fundator decyduje o utworzeniu </w:t>
      </w:r>
      <w:r>
        <w:rPr>
          <w:rFonts w:ascii="Verdana" w:eastAsia="Verdana" w:hAnsi="Verdana" w:cs="Verdana"/>
          <w:sz w:val="22"/>
          <w:szCs w:val="22"/>
        </w:rPr>
        <w:t>FW</w:t>
      </w:r>
      <w:r>
        <w:rPr>
          <w:rFonts w:ascii="Verdana" w:eastAsia="Verdana" w:hAnsi="Verdana" w:cs="Verdana"/>
          <w:color w:val="000000"/>
          <w:sz w:val="22"/>
          <w:szCs w:val="22"/>
        </w:rPr>
        <w:t xml:space="preserve"> i przeniesieniu swego majątku w części lub w całości do tego funduszu oraz wskazuje, czy jego rozporządzenie w tym zakresie jest odwoływalne, czy też nie. Wolą Fundatora może być, by funduszu nie można było nigdy odwołać. Fundator może jednak przewidzieć w statucie </w:t>
      </w:r>
      <w:r>
        <w:rPr>
          <w:rFonts w:ascii="Verdana" w:eastAsia="Verdana" w:hAnsi="Verdana" w:cs="Verdana"/>
          <w:sz w:val="22"/>
          <w:szCs w:val="22"/>
        </w:rPr>
        <w:t>FW</w:t>
      </w:r>
      <w:r>
        <w:rPr>
          <w:rFonts w:ascii="Verdana" w:eastAsia="Verdana" w:hAnsi="Verdana" w:cs="Verdana"/>
          <w:color w:val="000000"/>
          <w:sz w:val="22"/>
          <w:szCs w:val="22"/>
        </w:rPr>
        <w:t xml:space="preserve"> odwrotną sytuację. Może też wskazać w statucie, w jakich sytuacjach – nawet po jego śmierci – można odwołać postanowienia statutu. Takim rozwiązaniem mogą być zainteresowani na przykład spadkobiercy Fundatora. Wskazać także należy, że nie tylko wola Fundatora jest decydująca w tym zakresie. </w:t>
      </w:r>
      <w:r w:rsidR="00B47C46">
        <w:rPr>
          <w:rFonts w:ascii="Verdana" w:eastAsia="Verdana" w:hAnsi="Verdana" w:cs="Verdana"/>
          <w:color w:val="000000"/>
          <w:sz w:val="22"/>
          <w:szCs w:val="22"/>
        </w:rPr>
        <w:t>Również</w:t>
      </w:r>
      <w:r>
        <w:rPr>
          <w:rFonts w:ascii="Verdana" w:eastAsia="Verdana" w:hAnsi="Verdana" w:cs="Verdana"/>
          <w:color w:val="000000"/>
          <w:sz w:val="22"/>
          <w:szCs w:val="22"/>
        </w:rPr>
        <w:t xml:space="preserve"> Beneficjent </w:t>
      </w:r>
      <w:r>
        <w:rPr>
          <w:rFonts w:ascii="Verdana" w:eastAsia="Verdana" w:hAnsi="Verdana" w:cs="Verdana"/>
          <w:sz w:val="22"/>
          <w:szCs w:val="22"/>
        </w:rPr>
        <w:t>FW</w:t>
      </w:r>
      <w:r>
        <w:rPr>
          <w:rFonts w:ascii="Verdana" w:eastAsia="Verdana" w:hAnsi="Verdana" w:cs="Verdana"/>
          <w:color w:val="000000"/>
          <w:sz w:val="22"/>
          <w:szCs w:val="22"/>
        </w:rPr>
        <w:t xml:space="preserve"> może samodzielnie podjąć decyzję, iż rezygnuje ze statusu Beneficjenta i profitów, jakie łączą się z tym statusem. Jako że jest to niekorzystne </w:t>
      </w:r>
      <w:r>
        <w:rPr>
          <w:rFonts w:ascii="Verdana" w:eastAsia="Verdana" w:hAnsi="Verdana" w:cs="Verdana"/>
          <w:color w:val="000000"/>
          <w:sz w:val="22"/>
          <w:szCs w:val="22"/>
        </w:rPr>
        <w:lastRenderedPageBreak/>
        <w:t>z założenia rozporządzenie Beneficjenta (działa on na swą szkodę), w przypadku specjalnego funduszu wsparcia rezygnacja musi być – zgodnie z propozycjami – poprzedzona wyrażeniem zgody przez sąd na takie działanie.</w:t>
      </w:r>
    </w:p>
    <w:p w14:paraId="087DF01C" w14:textId="3F0D7539" w:rsidR="009431CC" w:rsidRDefault="005326E6" w:rsidP="003E0017">
      <w:pPr>
        <w:pStyle w:val="Nagwek1"/>
      </w:pPr>
      <w:bookmarkStart w:id="34" w:name="_Toc152235304"/>
      <w:r>
        <w:t>9.</w:t>
      </w:r>
      <w:r w:rsidR="008B3040">
        <w:t xml:space="preserve"> </w:t>
      </w:r>
      <w:r>
        <w:t>Sposób wprowadzenia instrumentu do systemu</w:t>
      </w:r>
      <w:bookmarkEnd w:id="34"/>
    </w:p>
    <w:p w14:paraId="62711B57" w14:textId="77777777" w:rsidR="009431CC" w:rsidRDefault="005326E6">
      <w:pPr>
        <w:shd w:val="clear" w:color="auto" w:fill="FFFFFF"/>
        <w:spacing w:before="120" w:after="120" w:line="360" w:lineRule="auto"/>
        <w:ind w:left="0" w:firstLine="0"/>
        <w:rPr>
          <w:rFonts w:ascii="Verdana" w:eastAsia="Verdana" w:hAnsi="Verdana" w:cs="Verdana"/>
          <w:color w:val="000000"/>
          <w:sz w:val="22"/>
          <w:szCs w:val="22"/>
        </w:rPr>
      </w:pPr>
      <w:r>
        <w:rPr>
          <w:rFonts w:ascii="Verdana" w:eastAsia="Verdana" w:hAnsi="Verdana" w:cs="Verdana"/>
          <w:color w:val="000000"/>
          <w:sz w:val="22"/>
          <w:szCs w:val="22"/>
        </w:rPr>
        <w:t xml:space="preserve">Opracowywany instrument z uwagi na całkowitą odrębność proponowanych przepisów, jak i zapewnienie całościowego rozwiązania dla proponowanego instrumentu prawnego musi być wprowadzony odrębną ustawą. Za takim rozwiązaniem przemawia też waga problematyki i oczekiwania społeczne, zwłaszcza wśród rodzin osób z niepełnosprawnością. Ustawa będzie regulować powołanie, organizację, funkcjonowanie, występowanie (rozwiązywanie i likwidację) funduszu </w:t>
      </w:r>
      <w:r>
        <w:rPr>
          <w:rFonts w:ascii="Verdana" w:eastAsia="Verdana" w:hAnsi="Verdana" w:cs="Verdana"/>
          <w:sz w:val="22"/>
          <w:szCs w:val="22"/>
        </w:rPr>
        <w:t xml:space="preserve">wsparcia </w:t>
      </w:r>
      <w:r>
        <w:rPr>
          <w:rFonts w:ascii="Verdana" w:eastAsia="Verdana" w:hAnsi="Verdana" w:cs="Verdana"/>
          <w:color w:val="000000"/>
          <w:sz w:val="22"/>
          <w:szCs w:val="22"/>
        </w:rPr>
        <w:t>oraz prawa i obowiązki Fundatora, Zarządcy, Beneficjenta, Protektora. Powinna zawierać również niezbędne zmiany w obecnie obowiązujących przepisach.</w:t>
      </w:r>
    </w:p>
    <w:p w14:paraId="2832C926" w14:textId="77777777" w:rsidR="009431CC" w:rsidRDefault="005326E6">
      <w:pPr>
        <w:shd w:val="clear" w:color="auto" w:fill="FFFFFF"/>
        <w:spacing w:before="120" w:after="120" w:line="360" w:lineRule="auto"/>
        <w:ind w:left="0" w:firstLine="0"/>
        <w:rPr>
          <w:rFonts w:ascii="Verdana" w:eastAsia="Verdana" w:hAnsi="Verdana" w:cs="Verdana"/>
          <w:color w:val="000000"/>
          <w:sz w:val="22"/>
          <w:szCs w:val="22"/>
        </w:rPr>
      </w:pPr>
      <w:r>
        <w:rPr>
          <w:rFonts w:ascii="Verdana" w:eastAsia="Verdana" w:hAnsi="Verdana" w:cs="Verdana"/>
          <w:color w:val="000000"/>
          <w:sz w:val="22"/>
          <w:szCs w:val="22"/>
        </w:rPr>
        <w:t>Wdrożenie instrumentu powinno nastąpić jak najszybciej i powinno być poprzedzone kampanią medialną/społeczną, szczególnie nasiloną wśród rodziców osób z niepełnosprawnością.</w:t>
      </w:r>
    </w:p>
    <w:p w14:paraId="26DE3D51" w14:textId="7EE3489E" w:rsidR="0094516B" w:rsidRDefault="0094516B" w:rsidP="0094516B">
      <w:pPr>
        <w:shd w:val="clear" w:color="auto" w:fill="FFFFFF"/>
        <w:spacing w:before="120" w:after="120" w:line="360" w:lineRule="auto"/>
        <w:ind w:left="0" w:firstLine="0"/>
        <w:rPr>
          <w:rFonts w:ascii="Verdana" w:eastAsia="Verdana" w:hAnsi="Verdana" w:cs="Verdana"/>
          <w:color w:val="000000"/>
          <w:sz w:val="22"/>
          <w:szCs w:val="22"/>
        </w:rPr>
      </w:pPr>
      <w:r>
        <w:rPr>
          <w:rFonts w:ascii="Verdana" w:eastAsia="Verdana" w:hAnsi="Verdana" w:cs="Verdana"/>
          <w:color w:val="000000"/>
          <w:sz w:val="22"/>
          <w:szCs w:val="22"/>
        </w:rPr>
        <w:t>Niezależnie od powyższego, proponuje się stworzenie punktów konsultacyjnych</w:t>
      </w:r>
      <w:r w:rsidR="008806D0">
        <w:rPr>
          <w:rFonts w:ascii="Verdana" w:eastAsia="Verdana" w:hAnsi="Verdana" w:cs="Verdana"/>
          <w:color w:val="000000"/>
          <w:sz w:val="22"/>
          <w:szCs w:val="22"/>
        </w:rPr>
        <w:t xml:space="preserve"> (stacjonarnych lub on-line), służ</w:t>
      </w:r>
      <w:r w:rsidR="00770329">
        <w:rPr>
          <w:rFonts w:ascii="Verdana" w:eastAsia="Verdana" w:hAnsi="Verdana" w:cs="Verdana"/>
          <w:color w:val="000000"/>
          <w:sz w:val="22"/>
          <w:szCs w:val="22"/>
        </w:rPr>
        <w:t>ących pomocą techniczną i merytoryczną skierowaną do osób zainteresowanych utworzeniem funduszu.</w:t>
      </w:r>
    </w:p>
    <w:p w14:paraId="3CE8B2BE" w14:textId="73961559" w:rsidR="00EB22CF" w:rsidRDefault="00EB22CF" w:rsidP="0094516B">
      <w:pPr>
        <w:shd w:val="clear" w:color="auto" w:fill="FFFFFF"/>
        <w:spacing w:before="120" w:after="120" w:line="360" w:lineRule="auto"/>
        <w:ind w:left="0" w:firstLine="0"/>
        <w:rPr>
          <w:rFonts w:ascii="Verdana" w:eastAsia="Verdana" w:hAnsi="Verdana" w:cs="Verdana"/>
          <w:b/>
          <w:color w:val="000000"/>
          <w:sz w:val="22"/>
          <w:szCs w:val="22"/>
        </w:rPr>
      </w:pPr>
      <w:r>
        <w:rPr>
          <w:rFonts w:ascii="Verdana" w:eastAsia="Verdana" w:hAnsi="Verdana" w:cs="Verdana"/>
          <w:color w:val="000000"/>
          <w:sz w:val="22"/>
          <w:szCs w:val="22"/>
        </w:rPr>
        <w:t>W przyszłości</w:t>
      </w:r>
      <w:r w:rsidR="00590BDF">
        <w:rPr>
          <w:rFonts w:ascii="Verdana" w:eastAsia="Verdana" w:hAnsi="Verdana" w:cs="Verdana"/>
          <w:color w:val="000000"/>
          <w:sz w:val="22"/>
          <w:szCs w:val="22"/>
        </w:rPr>
        <w:t xml:space="preserve"> niewykluczone jest wprowadzenie sytemu szkoleń dla osób chcących pełnić </w:t>
      </w:r>
      <w:r w:rsidR="00796B69">
        <w:rPr>
          <w:rFonts w:ascii="Verdana" w:eastAsia="Verdana" w:hAnsi="Verdana" w:cs="Verdana"/>
          <w:color w:val="000000"/>
          <w:sz w:val="22"/>
          <w:szCs w:val="22"/>
        </w:rPr>
        <w:t xml:space="preserve">funkcję Zarządcy i Protektora oraz </w:t>
      </w:r>
      <w:r w:rsidR="00912830">
        <w:rPr>
          <w:rFonts w:ascii="Verdana" w:eastAsia="Verdana" w:hAnsi="Verdana" w:cs="Verdana"/>
          <w:color w:val="000000"/>
          <w:sz w:val="22"/>
          <w:szCs w:val="22"/>
        </w:rPr>
        <w:t xml:space="preserve">szkoleń podnoszących kompetencje relacji Zarządcy i Protektora z Beneficjentem </w:t>
      </w:r>
      <w:r w:rsidR="00106235">
        <w:rPr>
          <w:rFonts w:ascii="Verdana" w:eastAsia="Verdana" w:hAnsi="Verdana" w:cs="Verdana"/>
          <w:color w:val="000000"/>
          <w:sz w:val="22"/>
          <w:szCs w:val="22"/>
        </w:rPr>
        <w:t>funduszu oraz rozpoznawania jego potrzeb.</w:t>
      </w:r>
    </w:p>
    <w:p w14:paraId="209A1B87" w14:textId="77777777" w:rsidR="0094516B" w:rsidRDefault="0094516B">
      <w:pPr>
        <w:shd w:val="clear" w:color="auto" w:fill="FFFFFF"/>
        <w:spacing w:before="120" w:after="120" w:line="360" w:lineRule="auto"/>
        <w:ind w:left="0" w:firstLine="0"/>
        <w:rPr>
          <w:rFonts w:ascii="Verdana" w:eastAsia="Verdana" w:hAnsi="Verdana" w:cs="Verdana"/>
          <w:color w:val="000000"/>
          <w:sz w:val="22"/>
          <w:szCs w:val="22"/>
        </w:rPr>
      </w:pPr>
    </w:p>
    <w:p w14:paraId="3F5B89E7" w14:textId="596F0C04" w:rsidR="009431CC" w:rsidRDefault="005326E6" w:rsidP="003E0017">
      <w:pPr>
        <w:pStyle w:val="Nagwek1"/>
      </w:pPr>
      <w:bookmarkStart w:id="35" w:name="_Toc152235305"/>
      <w:r>
        <w:lastRenderedPageBreak/>
        <w:t>10.</w:t>
      </w:r>
      <w:r w:rsidR="008B3040">
        <w:t xml:space="preserve"> </w:t>
      </w:r>
      <w:r>
        <w:t>Dokumenty wdrożeniowe</w:t>
      </w:r>
      <w:bookmarkEnd w:id="35"/>
      <w:r>
        <w:t xml:space="preserve"> </w:t>
      </w:r>
    </w:p>
    <w:p w14:paraId="35C62741" w14:textId="77777777" w:rsidR="009431CC" w:rsidRDefault="005326E6">
      <w:pPr>
        <w:shd w:val="clear" w:color="auto" w:fill="FFFFFF"/>
        <w:spacing w:before="120" w:after="120" w:line="360" w:lineRule="auto"/>
        <w:ind w:left="0" w:firstLine="0"/>
        <w:rPr>
          <w:rFonts w:ascii="Verdana" w:eastAsia="Verdana" w:hAnsi="Verdana" w:cs="Verdana"/>
          <w:sz w:val="22"/>
          <w:szCs w:val="22"/>
        </w:rPr>
      </w:pPr>
      <w:r>
        <w:rPr>
          <w:rFonts w:ascii="Verdana" w:eastAsia="Verdana" w:hAnsi="Verdana" w:cs="Verdana"/>
          <w:color w:val="000000"/>
          <w:sz w:val="22"/>
          <w:szCs w:val="22"/>
        </w:rPr>
        <w:t xml:space="preserve">W ramach prac nad instrumentem opracowano wzory dokumentów, które usprawnią </w:t>
      </w:r>
      <w:r>
        <w:rPr>
          <w:rFonts w:ascii="Verdana" w:eastAsia="Verdana" w:hAnsi="Verdana" w:cs="Verdana"/>
          <w:sz w:val="22"/>
          <w:szCs w:val="22"/>
        </w:rPr>
        <w:t>wdrażanie</w:t>
      </w:r>
      <w:r>
        <w:rPr>
          <w:rFonts w:ascii="Verdana" w:eastAsia="Verdana" w:hAnsi="Verdana" w:cs="Verdana"/>
          <w:color w:val="000000"/>
          <w:sz w:val="22"/>
          <w:szCs w:val="22"/>
        </w:rPr>
        <w:t xml:space="preserve"> Funduszy </w:t>
      </w:r>
      <w:r>
        <w:rPr>
          <w:rFonts w:ascii="Verdana" w:eastAsia="Verdana" w:hAnsi="Verdana" w:cs="Verdana"/>
          <w:sz w:val="22"/>
          <w:szCs w:val="22"/>
        </w:rPr>
        <w:t>wsparcia</w:t>
      </w:r>
      <w:r>
        <w:rPr>
          <w:rFonts w:ascii="Verdana" w:eastAsia="Verdana" w:hAnsi="Verdana" w:cs="Verdana"/>
          <w:color w:val="000000"/>
          <w:sz w:val="22"/>
          <w:szCs w:val="22"/>
        </w:rPr>
        <w:t xml:space="preserve">. Dokumenty wdrożeniowe </w:t>
      </w:r>
      <w:r>
        <w:rPr>
          <w:rFonts w:ascii="Verdana" w:eastAsia="Verdana" w:hAnsi="Verdana" w:cs="Verdana"/>
          <w:sz w:val="22"/>
          <w:szCs w:val="22"/>
        </w:rPr>
        <w:t>przedstawiono w następujących załącznikach:</w:t>
      </w:r>
    </w:p>
    <w:p w14:paraId="0DDCB545" w14:textId="77777777" w:rsidR="009431CC" w:rsidRDefault="005326E6" w:rsidP="00FC2462">
      <w:pPr>
        <w:numPr>
          <w:ilvl w:val="0"/>
          <w:numId w:val="23"/>
        </w:numPr>
        <w:shd w:val="clear" w:color="auto" w:fill="FFFFFF"/>
        <w:spacing w:before="120" w:line="360" w:lineRule="auto"/>
        <w:rPr>
          <w:rFonts w:ascii="Verdana" w:eastAsia="Verdana" w:hAnsi="Verdana" w:cs="Verdana"/>
          <w:sz w:val="22"/>
          <w:szCs w:val="22"/>
        </w:rPr>
      </w:pPr>
      <w:r>
        <w:rPr>
          <w:rFonts w:ascii="Verdana" w:eastAsia="Verdana" w:hAnsi="Verdana" w:cs="Verdana"/>
          <w:sz w:val="22"/>
          <w:szCs w:val="22"/>
        </w:rPr>
        <w:t>załącznik nr 1 – Wzory umów z Zarządcą i Protektorem;</w:t>
      </w:r>
    </w:p>
    <w:p w14:paraId="6722C492" w14:textId="77777777" w:rsidR="009431CC" w:rsidRDefault="005326E6" w:rsidP="00FC2462">
      <w:pPr>
        <w:numPr>
          <w:ilvl w:val="0"/>
          <w:numId w:val="23"/>
        </w:numPr>
        <w:shd w:val="clear" w:color="auto" w:fill="FFFFFF"/>
        <w:spacing w:before="120" w:after="240" w:line="360" w:lineRule="auto"/>
        <w:rPr>
          <w:rFonts w:ascii="Verdana" w:eastAsia="Verdana" w:hAnsi="Verdana" w:cs="Verdana"/>
          <w:sz w:val="22"/>
          <w:szCs w:val="22"/>
        </w:rPr>
      </w:pPr>
      <w:r>
        <w:rPr>
          <w:rFonts w:ascii="Verdana" w:eastAsia="Verdana" w:hAnsi="Verdana" w:cs="Verdana"/>
          <w:sz w:val="22"/>
          <w:szCs w:val="22"/>
        </w:rPr>
        <w:t>załącznik nr 2 – Dokumenty analizy finansowej, w tym:</w:t>
      </w:r>
    </w:p>
    <w:p w14:paraId="3BDC1132" w14:textId="77777777" w:rsidR="009431CC" w:rsidRDefault="005326E6" w:rsidP="00FC2462">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Tabela 1. Dochody i wydatki beneficjenta</w:t>
      </w:r>
    </w:p>
    <w:p w14:paraId="048C842F" w14:textId="77777777" w:rsidR="009431CC" w:rsidRDefault="005326E6" w:rsidP="00FC2462">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Tabela 2. Wysokość zobowiązań finansowych Beneficjenta</w:t>
      </w:r>
    </w:p>
    <w:p w14:paraId="1DB7AA76" w14:textId="77777777" w:rsidR="009431CC" w:rsidRDefault="005326E6" w:rsidP="00FC2462">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Tabela 3. Finansowe składniki majątku Fundatora (przekazane do FW lub SFW)</w:t>
      </w:r>
    </w:p>
    <w:p w14:paraId="2A132ADD" w14:textId="77777777" w:rsidR="009431CC" w:rsidRDefault="005326E6" w:rsidP="00FC2462">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Tabela 4. Rzeczowe składniki majątku Fundatora (przekazane do FW lub SFW)</w:t>
      </w:r>
    </w:p>
    <w:p w14:paraId="3C602A64" w14:textId="77777777" w:rsidR="009431CC" w:rsidRDefault="005326E6" w:rsidP="00FC2462">
      <w:p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Tabela 5. Wartości niematerialne i prawne Fundatora (przekazane do FW lub SFW)</w:t>
      </w:r>
    </w:p>
    <w:p w14:paraId="50470A74" w14:textId="77777777" w:rsidR="009431CC" w:rsidRDefault="005326E6">
      <w:pPr>
        <w:numPr>
          <w:ilvl w:val="0"/>
          <w:numId w:val="33"/>
        </w:numPr>
        <w:shd w:val="clear" w:color="auto" w:fill="FFFFFF"/>
        <w:spacing w:after="240" w:line="276" w:lineRule="auto"/>
        <w:rPr>
          <w:rFonts w:ascii="Verdana" w:eastAsia="Verdana" w:hAnsi="Verdana" w:cs="Verdana"/>
          <w:color w:val="000000"/>
          <w:sz w:val="22"/>
          <w:szCs w:val="22"/>
        </w:rPr>
      </w:pPr>
      <w:r>
        <w:rPr>
          <w:rFonts w:ascii="Verdana" w:eastAsia="Verdana" w:hAnsi="Verdana" w:cs="Verdana"/>
          <w:color w:val="000000"/>
          <w:sz w:val="22"/>
          <w:szCs w:val="22"/>
        </w:rPr>
        <w:t>załącznik nr 3 – Arkusze oceny potrzeb Beneficjenta, w tym:</w:t>
      </w:r>
    </w:p>
    <w:p w14:paraId="5068F2F5" w14:textId="77777777" w:rsidR="009431CC" w:rsidRDefault="005326E6" w:rsidP="00FC2462">
      <w:pPr>
        <w:widowControl w:val="0"/>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Tabela </w:t>
      </w:r>
      <w:r>
        <w:rPr>
          <w:rFonts w:ascii="Verdana" w:eastAsia="Verdana" w:hAnsi="Verdana" w:cs="Verdana"/>
          <w:sz w:val="22"/>
          <w:szCs w:val="22"/>
        </w:rPr>
        <w:t>6</w:t>
      </w:r>
      <w:r>
        <w:rPr>
          <w:rFonts w:ascii="Verdana" w:eastAsia="Verdana" w:hAnsi="Verdana" w:cs="Verdana"/>
          <w:color w:val="000000"/>
          <w:sz w:val="22"/>
          <w:szCs w:val="22"/>
        </w:rPr>
        <w:t>. Przykładowy arkusz diagnozy potrzeb osoby z niepełnosprawnością,</w:t>
      </w:r>
    </w:p>
    <w:p w14:paraId="653D93A4" w14:textId="77777777" w:rsidR="009431CC" w:rsidRDefault="005326E6" w:rsidP="00FC2462">
      <w:pPr>
        <w:widowControl w:val="0"/>
        <w:shd w:val="clear" w:color="auto" w:fill="FFFFFF"/>
        <w:spacing w:after="240" w:line="360" w:lineRule="auto"/>
        <w:ind w:left="0" w:hanging="2"/>
        <w:rPr>
          <w:rFonts w:ascii="Verdana" w:eastAsia="Verdana" w:hAnsi="Verdana" w:cs="Verdana"/>
          <w:b/>
          <w:sz w:val="22"/>
          <w:szCs w:val="22"/>
        </w:rPr>
      </w:pPr>
      <w:r>
        <w:rPr>
          <w:rFonts w:ascii="Verdana" w:eastAsia="Verdana" w:hAnsi="Verdana" w:cs="Verdana"/>
          <w:color w:val="000000"/>
          <w:sz w:val="22"/>
          <w:szCs w:val="22"/>
        </w:rPr>
        <w:t xml:space="preserve">Tabela </w:t>
      </w:r>
      <w:r>
        <w:rPr>
          <w:rFonts w:ascii="Verdana" w:eastAsia="Verdana" w:hAnsi="Verdana" w:cs="Verdana"/>
          <w:sz w:val="22"/>
          <w:szCs w:val="22"/>
        </w:rPr>
        <w:t>7</w:t>
      </w:r>
      <w:r>
        <w:rPr>
          <w:rFonts w:ascii="Verdana" w:eastAsia="Verdana" w:hAnsi="Verdana" w:cs="Verdana"/>
          <w:color w:val="000000"/>
          <w:sz w:val="22"/>
          <w:szCs w:val="22"/>
        </w:rPr>
        <w:t>. Wybrane formy wsparcia, jakie otrzymuje Beneficjent</w:t>
      </w:r>
      <w:r>
        <w:rPr>
          <w:rFonts w:ascii="Verdana" w:eastAsia="Verdana" w:hAnsi="Verdana" w:cs="Verdana"/>
          <w:sz w:val="22"/>
          <w:szCs w:val="22"/>
        </w:rPr>
        <w:t xml:space="preserve">. </w:t>
      </w:r>
    </w:p>
    <w:p w14:paraId="0655F756" w14:textId="163617A1" w:rsidR="009431CC" w:rsidRDefault="005326E6" w:rsidP="003E0017">
      <w:pPr>
        <w:pStyle w:val="Nagwek1"/>
      </w:pPr>
      <w:bookmarkStart w:id="36" w:name="_Toc152235306"/>
      <w:r>
        <w:t>11.</w:t>
      </w:r>
      <w:r w:rsidR="008B3040">
        <w:t xml:space="preserve"> </w:t>
      </w:r>
      <w:r>
        <w:t>Konieczne zmiany legislacyjne</w:t>
      </w:r>
      <w:bookmarkEnd w:id="36"/>
    </w:p>
    <w:p w14:paraId="2AFE6247" w14:textId="77777777" w:rsidR="009431CC" w:rsidRDefault="005326E6">
      <w:pPr>
        <w:shd w:val="clear" w:color="auto" w:fill="FFFFFF"/>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W projektowanej ustawie należy wskazać</w:t>
      </w:r>
      <w:r w:rsidRPr="00FC2462">
        <w:rPr>
          <w:rFonts w:ascii="Verdana" w:eastAsia="Verdana" w:hAnsi="Verdana" w:cs="Verdana"/>
          <w:bCs/>
          <w:color w:val="000000"/>
          <w:sz w:val="22"/>
          <w:szCs w:val="22"/>
        </w:rPr>
        <w:t xml:space="preserve"> </w:t>
      </w:r>
      <w:r>
        <w:rPr>
          <w:rFonts w:ascii="Verdana" w:eastAsia="Verdana" w:hAnsi="Verdana" w:cs="Verdana"/>
          <w:color w:val="000000"/>
          <w:sz w:val="22"/>
          <w:szCs w:val="22"/>
        </w:rPr>
        <w:t xml:space="preserve">rozwiązania normatywne niezbędne do wdrożenia instrumentu w ramy polskiego systemu prawnego, włącznie z ich umiejscowieniem w systemie prawnym i ewentualnymi zmianami w przepisach obowiązujących, jeżeli zmiany te będą niezbędne do wdrożenia instrumentu. </w:t>
      </w:r>
    </w:p>
    <w:p w14:paraId="7C0D14EE" w14:textId="77777777" w:rsidR="009431CC" w:rsidRDefault="005326E6">
      <w:pPr>
        <w:shd w:val="clear" w:color="auto" w:fill="FFFFFF"/>
        <w:spacing w:after="24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Ustawa o Funduszach </w:t>
      </w:r>
      <w:r>
        <w:rPr>
          <w:rFonts w:ascii="Verdana" w:eastAsia="Verdana" w:hAnsi="Verdana" w:cs="Verdana"/>
          <w:sz w:val="22"/>
          <w:szCs w:val="22"/>
        </w:rPr>
        <w:t xml:space="preserve">wsparcia </w:t>
      </w:r>
      <w:r>
        <w:rPr>
          <w:rFonts w:ascii="Verdana" w:eastAsia="Verdana" w:hAnsi="Verdana" w:cs="Verdana"/>
          <w:color w:val="000000"/>
          <w:sz w:val="22"/>
          <w:szCs w:val="22"/>
        </w:rPr>
        <w:t>w przepisach końcowych winna regulować zmiany w przepisach obowiązujących, dotyczące:</w:t>
      </w:r>
    </w:p>
    <w:p w14:paraId="1CE8F82E" w14:textId="77777777" w:rsidR="009431CC" w:rsidRDefault="005326E6">
      <w:pPr>
        <w:numPr>
          <w:ilvl w:val="0"/>
          <w:numId w:val="34"/>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powołania do życia Rejestru funduszy </w:t>
      </w:r>
      <w:r>
        <w:rPr>
          <w:rFonts w:ascii="Verdana" w:eastAsia="Verdana" w:hAnsi="Verdana" w:cs="Verdana"/>
          <w:sz w:val="22"/>
          <w:szCs w:val="22"/>
        </w:rPr>
        <w:t xml:space="preserve">wsparcia </w:t>
      </w:r>
      <w:r>
        <w:rPr>
          <w:rFonts w:ascii="Verdana" w:eastAsia="Verdana" w:hAnsi="Verdana" w:cs="Verdana"/>
          <w:color w:val="000000"/>
          <w:sz w:val="22"/>
          <w:szCs w:val="22"/>
        </w:rPr>
        <w:t>poprzez wpis do Krajowego Rejestru Sądowego;</w:t>
      </w:r>
    </w:p>
    <w:p w14:paraId="3085D128" w14:textId="77777777" w:rsidR="009431CC" w:rsidRDefault="005326E6">
      <w:pPr>
        <w:numPr>
          <w:ilvl w:val="0"/>
          <w:numId w:val="34"/>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konieczności ustanowienia funduszu </w:t>
      </w:r>
      <w:r>
        <w:rPr>
          <w:rFonts w:ascii="Verdana" w:eastAsia="Verdana" w:hAnsi="Verdana" w:cs="Verdana"/>
          <w:sz w:val="22"/>
          <w:szCs w:val="22"/>
        </w:rPr>
        <w:t>wsparcia</w:t>
      </w:r>
      <w:r>
        <w:rPr>
          <w:rFonts w:ascii="Verdana" w:eastAsia="Verdana" w:hAnsi="Verdana" w:cs="Verdana"/>
          <w:color w:val="000000"/>
          <w:sz w:val="22"/>
          <w:szCs w:val="22"/>
        </w:rPr>
        <w:t xml:space="preserve"> wyłącznie w postaci aktu notarialnego – zmiana ustawy Prawo o notariacie;</w:t>
      </w:r>
    </w:p>
    <w:p w14:paraId="18B5BA35" w14:textId="77777777" w:rsidR="009431CC" w:rsidRDefault="005326E6">
      <w:pPr>
        <w:numPr>
          <w:ilvl w:val="0"/>
          <w:numId w:val="34"/>
        </w:numPr>
        <w:shd w:val="clear" w:color="auto" w:fill="FFFFFF"/>
        <w:spacing w:line="360" w:lineRule="auto"/>
        <w:rPr>
          <w:rFonts w:ascii="Verdana" w:eastAsia="Verdana" w:hAnsi="Verdana" w:cs="Verdana"/>
          <w:color w:val="000000"/>
          <w:sz w:val="22"/>
          <w:szCs w:val="22"/>
        </w:rPr>
      </w:pPr>
      <w:r>
        <w:rPr>
          <w:rFonts w:ascii="Verdana" w:eastAsia="Verdana" w:hAnsi="Verdana" w:cs="Verdana"/>
          <w:sz w:val="22"/>
          <w:szCs w:val="22"/>
        </w:rPr>
        <w:t xml:space="preserve">warunków </w:t>
      </w:r>
      <w:r>
        <w:rPr>
          <w:rFonts w:ascii="Verdana" w:eastAsia="Verdana" w:hAnsi="Verdana" w:cs="Verdana"/>
          <w:color w:val="000000"/>
          <w:sz w:val="22"/>
          <w:szCs w:val="22"/>
        </w:rPr>
        <w:t>wyłączeni</w:t>
      </w:r>
      <w:r>
        <w:rPr>
          <w:rFonts w:ascii="Verdana" w:eastAsia="Verdana" w:hAnsi="Verdana" w:cs="Verdana"/>
          <w:sz w:val="22"/>
          <w:szCs w:val="22"/>
        </w:rPr>
        <w:t>a</w:t>
      </w:r>
      <w:r>
        <w:rPr>
          <w:rFonts w:ascii="Verdana" w:eastAsia="Verdana" w:hAnsi="Verdana" w:cs="Verdana"/>
          <w:color w:val="000000"/>
          <w:sz w:val="22"/>
          <w:szCs w:val="22"/>
        </w:rPr>
        <w:t xml:space="preserve"> majątku funduszu </w:t>
      </w:r>
      <w:r>
        <w:rPr>
          <w:rFonts w:ascii="Verdana" w:eastAsia="Verdana" w:hAnsi="Verdana" w:cs="Verdana"/>
          <w:sz w:val="22"/>
          <w:szCs w:val="22"/>
        </w:rPr>
        <w:t>wsparcia</w:t>
      </w:r>
      <w:r>
        <w:rPr>
          <w:rFonts w:ascii="Verdana" w:eastAsia="Verdana" w:hAnsi="Verdana" w:cs="Verdana"/>
          <w:color w:val="000000"/>
          <w:sz w:val="22"/>
          <w:szCs w:val="22"/>
        </w:rPr>
        <w:t xml:space="preserve"> z masy spadkowej Fundatora – zmiana w Kodeksie cywilnym – księga czwarta spadki;</w:t>
      </w:r>
    </w:p>
    <w:p w14:paraId="0EB55275" w14:textId="77777777" w:rsidR="009431CC" w:rsidRDefault="005326E6">
      <w:pPr>
        <w:numPr>
          <w:ilvl w:val="0"/>
          <w:numId w:val="34"/>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wyłączeni</w:t>
      </w:r>
      <w:r>
        <w:rPr>
          <w:rFonts w:ascii="Verdana" w:eastAsia="Verdana" w:hAnsi="Verdana" w:cs="Verdana"/>
          <w:sz w:val="22"/>
          <w:szCs w:val="22"/>
        </w:rPr>
        <w:t>a</w:t>
      </w:r>
      <w:r>
        <w:rPr>
          <w:rFonts w:ascii="Verdana" w:eastAsia="Verdana" w:hAnsi="Verdana" w:cs="Verdana"/>
          <w:color w:val="000000"/>
          <w:sz w:val="22"/>
          <w:szCs w:val="22"/>
        </w:rPr>
        <w:t xml:space="preserve"> majątku funduszu </w:t>
      </w:r>
      <w:r>
        <w:rPr>
          <w:rFonts w:ascii="Verdana" w:eastAsia="Verdana" w:hAnsi="Verdana" w:cs="Verdana"/>
          <w:sz w:val="22"/>
          <w:szCs w:val="22"/>
        </w:rPr>
        <w:t>wsparcia</w:t>
      </w:r>
      <w:r>
        <w:rPr>
          <w:rFonts w:ascii="Verdana" w:eastAsia="Verdana" w:hAnsi="Verdana" w:cs="Verdana"/>
          <w:color w:val="000000"/>
          <w:sz w:val="22"/>
          <w:szCs w:val="22"/>
        </w:rPr>
        <w:t xml:space="preserve"> z własności Fundatora – zmiana w Kodeksie cywilnym;</w:t>
      </w:r>
    </w:p>
    <w:p w14:paraId="5D2905C1" w14:textId="495DB069" w:rsidR="009431CC" w:rsidRDefault="005326E6">
      <w:pPr>
        <w:numPr>
          <w:ilvl w:val="0"/>
          <w:numId w:val="34"/>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uchwalenia przepisów pozwalających na rozstrzygnięcia sądowe w przypadku spraw spornych dotyczących funduszu </w:t>
      </w:r>
      <w:r>
        <w:rPr>
          <w:rFonts w:ascii="Verdana" w:eastAsia="Verdana" w:hAnsi="Verdana" w:cs="Verdana"/>
          <w:sz w:val="22"/>
          <w:szCs w:val="22"/>
        </w:rPr>
        <w:t>wsparcia</w:t>
      </w:r>
      <w:r>
        <w:rPr>
          <w:rFonts w:ascii="Verdana" w:eastAsia="Verdana" w:hAnsi="Verdana" w:cs="Verdana"/>
          <w:color w:val="000000"/>
          <w:sz w:val="22"/>
          <w:szCs w:val="22"/>
        </w:rPr>
        <w:t xml:space="preserve"> (możliwość odwoływania się w sytuacjach spornych do sądu) – zmiana w</w:t>
      </w:r>
      <w:r w:rsidR="00FC2462">
        <w:rPr>
          <w:rFonts w:ascii="Verdana" w:eastAsia="Verdana" w:hAnsi="Verdana" w:cs="Verdana"/>
          <w:color w:val="000000"/>
          <w:sz w:val="22"/>
          <w:szCs w:val="22"/>
        </w:rPr>
        <w:t xml:space="preserve"> </w:t>
      </w:r>
      <w:r>
        <w:rPr>
          <w:rFonts w:ascii="Verdana" w:eastAsia="Verdana" w:hAnsi="Verdana" w:cs="Verdana"/>
          <w:color w:val="000000"/>
          <w:sz w:val="22"/>
          <w:szCs w:val="22"/>
        </w:rPr>
        <w:t>Kodeksie postępowania cywilnego;</w:t>
      </w:r>
    </w:p>
    <w:p w14:paraId="09CEA03F" w14:textId="77777777" w:rsidR="009431CC" w:rsidRDefault="005326E6">
      <w:pPr>
        <w:numPr>
          <w:ilvl w:val="0"/>
          <w:numId w:val="34"/>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zmian w systemie podatkowym, zezwalających na „bezpodatkowe” przekazanie majątku do specjalnego funduszu </w:t>
      </w:r>
      <w:r>
        <w:rPr>
          <w:rFonts w:ascii="Verdana" w:eastAsia="Verdana" w:hAnsi="Verdana" w:cs="Verdana"/>
          <w:sz w:val="22"/>
          <w:szCs w:val="22"/>
        </w:rPr>
        <w:t>wsparcia</w:t>
      </w:r>
      <w:r>
        <w:rPr>
          <w:rFonts w:ascii="Verdana" w:eastAsia="Verdana" w:hAnsi="Verdana" w:cs="Verdana"/>
          <w:color w:val="000000"/>
          <w:sz w:val="22"/>
          <w:szCs w:val="22"/>
        </w:rPr>
        <w:t xml:space="preserve"> oraz „bezpodatkowe” zarządzanie tym majątkiem i generowanie przychodów z tego majątku;</w:t>
      </w:r>
    </w:p>
    <w:p w14:paraId="56E65046" w14:textId="77777777" w:rsidR="009431CC" w:rsidRDefault="005326E6">
      <w:pPr>
        <w:numPr>
          <w:ilvl w:val="0"/>
          <w:numId w:val="34"/>
        </w:numPr>
        <w:shd w:val="clear" w:color="auto" w:fill="FFFFFF"/>
        <w:spacing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zmian w ustawach regulujących poszczególne świadczenia dla osób z niepełnosprawnością, takich jak na przykład ustawa o rencie socjalnej, których zapisy wyłączałyby zaliczenie do przychodów, od których zależy zawieszenie prawa do świadczenia, dochodów Beneficjenta z funduszu </w:t>
      </w:r>
      <w:r>
        <w:rPr>
          <w:rFonts w:ascii="Verdana" w:eastAsia="Verdana" w:hAnsi="Verdana" w:cs="Verdana"/>
          <w:sz w:val="22"/>
          <w:szCs w:val="22"/>
        </w:rPr>
        <w:t>wsparcia</w:t>
      </w:r>
      <w:r>
        <w:rPr>
          <w:rFonts w:ascii="Verdana" w:eastAsia="Verdana" w:hAnsi="Verdana" w:cs="Verdana"/>
          <w:color w:val="000000"/>
          <w:sz w:val="22"/>
          <w:szCs w:val="22"/>
        </w:rPr>
        <w:t>;</w:t>
      </w:r>
    </w:p>
    <w:p w14:paraId="5CA280E5" w14:textId="77777777" w:rsidR="009431CC" w:rsidRDefault="005326E6">
      <w:pPr>
        <w:widowControl w:val="0"/>
        <w:numPr>
          <w:ilvl w:val="0"/>
          <w:numId w:val="34"/>
        </w:numPr>
        <w:shd w:val="clear" w:color="auto" w:fill="FFFFFF"/>
        <w:spacing w:after="240" w:line="360" w:lineRule="auto"/>
        <w:rPr>
          <w:rFonts w:ascii="Verdana" w:eastAsia="Verdana" w:hAnsi="Verdana" w:cs="Verdana"/>
          <w:color w:val="000000"/>
          <w:sz w:val="22"/>
          <w:szCs w:val="22"/>
        </w:rPr>
      </w:pPr>
      <w:r>
        <w:rPr>
          <w:rFonts w:ascii="Verdana" w:eastAsia="Verdana" w:hAnsi="Verdana" w:cs="Verdana"/>
          <w:color w:val="000000"/>
          <w:sz w:val="22"/>
          <w:szCs w:val="22"/>
        </w:rPr>
        <w:t xml:space="preserve">zmian w ustawie o ochronie danych osobowych, tzw. RODO, brak informacji o rodzaju niepełnosprawności – informacje wrażliwe – w przypadku systemów bankowych prowadzi do </w:t>
      </w:r>
      <w:proofErr w:type="spellStart"/>
      <w:r>
        <w:rPr>
          <w:rFonts w:ascii="Verdana" w:eastAsia="Verdana" w:hAnsi="Verdana" w:cs="Verdana"/>
          <w:color w:val="000000"/>
          <w:sz w:val="22"/>
          <w:szCs w:val="22"/>
        </w:rPr>
        <w:t>misselingu</w:t>
      </w:r>
      <w:proofErr w:type="spellEnd"/>
      <w:r>
        <w:rPr>
          <w:rFonts w:ascii="Verdana" w:eastAsia="Verdana" w:hAnsi="Verdana" w:cs="Verdana"/>
          <w:color w:val="000000"/>
          <w:sz w:val="22"/>
          <w:szCs w:val="22"/>
        </w:rPr>
        <w:t>, braku dopasowania produktu do potrzeb lub wykluczenia osób z niepełnosprawnością z życia społecznego w zakresie finansowym.</w:t>
      </w:r>
    </w:p>
    <w:p w14:paraId="6137A782" w14:textId="47127327" w:rsidR="009431CC" w:rsidRDefault="005326E6">
      <w:pPr>
        <w:shd w:val="clear" w:color="auto" w:fill="FFFFFF"/>
        <w:spacing w:after="240" w:line="360" w:lineRule="auto"/>
        <w:ind w:left="0" w:hanging="2"/>
        <w:rPr>
          <w:rFonts w:ascii="Verdana" w:eastAsia="Verdana" w:hAnsi="Verdana" w:cs="Verdana"/>
          <w:b/>
          <w:sz w:val="22"/>
          <w:szCs w:val="22"/>
        </w:rPr>
      </w:pPr>
      <w:r>
        <w:rPr>
          <w:rFonts w:ascii="Verdana" w:eastAsia="Verdana" w:hAnsi="Verdana" w:cs="Verdana"/>
          <w:color w:val="000000"/>
          <w:sz w:val="22"/>
          <w:szCs w:val="22"/>
        </w:rPr>
        <w:t xml:space="preserve">W zależności od kolejnych ustaleń możliwe będzie rozszerzenie zapisów ustawy o ustanowieniu Funduszu </w:t>
      </w:r>
      <w:r>
        <w:rPr>
          <w:rFonts w:ascii="Verdana" w:eastAsia="Verdana" w:hAnsi="Verdana" w:cs="Verdana"/>
          <w:sz w:val="22"/>
          <w:szCs w:val="22"/>
        </w:rPr>
        <w:t>wsparcia</w:t>
      </w:r>
      <w:r w:rsidR="00FC2462">
        <w:rPr>
          <w:rFonts w:ascii="Verdana" w:eastAsia="Verdana" w:hAnsi="Verdana" w:cs="Verdana"/>
          <w:color w:val="000000"/>
          <w:sz w:val="22"/>
          <w:szCs w:val="22"/>
        </w:rPr>
        <w:t xml:space="preserve"> </w:t>
      </w:r>
      <w:r>
        <w:rPr>
          <w:rFonts w:ascii="Verdana" w:eastAsia="Verdana" w:hAnsi="Verdana" w:cs="Verdana"/>
          <w:color w:val="000000"/>
          <w:sz w:val="22"/>
          <w:szCs w:val="22"/>
        </w:rPr>
        <w:t>i zmian w obowiązujących przepisach pozwalających na uszczegółowienie zapisów ustawy.</w:t>
      </w:r>
    </w:p>
    <w:p w14:paraId="2F2209A8" w14:textId="7B3CFE86" w:rsidR="009431CC" w:rsidRDefault="005326E6" w:rsidP="003E0017">
      <w:pPr>
        <w:pStyle w:val="Nagwek1"/>
      </w:pPr>
      <w:bookmarkStart w:id="37" w:name="_Toc152235307"/>
      <w:r>
        <w:lastRenderedPageBreak/>
        <w:t>12.</w:t>
      </w:r>
      <w:r w:rsidR="008B3040">
        <w:t xml:space="preserve"> </w:t>
      </w:r>
      <w:r>
        <w:t>Koszty związane z wprowadzeniem instrumentu</w:t>
      </w:r>
      <w:bookmarkEnd w:id="37"/>
    </w:p>
    <w:p w14:paraId="47D94D4B" w14:textId="6F1A653E" w:rsidR="009431CC" w:rsidRDefault="005326E6">
      <w:pPr>
        <w:shd w:val="clear" w:color="auto" w:fill="FFFFFF"/>
        <w:spacing w:before="28"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Koszty związane z wprowadzeniem i funkcjonowaniem </w:t>
      </w:r>
      <w:r>
        <w:rPr>
          <w:rFonts w:ascii="Verdana" w:eastAsia="Verdana" w:hAnsi="Verdana" w:cs="Verdana"/>
          <w:sz w:val="22"/>
          <w:szCs w:val="22"/>
        </w:rPr>
        <w:t>f</w:t>
      </w:r>
      <w:r>
        <w:rPr>
          <w:rFonts w:ascii="Verdana" w:eastAsia="Verdana" w:hAnsi="Verdana" w:cs="Verdana"/>
          <w:color w:val="000000"/>
          <w:sz w:val="22"/>
          <w:szCs w:val="22"/>
        </w:rPr>
        <w:t>undusz</w:t>
      </w:r>
      <w:r>
        <w:rPr>
          <w:rFonts w:ascii="Verdana" w:eastAsia="Verdana" w:hAnsi="Verdana" w:cs="Verdana"/>
          <w:sz w:val="22"/>
          <w:szCs w:val="22"/>
        </w:rPr>
        <w:t>u wsparcia i</w:t>
      </w:r>
      <w:r w:rsidR="00FC2462">
        <w:rPr>
          <w:rFonts w:ascii="Verdana" w:eastAsia="Verdana" w:hAnsi="Verdana" w:cs="Verdana"/>
          <w:sz w:val="22"/>
          <w:szCs w:val="22"/>
        </w:rPr>
        <w:t> </w:t>
      </w:r>
      <w:r>
        <w:rPr>
          <w:rFonts w:ascii="Verdana" w:eastAsia="Verdana" w:hAnsi="Verdana" w:cs="Verdana"/>
          <w:sz w:val="22"/>
          <w:szCs w:val="22"/>
        </w:rPr>
        <w:t>specjalnego funduszu wsparcia</w:t>
      </w:r>
      <w:r>
        <w:rPr>
          <w:rFonts w:ascii="Verdana" w:eastAsia="Verdana" w:hAnsi="Verdana" w:cs="Verdana"/>
          <w:color w:val="000000"/>
          <w:sz w:val="22"/>
          <w:szCs w:val="22"/>
        </w:rPr>
        <w:t xml:space="preserve">: </w:t>
      </w:r>
    </w:p>
    <w:p w14:paraId="76771939" w14:textId="77777777" w:rsidR="009431CC" w:rsidRDefault="005326E6">
      <w:pPr>
        <w:numPr>
          <w:ilvl w:val="0"/>
          <w:numId w:val="3"/>
        </w:numPr>
        <w:shd w:val="clear" w:color="auto" w:fill="FFFFFF"/>
        <w:spacing w:before="28"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wynagrodzenie Zarządcy i Protektora wypłacane z majątku </w:t>
      </w:r>
      <w:r>
        <w:rPr>
          <w:rFonts w:ascii="Verdana" w:eastAsia="Verdana" w:hAnsi="Verdana" w:cs="Verdana"/>
          <w:sz w:val="22"/>
          <w:szCs w:val="22"/>
        </w:rPr>
        <w:t>FW</w:t>
      </w:r>
      <w:r>
        <w:rPr>
          <w:rFonts w:ascii="Verdana" w:eastAsia="Verdana" w:hAnsi="Verdana" w:cs="Verdana"/>
          <w:color w:val="000000"/>
          <w:sz w:val="22"/>
          <w:szCs w:val="22"/>
        </w:rPr>
        <w:t xml:space="preserve">, zgodnie z jego warunkami lub w inny sposób – zgodnie z wolą Fundatora, </w:t>
      </w:r>
    </w:p>
    <w:p w14:paraId="520F9DE3" w14:textId="29EDD4C9" w:rsidR="009431CC" w:rsidRDefault="005326E6">
      <w:pPr>
        <w:numPr>
          <w:ilvl w:val="0"/>
          <w:numId w:val="3"/>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koszty wynagrodzenia </w:t>
      </w:r>
      <w:r>
        <w:rPr>
          <w:rFonts w:ascii="Verdana" w:eastAsia="Verdana" w:hAnsi="Verdana" w:cs="Verdana"/>
          <w:sz w:val="22"/>
          <w:szCs w:val="22"/>
        </w:rPr>
        <w:t>innych osób wskazanych przez Zarządcę</w:t>
      </w:r>
      <w:r w:rsidR="008B3040">
        <w:rPr>
          <w:rFonts w:ascii="Verdana" w:eastAsia="Verdana" w:hAnsi="Verdana" w:cs="Verdana"/>
          <w:sz w:val="22"/>
          <w:szCs w:val="22"/>
        </w:rPr>
        <w:t xml:space="preserve"> </w:t>
      </w:r>
      <w:r>
        <w:rPr>
          <w:rFonts w:ascii="Verdana" w:eastAsia="Verdana" w:hAnsi="Verdana" w:cs="Verdana"/>
          <w:color w:val="000000"/>
          <w:sz w:val="22"/>
          <w:szCs w:val="22"/>
        </w:rPr>
        <w:t xml:space="preserve">– </w:t>
      </w:r>
      <w:r>
        <w:rPr>
          <w:rFonts w:ascii="Verdana" w:eastAsia="Verdana" w:hAnsi="Verdana" w:cs="Verdana"/>
          <w:sz w:val="22"/>
          <w:szCs w:val="22"/>
        </w:rPr>
        <w:t>jeśli będą konieczne, finansowane z wynagrodzenia Zarządcy, jeśli takie wynagrodzenie zostało przewidziane,</w:t>
      </w:r>
    </w:p>
    <w:p w14:paraId="3C28E2CF" w14:textId="77777777" w:rsidR="009431CC" w:rsidRDefault="005326E6">
      <w:pPr>
        <w:numPr>
          <w:ilvl w:val="0"/>
          <w:numId w:val="3"/>
        </w:numPr>
        <w:shd w:val="clear" w:color="auto" w:fill="FFFFFF"/>
        <w:spacing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zmniejszone wpływy do budżetu państwa z tytułu podatku PIT i CIT – zwolnienia podatkowe dla Beneficjentów S</w:t>
      </w:r>
      <w:r>
        <w:rPr>
          <w:rFonts w:ascii="Verdana" w:eastAsia="Verdana" w:hAnsi="Verdana" w:cs="Verdana"/>
          <w:sz w:val="22"/>
          <w:szCs w:val="22"/>
        </w:rPr>
        <w:t>FW</w:t>
      </w:r>
      <w:r>
        <w:rPr>
          <w:rFonts w:ascii="Verdana" w:eastAsia="Verdana" w:hAnsi="Verdana" w:cs="Verdana"/>
          <w:color w:val="000000"/>
          <w:sz w:val="22"/>
          <w:szCs w:val="22"/>
        </w:rPr>
        <w:t>,</w:t>
      </w:r>
    </w:p>
    <w:p w14:paraId="0791F4C5" w14:textId="7937588C" w:rsidR="009431CC" w:rsidRDefault="005326E6">
      <w:pPr>
        <w:numPr>
          <w:ilvl w:val="0"/>
          <w:numId w:val="3"/>
        </w:numPr>
        <w:shd w:val="clear" w:color="auto" w:fill="FFFFFF"/>
        <w:spacing w:line="360" w:lineRule="auto"/>
        <w:ind w:left="0" w:hanging="2"/>
        <w:rPr>
          <w:rFonts w:ascii="Verdana" w:eastAsia="Verdana" w:hAnsi="Verdana" w:cs="Verdana"/>
          <w:sz w:val="22"/>
          <w:szCs w:val="22"/>
        </w:rPr>
      </w:pPr>
      <w:r>
        <w:rPr>
          <w:rFonts w:ascii="Verdana" w:eastAsia="Verdana" w:hAnsi="Verdana" w:cs="Verdana"/>
          <w:sz w:val="22"/>
          <w:szCs w:val="22"/>
        </w:rPr>
        <w:t xml:space="preserve">zwolnienie z kosztów sądowych postępowań dotyczących specjalnego funduszu wsparcia </w:t>
      </w:r>
      <w:r w:rsidR="00FC2462">
        <w:rPr>
          <w:rFonts w:ascii="Verdana" w:eastAsia="Verdana" w:hAnsi="Verdana" w:cs="Verdana"/>
          <w:sz w:val="22"/>
          <w:szCs w:val="22"/>
        </w:rPr>
        <w:t>–</w:t>
      </w:r>
      <w:r>
        <w:rPr>
          <w:rFonts w:ascii="Verdana" w:eastAsia="Verdana" w:hAnsi="Verdana" w:cs="Verdana"/>
          <w:sz w:val="22"/>
          <w:szCs w:val="22"/>
        </w:rPr>
        <w:t xml:space="preserve"> konieczność ponoszenia tych kosztów przez Skarb Państwa</w:t>
      </w:r>
      <w:r w:rsidR="00FC2462">
        <w:rPr>
          <w:rFonts w:ascii="Verdana" w:eastAsia="Verdana" w:hAnsi="Verdana" w:cs="Verdana"/>
          <w:sz w:val="22"/>
          <w:szCs w:val="22"/>
        </w:rPr>
        <w:t>,</w:t>
      </w:r>
    </w:p>
    <w:p w14:paraId="0567EDAE" w14:textId="77777777" w:rsidR="009431CC" w:rsidRDefault="005326E6">
      <w:pPr>
        <w:numPr>
          <w:ilvl w:val="0"/>
          <w:numId w:val="3"/>
        </w:numPr>
        <w:shd w:val="clear" w:color="auto" w:fill="FFFFFF"/>
        <w:spacing w:after="240" w:line="360" w:lineRule="auto"/>
        <w:ind w:left="0" w:hanging="2"/>
        <w:rPr>
          <w:sz w:val="22"/>
          <w:szCs w:val="22"/>
        </w:rPr>
      </w:pPr>
      <w:r>
        <w:rPr>
          <w:rFonts w:ascii="Verdana" w:eastAsia="Verdana" w:hAnsi="Verdana" w:cs="Verdana"/>
          <w:color w:val="000000"/>
          <w:sz w:val="22"/>
          <w:szCs w:val="22"/>
        </w:rPr>
        <w:t xml:space="preserve">konieczność </w:t>
      </w:r>
      <w:r>
        <w:rPr>
          <w:rFonts w:ascii="Verdana" w:eastAsia="Verdana" w:hAnsi="Verdana" w:cs="Verdana"/>
          <w:sz w:val="22"/>
          <w:szCs w:val="22"/>
        </w:rPr>
        <w:t>ponoszenia</w:t>
      </w:r>
      <w:r>
        <w:rPr>
          <w:rFonts w:ascii="Verdana" w:eastAsia="Verdana" w:hAnsi="Verdana" w:cs="Verdana"/>
          <w:color w:val="000000"/>
          <w:sz w:val="22"/>
          <w:szCs w:val="22"/>
        </w:rPr>
        <w:t xml:space="preserve"> przez Skarb Państwa kosztów związanych z rozszerzeniem rejestrów Krajowego Rejestru Sądowego – obowiązkowe wpisy funduszy </w:t>
      </w:r>
      <w:r>
        <w:rPr>
          <w:rFonts w:ascii="Verdana" w:eastAsia="Verdana" w:hAnsi="Verdana" w:cs="Verdana"/>
          <w:sz w:val="22"/>
          <w:szCs w:val="22"/>
        </w:rPr>
        <w:t xml:space="preserve">wsparcia </w:t>
      </w:r>
      <w:r>
        <w:rPr>
          <w:rFonts w:ascii="Verdana" w:eastAsia="Verdana" w:hAnsi="Verdana" w:cs="Verdana"/>
          <w:color w:val="000000"/>
          <w:sz w:val="22"/>
          <w:szCs w:val="22"/>
        </w:rPr>
        <w:t xml:space="preserve">do KRS. Fundusze </w:t>
      </w:r>
      <w:r>
        <w:rPr>
          <w:rFonts w:ascii="Verdana" w:eastAsia="Verdana" w:hAnsi="Verdana" w:cs="Verdana"/>
          <w:sz w:val="22"/>
          <w:szCs w:val="22"/>
        </w:rPr>
        <w:t>wsparcia</w:t>
      </w:r>
      <w:r>
        <w:rPr>
          <w:rFonts w:ascii="Verdana" w:eastAsia="Verdana" w:hAnsi="Verdana" w:cs="Verdana"/>
          <w:color w:val="000000"/>
          <w:sz w:val="22"/>
          <w:szCs w:val="22"/>
        </w:rPr>
        <w:t xml:space="preserve"> nie mogą być wpisywane do już istniejących rejestrów przedsiębiorców, fundacji, stowarzyszeń, innych organizacji społecznych i zawodowych czy samodzielnych publicznych zakładów opieki zdrowotnej. Utworzenie funduszu winno być odnotowywane w odrębnym rejestrze, do którego wpływałyby także wszystkie zgłoszenia dokonywanych zmian statutów, sprawozdania z badań przeprowadzanych przez </w:t>
      </w:r>
      <w:r>
        <w:rPr>
          <w:rFonts w:ascii="Verdana" w:eastAsia="Verdana" w:hAnsi="Verdana" w:cs="Verdana"/>
          <w:sz w:val="22"/>
          <w:szCs w:val="22"/>
        </w:rPr>
        <w:t>audytorów</w:t>
      </w:r>
      <w:r>
        <w:rPr>
          <w:rFonts w:ascii="Verdana" w:eastAsia="Verdana" w:hAnsi="Verdana" w:cs="Verdana"/>
          <w:color w:val="000000"/>
          <w:sz w:val="22"/>
          <w:szCs w:val="22"/>
        </w:rPr>
        <w:t xml:space="preserve">, jak również wnioski o rozwiązanie funduszu. Z tych powodów konieczne jest uwzględnienie wydatków, jakie Skarb Państwa będzie musiał ponieść na opracowanie i wdrożenie instrumentu Fundusze </w:t>
      </w:r>
      <w:r>
        <w:rPr>
          <w:rFonts w:ascii="Verdana" w:eastAsia="Verdana" w:hAnsi="Verdana" w:cs="Verdana"/>
          <w:sz w:val="22"/>
          <w:szCs w:val="22"/>
        </w:rPr>
        <w:t>wsparcia</w:t>
      </w:r>
      <w:r>
        <w:rPr>
          <w:rFonts w:ascii="Verdana" w:eastAsia="Verdana" w:hAnsi="Verdana" w:cs="Verdana"/>
          <w:color w:val="000000"/>
          <w:sz w:val="22"/>
          <w:szCs w:val="22"/>
        </w:rPr>
        <w:t>.</w:t>
      </w:r>
    </w:p>
    <w:p w14:paraId="7F15E3F4" w14:textId="06976415" w:rsidR="009431CC" w:rsidRDefault="005326E6" w:rsidP="003E0017">
      <w:pPr>
        <w:pStyle w:val="Nagwek1"/>
      </w:pPr>
      <w:bookmarkStart w:id="38" w:name="_Toc152235308"/>
      <w:r>
        <w:t>13.</w:t>
      </w:r>
      <w:r w:rsidR="008B3040">
        <w:t xml:space="preserve"> </w:t>
      </w:r>
      <w:r>
        <w:t>Opis pilotażu</w:t>
      </w:r>
      <w:bookmarkEnd w:id="38"/>
      <w:r>
        <w:t xml:space="preserve"> </w:t>
      </w:r>
    </w:p>
    <w:p w14:paraId="2623B1E8" w14:textId="47D9CC64" w:rsidR="009431CC"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 xml:space="preserve">Pilotaż instrumentu Fundusze </w:t>
      </w:r>
      <w:r w:rsidR="00FC2462">
        <w:rPr>
          <w:rFonts w:ascii="Verdana" w:eastAsia="Verdana" w:hAnsi="Verdana" w:cs="Verdana"/>
          <w:sz w:val="22"/>
          <w:szCs w:val="22"/>
        </w:rPr>
        <w:t>p</w:t>
      </w:r>
      <w:r>
        <w:rPr>
          <w:rFonts w:ascii="Verdana" w:eastAsia="Verdana" w:hAnsi="Verdana" w:cs="Verdana"/>
          <w:sz w:val="22"/>
          <w:szCs w:val="22"/>
        </w:rPr>
        <w:t xml:space="preserve">owiernicze przeprowadzono w terminie od marca 2022 r. do 31 stycznia 2023 r. Pilotaż realizowany był na terenie całego kraju </w:t>
      </w:r>
      <w:r>
        <w:rPr>
          <w:rFonts w:ascii="Verdana" w:eastAsia="Verdana" w:hAnsi="Verdana" w:cs="Verdana"/>
          <w:sz w:val="22"/>
          <w:szCs w:val="22"/>
        </w:rPr>
        <w:lastRenderedPageBreak/>
        <w:t>w</w:t>
      </w:r>
      <w:r w:rsidR="00FC2462">
        <w:rPr>
          <w:rFonts w:ascii="Verdana" w:eastAsia="Verdana" w:hAnsi="Verdana" w:cs="Verdana"/>
          <w:sz w:val="22"/>
          <w:szCs w:val="22"/>
        </w:rPr>
        <w:t> </w:t>
      </w:r>
      <w:r>
        <w:rPr>
          <w:rFonts w:ascii="Verdana" w:eastAsia="Verdana" w:hAnsi="Verdana" w:cs="Verdana"/>
          <w:sz w:val="22"/>
          <w:szCs w:val="22"/>
        </w:rPr>
        <w:t>powiązaniu z testowaniem instrumentu Standardy funkcjonowania Warsztatów Terapii Zajęciowej (dalej WTZ), w związku z którym prowadzono działania w 72 WTZ.</w:t>
      </w:r>
    </w:p>
    <w:p w14:paraId="64461B4F" w14:textId="6A0CBA6F" w:rsidR="009431CC"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Do realizacji pilotażu zatrudniono m.in. głównych ekspertów ds. Funduszy powierniczych, specjalistów merytorycznych oraz trenerów prowadzących warsztaty oraz konsultacje indywidualne. Kadra przeprowadzająca warsztaty posiadała wykształcenie i doświadczenie zawodowe prawnicze lub finansowe.</w:t>
      </w:r>
    </w:p>
    <w:p w14:paraId="709280CF" w14:textId="77777777" w:rsidR="009431CC"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Wsparcie dla uczestników pilotażu obejmowało:</w:t>
      </w:r>
    </w:p>
    <w:p w14:paraId="3F64809B" w14:textId="77777777" w:rsidR="009431CC" w:rsidRDefault="005326E6">
      <w:pPr>
        <w:spacing w:line="360" w:lineRule="auto"/>
        <w:ind w:firstLine="0"/>
        <w:rPr>
          <w:rFonts w:ascii="Verdana" w:eastAsia="Verdana" w:hAnsi="Verdana" w:cs="Verdana"/>
          <w:sz w:val="22"/>
          <w:szCs w:val="22"/>
        </w:rPr>
      </w:pPr>
      <w:r>
        <w:rPr>
          <w:rFonts w:ascii="Verdana" w:eastAsia="Verdana" w:hAnsi="Verdana" w:cs="Verdana"/>
          <w:sz w:val="22"/>
          <w:szCs w:val="22"/>
        </w:rPr>
        <w:t xml:space="preserve">1. Udział w 6-godzinnym stacjonarnym warsztacie </w:t>
      </w:r>
    </w:p>
    <w:p w14:paraId="0DA69A72" w14:textId="77777777" w:rsidR="009431CC" w:rsidRDefault="005326E6">
      <w:pPr>
        <w:spacing w:line="360" w:lineRule="auto"/>
        <w:ind w:firstLine="0"/>
        <w:rPr>
          <w:rFonts w:ascii="Verdana" w:eastAsia="Verdana" w:hAnsi="Verdana" w:cs="Verdana"/>
          <w:sz w:val="22"/>
          <w:szCs w:val="22"/>
        </w:rPr>
      </w:pPr>
      <w:r>
        <w:rPr>
          <w:rFonts w:ascii="Verdana" w:eastAsia="Verdana" w:hAnsi="Verdana" w:cs="Verdana"/>
          <w:sz w:val="22"/>
          <w:szCs w:val="22"/>
        </w:rPr>
        <w:t xml:space="preserve">2. Konsultacje indywidualne </w:t>
      </w:r>
    </w:p>
    <w:p w14:paraId="7E73AB86" w14:textId="0982F146" w:rsidR="009431CC"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 xml:space="preserve">3. Pogłębione konsultacje indywidualne </w:t>
      </w:r>
    </w:p>
    <w:p w14:paraId="36882160" w14:textId="77777777" w:rsidR="009431CC"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Pierwszym działaniem w zakresie realizacji pilotażu było przeprowadzenie szkolenia dla trenerów prowadzących warsztaty i konsultacje indywidualne. Przed rozpoczęciem warsztatów wydano Vademecum z najważniejszymi informacjami dot. Funduszy powierniczych, które otrzymał każdy uczestnik warsztatu, celem utrwalenia wiedzy po odbytym spotkaniu.</w:t>
      </w:r>
    </w:p>
    <w:p w14:paraId="1F7536B8" w14:textId="7565D7A5" w:rsidR="009431CC"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Następnie rozpoczęła się realizacja warsztatów w wyłonionych do pilotażu WTZ. Ich uczestnicy rekrutowani byli spośród rodziców i bliskich uczestników WTZ oraz innych osób wspierających osoby z niepełnosprawnością. Łącznie zrealizowano 71 warsztatów w WTZ oraz 5 dodatkowych, niepowiązanych z wdrażaniem Standardów funkcjonowania WTZ. Była to odpowiedź na zainteresowanie udziałem w nich osób uczestniczących w Projekcie w ramach innych instrumentów, które nie mog</w:t>
      </w:r>
      <w:r w:rsidR="00FC2462">
        <w:rPr>
          <w:rFonts w:ascii="Verdana" w:eastAsia="Verdana" w:hAnsi="Verdana" w:cs="Verdana"/>
          <w:sz w:val="22"/>
          <w:szCs w:val="22"/>
        </w:rPr>
        <w:t>ły</w:t>
      </w:r>
      <w:r>
        <w:rPr>
          <w:rFonts w:ascii="Verdana" w:eastAsia="Verdana" w:hAnsi="Verdana" w:cs="Verdana"/>
          <w:sz w:val="22"/>
          <w:szCs w:val="22"/>
        </w:rPr>
        <w:t xml:space="preserve"> uczestniczyć w warsztatach organizowanych </w:t>
      </w:r>
      <w:r>
        <w:rPr>
          <w:rFonts w:ascii="Verdana" w:eastAsia="Verdana" w:hAnsi="Verdana" w:cs="Verdana"/>
          <w:sz w:val="22"/>
          <w:szCs w:val="22"/>
        </w:rPr>
        <w:lastRenderedPageBreak/>
        <w:t>w</w:t>
      </w:r>
      <w:r w:rsidR="00FC2462">
        <w:rPr>
          <w:rFonts w:ascii="Verdana" w:eastAsia="Verdana" w:hAnsi="Verdana" w:cs="Verdana"/>
          <w:sz w:val="22"/>
          <w:szCs w:val="22"/>
        </w:rPr>
        <w:t> </w:t>
      </w:r>
      <w:r>
        <w:rPr>
          <w:rFonts w:ascii="Verdana" w:eastAsia="Verdana" w:hAnsi="Verdana" w:cs="Verdana"/>
          <w:sz w:val="22"/>
          <w:szCs w:val="22"/>
        </w:rPr>
        <w:t>WTZ m</w:t>
      </w:r>
      <w:r w:rsidR="00FC2462">
        <w:rPr>
          <w:rFonts w:ascii="Verdana" w:eastAsia="Verdana" w:hAnsi="Verdana" w:cs="Verdana"/>
          <w:sz w:val="22"/>
          <w:szCs w:val="22"/>
        </w:rPr>
        <w:t>iędzy innymi</w:t>
      </w:r>
      <w:r>
        <w:rPr>
          <w:rFonts w:ascii="Verdana" w:eastAsia="Verdana" w:hAnsi="Verdana" w:cs="Verdana"/>
          <w:sz w:val="22"/>
          <w:szCs w:val="22"/>
        </w:rPr>
        <w:t xml:space="preserve"> ze względu na ich lokalizację, ograniczenia lokalowe i</w:t>
      </w:r>
      <w:r w:rsidR="00FC2462">
        <w:rPr>
          <w:rFonts w:ascii="Verdana" w:eastAsia="Verdana" w:hAnsi="Verdana" w:cs="Verdana"/>
          <w:sz w:val="22"/>
          <w:szCs w:val="22"/>
        </w:rPr>
        <w:t> </w:t>
      </w:r>
      <w:r>
        <w:rPr>
          <w:rFonts w:ascii="Verdana" w:eastAsia="Verdana" w:hAnsi="Verdana" w:cs="Verdana"/>
          <w:sz w:val="22"/>
          <w:szCs w:val="22"/>
        </w:rPr>
        <w:t xml:space="preserve">możliwości czasowe. </w:t>
      </w:r>
    </w:p>
    <w:p w14:paraId="7C036CED" w14:textId="61CB2C0F" w:rsidR="009431CC"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Zrealizowano również nagranie warsztatu w wersji filmowej. Taka forma przekazu treści umożliwiła osobom zainteresowanym, które z różnych powodów nie mogły wziąć udziału w warsztacie stacjonarnym, zapoznanie się z</w:t>
      </w:r>
      <w:r w:rsidR="00FC2462">
        <w:rPr>
          <w:rFonts w:ascii="Verdana" w:eastAsia="Verdana" w:hAnsi="Verdana" w:cs="Verdana"/>
          <w:sz w:val="22"/>
          <w:szCs w:val="22"/>
        </w:rPr>
        <w:t> </w:t>
      </w:r>
      <w:r>
        <w:rPr>
          <w:rFonts w:ascii="Verdana" w:eastAsia="Verdana" w:hAnsi="Verdana" w:cs="Verdana"/>
          <w:sz w:val="22"/>
          <w:szCs w:val="22"/>
        </w:rPr>
        <w:t>instrumentem i uzyskanie przydatnych informacji. Po zapoznaniu się z</w:t>
      </w:r>
      <w:r w:rsidR="00FC2462">
        <w:rPr>
          <w:rFonts w:ascii="Verdana" w:eastAsia="Verdana" w:hAnsi="Verdana" w:cs="Verdana"/>
          <w:sz w:val="22"/>
          <w:szCs w:val="22"/>
        </w:rPr>
        <w:t> </w:t>
      </w:r>
      <w:r>
        <w:rPr>
          <w:rFonts w:ascii="Verdana" w:eastAsia="Verdana" w:hAnsi="Verdana" w:cs="Verdana"/>
          <w:sz w:val="22"/>
          <w:szCs w:val="22"/>
        </w:rPr>
        <w:t>nagraniem możliwe było pełne uczestnictwo w dalszych etapac</w:t>
      </w:r>
      <w:r w:rsidR="00FC2462">
        <w:rPr>
          <w:rFonts w:ascii="Verdana" w:eastAsia="Verdana" w:hAnsi="Verdana" w:cs="Verdana"/>
          <w:sz w:val="22"/>
          <w:szCs w:val="22"/>
        </w:rPr>
        <w:t xml:space="preserve">h </w:t>
      </w:r>
      <w:r>
        <w:rPr>
          <w:rFonts w:ascii="Verdana" w:eastAsia="Verdana" w:hAnsi="Verdana" w:cs="Verdana"/>
          <w:sz w:val="22"/>
          <w:szCs w:val="22"/>
        </w:rPr>
        <w:t>wsparcia, czyli konsultacjach indywidualnych. Nagranie jest zamieszczone na stronie internetowej projektu (https://wlaczeniespoleczne.pl/vademecum).</w:t>
      </w:r>
    </w:p>
    <w:p w14:paraId="4BDB0C73" w14:textId="77777777" w:rsidR="00FC2462"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Z uwagi na specyfikę informacji</w:t>
      </w:r>
      <w:r w:rsidR="00FC2462">
        <w:rPr>
          <w:rFonts w:ascii="Verdana" w:eastAsia="Verdana" w:hAnsi="Verdana" w:cs="Verdana"/>
          <w:sz w:val="22"/>
          <w:szCs w:val="22"/>
        </w:rPr>
        <w:t>,</w:t>
      </w:r>
      <w:r>
        <w:rPr>
          <w:rFonts w:ascii="Verdana" w:eastAsia="Verdana" w:hAnsi="Verdana" w:cs="Verdana"/>
          <w:sz w:val="22"/>
          <w:szCs w:val="22"/>
        </w:rPr>
        <w:t xml:space="preserve"> jakie musiał przekazać potencjalny fundator oraz nowatorstwo instrumentu, niezbędne było indywidualne podejście do uczestników pilotażu. W związku z tym przeprowadzono konsultacje indywidualne, które obejmowały m.in. analizę potrzeb beneficjenta, analizę sytuacji finansowej beneficjenta i jego rodziny oraz analizę majątku potencjalnego fundatora przy wykorzystaniu formularzy opracowanych przez ekspertów. </w:t>
      </w:r>
    </w:p>
    <w:p w14:paraId="5A30153C" w14:textId="2DCC2E05" w:rsidR="00FC2462"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Kolejnym etapem pilotażu były pogłębione konsultacje indywidualne. Obejmowały one utworzenie statutu Funduszu oraz projektów umów z Zarządcą i</w:t>
      </w:r>
      <w:r w:rsidR="00FC2462">
        <w:rPr>
          <w:rFonts w:ascii="Verdana" w:eastAsia="Verdana" w:hAnsi="Verdana" w:cs="Verdana"/>
          <w:sz w:val="22"/>
          <w:szCs w:val="22"/>
        </w:rPr>
        <w:t> </w:t>
      </w:r>
      <w:r>
        <w:rPr>
          <w:rFonts w:ascii="Verdana" w:eastAsia="Verdana" w:hAnsi="Verdana" w:cs="Verdana"/>
          <w:sz w:val="22"/>
          <w:szCs w:val="22"/>
        </w:rPr>
        <w:t xml:space="preserve">Protektorem. Był to końcowy etap wsparcia dla uczestnika. </w:t>
      </w:r>
    </w:p>
    <w:p w14:paraId="1A6C5EF7" w14:textId="77777777" w:rsidR="00FC2462"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Łącznie wsparciem objęto 907 osób, w tym 279 osób wzięło udział w</w:t>
      </w:r>
      <w:r w:rsidR="00FC2462">
        <w:rPr>
          <w:rFonts w:ascii="Verdana" w:eastAsia="Verdana" w:hAnsi="Verdana" w:cs="Verdana"/>
          <w:sz w:val="22"/>
          <w:szCs w:val="22"/>
        </w:rPr>
        <w:t> </w:t>
      </w:r>
      <w:r>
        <w:rPr>
          <w:rFonts w:ascii="Verdana" w:eastAsia="Verdana" w:hAnsi="Verdana" w:cs="Verdana"/>
          <w:sz w:val="22"/>
          <w:szCs w:val="22"/>
        </w:rPr>
        <w:t>konsultacjach indywidualnych. Zrealizowano 740 godzin konsultacji indywidualnych oraz pogłębionych konsultacji indywidualnych.</w:t>
      </w:r>
    </w:p>
    <w:p w14:paraId="03920F09" w14:textId="5427EAED" w:rsidR="009431CC" w:rsidRDefault="005326E6" w:rsidP="00FC2462">
      <w:pPr>
        <w:spacing w:after="240" w:line="360" w:lineRule="auto"/>
        <w:ind w:firstLine="0"/>
        <w:rPr>
          <w:rFonts w:ascii="Verdana" w:eastAsia="Verdana" w:hAnsi="Verdana" w:cs="Verdana"/>
          <w:sz w:val="22"/>
          <w:szCs w:val="22"/>
        </w:rPr>
      </w:pPr>
      <w:r>
        <w:rPr>
          <w:rFonts w:ascii="Verdana" w:eastAsia="Verdana" w:hAnsi="Verdana" w:cs="Verdana"/>
          <w:sz w:val="22"/>
          <w:szCs w:val="22"/>
        </w:rPr>
        <w:t>Szczegółowe zestawienie informacji liczbowych w podziale na Partnerów społecznych przedstawia tabela poniżej.</w:t>
      </w:r>
    </w:p>
    <w:p w14:paraId="15578511" w14:textId="5A292B3F" w:rsidR="009431CC" w:rsidRDefault="00FC2462">
      <w:pPr>
        <w:spacing w:line="276" w:lineRule="auto"/>
        <w:ind w:firstLine="0"/>
        <w:rPr>
          <w:rFonts w:ascii="Verdana" w:eastAsia="Verdana" w:hAnsi="Verdana" w:cs="Verdana"/>
          <w:sz w:val="22"/>
          <w:szCs w:val="22"/>
        </w:rPr>
      </w:pPr>
      <w:r>
        <w:rPr>
          <w:rFonts w:ascii="Verdana" w:eastAsia="Verdana" w:hAnsi="Verdana" w:cs="Verdana"/>
          <w:sz w:val="22"/>
          <w:szCs w:val="22"/>
        </w:rPr>
        <w:lastRenderedPageBreak/>
        <w:t xml:space="preserve">Tabela. Zestawienie informacji liczbowych dotyczących pilotażu instrumentu Fundusze </w:t>
      </w:r>
      <w:r w:rsidR="00E635D1">
        <w:rPr>
          <w:rFonts w:ascii="Verdana" w:eastAsia="Verdana" w:hAnsi="Verdana" w:cs="Verdana"/>
          <w:sz w:val="22"/>
          <w:szCs w:val="22"/>
        </w:rPr>
        <w:t>wsparcia</w:t>
      </w:r>
      <w:r>
        <w:rPr>
          <w:rFonts w:ascii="Verdana" w:eastAsia="Verdana" w:hAnsi="Verdana" w:cs="Verdana"/>
          <w:sz w:val="22"/>
          <w:szCs w:val="22"/>
        </w:rPr>
        <w:t xml:space="preserve"> w podziale na Partnerów społecznych</w:t>
      </w:r>
    </w:p>
    <w:tbl>
      <w:tblPr>
        <w:tblStyle w:val="af7"/>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9431CC" w14:paraId="57252DD4" w14:textId="77777777">
        <w:tc>
          <w:tcPr>
            <w:tcW w:w="3008" w:type="dxa"/>
            <w:shd w:val="clear" w:color="auto" w:fill="auto"/>
            <w:tcMar>
              <w:top w:w="100" w:type="dxa"/>
              <w:left w:w="100" w:type="dxa"/>
              <w:bottom w:w="100" w:type="dxa"/>
              <w:right w:w="100" w:type="dxa"/>
            </w:tcMar>
          </w:tcPr>
          <w:p w14:paraId="5998AAE0" w14:textId="77777777" w:rsidR="009431CC" w:rsidRPr="00E64CDD" w:rsidRDefault="009431CC" w:rsidP="00E64CDD">
            <w:pPr>
              <w:rPr>
                <w:rFonts w:ascii="Verdana" w:hAnsi="Verdana"/>
                <w:sz w:val="22"/>
                <w:szCs w:val="22"/>
              </w:rPr>
            </w:pPr>
          </w:p>
        </w:tc>
        <w:tc>
          <w:tcPr>
            <w:tcW w:w="3009" w:type="dxa"/>
            <w:shd w:val="clear" w:color="auto" w:fill="auto"/>
            <w:tcMar>
              <w:top w:w="100" w:type="dxa"/>
              <w:left w:w="100" w:type="dxa"/>
              <w:bottom w:w="100" w:type="dxa"/>
              <w:right w:w="100" w:type="dxa"/>
            </w:tcMar>
          </w:tcPr>
          <w:p w14:paraId="50E03B13" w14:textId="77777777" w:rsidR="009431CC" w:rsidRPr="00E64CDD" w:rsidRDefault="005326E6" w:rsidP="00E64CDD">
            <w:pPr>
              <w:rPr>
                <w:rFonts w:ascii="Verdana" w:hAnsi="Verdana"/>
                <w:b/>
                <w:sz w:val="22"/>
                <w:szCs w:val="22"/>
              </w:rPr>
            </w:pPr>
            <w:r w:rsidRPr="00E64CDD">
              <w:rPr>
                <w:rFonts w:ascii="Verdana" w:hAnsi="Verdana"/>
                <w:b/>
                <w:sz w:val="22"/>
                <w:szCs w:val="22"/>
              </w:rPr>
              <w:t>PSONI</w:t>
            </w:r>
          </w:p>
        </w:tc>
        <w:tc>
          <w:tcPr>
            <w:tcW w:w="3009" w:type="dxa"/>
            <w:shd w:val="clear" w:color="auto" w:fill="auto"/>
            <w:tcMar>
              <w:top w:w="100" w:type="dxa"/>
              <w:left w:w="100" w:type="dxa"/>
              <w:bottom w:w="100" w:type="dxa"/>
              <w:right w:w="100" w:type="dxa"/>
            </w:tcMar>
          </w:tcPr>
          <w:p w14:paraId="454730BA" w14:textId="2F7F926F" w:rsidR="009431CC" w:rsidRPr="00E64CDD" w:rsidRDefault="005326E6" w:rsidP="00E64CDD">
            <w:pPr>
              <w:rPr>
                <w:rFonts w:ascii="Verdana" w:hAnsi="Verdana"/>
                <w:b/>
                <w:sz w:val="22"/>
                <w:szCs w:val="22"/>
              </w:rPr>
            </w:pPr>
            <w:r w:rsidRPr="00E64CDD">
              <w:rPr>
                <w:rFonts w:ascii="Verdana" w:hAnsi="Verdana"/>
                <w:b/>
                <w:sz w:val="22"/>
                <w:szCs w:val="22"/>
              </w:rPr>
              <w:t>Fundacja</w:t>
            </w:r>
            <w:r w:rsidR="00E635D1" w:rsidRPr="00E64CDD">
              <w:rPr>
                <w:rFonts w:ascii="Verdana" w:hAnsi="Verdana"/>
                <w:b/>
                <w:sz w:val="22"/>
                <w:szCs w:val="22"/>
              </w:rPr>
              <w:t xml:space="preserve"> im. Królowej Polski św. Jadwigi</w:t>
            </w:r>
          </w:p>
        </w:tc>
      </w:tr>
      <w:tr w:rsidR="009431CC" w14:paraId="7A05FF30" w14:textId="77777777">
        <w:tc>
          <w:tcPr>
            <w:tcW w:w="3008" w:type="dxa"/>
            <w:shd w:val="clear" w:color="auto" w:fill="auto"/>
            <w:tcMar>
              <w:top w:w="100" w:type="dxa"/>
              <w:left w:w="100" w:type="dxa"/>
              <w:bottom w:w="100" w:type="dxa"/>
              <w:right w:w="100" w:type="dxa"/>
            </w:tcMar>
          </w:tcPr>
          <w:p w14:paraId="485C0B30"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Uczestnicy ogółem</w:t>
            </w:r>
          </w:p>
        </w:tc>
        <w:tc>
          <w:tcPr>
            <w:tcW w:w="3009" w:type="dxa"/>
            <w:shd w:val="clear" w:color="auto" w:fill="auto"/>
            <w:tcMar>
              <w:top w:w="100" w:type="dxa"/>
              <w:left w:w="100" w:type="dxa"/>
              <w:bottom w:w="100" w:type="dxa"/>
              <w:right w:w="100" w:type="dxa"/>
            </w:tcMar>
          </w:tcPr>
          <w:p w14:paraId="0E25FCDE"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475 osób</w:t>
            </w:r>
          </w:p>
        </w:tc>
        <w:tc>
          <w:tcPr>
            <w:tcW w:w="3009" w:type="dxa"/>
            <w:shd w:val="clear" w:color="auto" w:fill="auto"/>
            <w:tcMar>
              <w:top w:w="100" w:type="dxa"/>
              <w:left w:w="100" w:type="dxa"/>
              <w:bottom w:w="100" w:type="dxa"/>
              <w:right w:w="100" w:type="dxa"/>
            </w:tcMar>
          </w:tcPr>
          <w:p w14:paraId="62628E9D"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432 osoby</w:t>
            </w:r>
          </w:p>
        </w:tc>
      </w:tr>
      <w:tr w:rsidR="009431CC" w14:paraId="15FE4CA3" w14:textId="77777777">
        <w:tc>
          <w:tcPr>
            <w:tcW w:w="3008" w:type="dxa"/>
            <w:shd w:val="clear" w:color="auto" w:fill="auto"/>
            <w:tcMar>
              <w:top w:w="100" w:type="dxa"/>
              <w:left w:w="100" w:type="dxa"/>
              <w:bottom w:w="100" w:type="dxa"/>
              <w:right w:w="100" w:type="dxa"/>
            </w:tcMar>
          </w:tcPr>
          <w:p w14:paraId="531BD2B1"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Podział uczestników ze względu na płeć</w:t>
            </w:r>
          </w:p>
        </w:tc>
        <w:tc>
          <w:tcPr>
            <w:tcW w:w="3009" w:type="dxa"/>
            <w:shd w:val="clear" w:color="auto" w:fill="auto"/>
            <w:tcMar>
              <w:top w:w="100" w:type="dxa"/>
              <w:left w:w="100" w:type="dxa"/>
              <w:bottom w:w="100" w:type="dxa"/>
              <w:right w:w="100" w:type="dxa"/>
            </w:tcMar>
          </w:tcPr>
          <w:p w14:paraId="6D6EACAF"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 xml:space="preserve">19% mężczyzn </w:t>
            </w:r>
          </w:p>
          <w:p w14:paraId="49E3B45A"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81% kobiet</w:t>
            </w:r>
          </w:p>
        </w:tc>
        <w:tc>
          <w:tcPr>
            <w:tcW w:w="3009" w:type="dxa"/>
            <w:shd w:val="clear" w:color="auto" w:fill="auto"/>
            <w:tcMar>
              <w:top w:w="100" w:type="dxa"/>
              <w:left w:w="100" w:type="dxa"/>
              <w:bottom w:w="100" w:type="dxa"/>
              <w:right w:w="100" w:type="dxa"/>
            </w:tcMar>
          </w:tcPr>
          <w:p w14:paraId="3F8AC76C"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18% mężczyzn</w:t>
            </w:r>
          </w:p>
          <w:p w14:paraId="4A115532"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82% kobiet</w:t>
            </w:r>
          </w:p>
        </w:tc>
      </w:tr>
      <w:tr w:rsidR="009431CC" w14:paraId="5F0CAA31" w14:textId="77777777">
        <w:tc>
          <w:tcPr>
            <w:tcW w:w="3008" w:type="dxa"/>
            <w:shd w:val="clear" w:color="auto" w:fill="auto"/>
            <w:tcMar>
              <w:top w:w="100" w:type="dxa"/>
              <w:left w:w="100" w:type="dxa"/>
              <w:bottom w:w="100" w:type="dxa"/>
              <w:right w:w="100" w:type="dxa"/>
            </w:tcMar>
          </w:tcPr>
          <w:p w14:paraId="57CECB27"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Liczba zrealizowanych warsztatów</w:t>
            </w:r>
          </w:p>
        </w:tc>
        <w:tc>
          <w:tcPr>
            <w:tcW w:w="3009" w:type="dxa"/>
            <w:shd w:val="clear" w:color="auto" w:fill="auto"/>
            <w:tcMar>
              <w:top w:w="100" w:type="dxa"/>
              <w:left w:w="100" w:type="dxa"/>
              <w:bottom w:w="100" w:type="dxa"/>
              <w:right w:w="100" w:type="dxa"/>
            </w:tcMar>
          </w:tcPr>
          <w:p w14:paraId="33546B04"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36</w:t>
            </w:r>
          </w:p>
        </w:tc>
        <w:tc>
          <w:tcPr>
            <w:tcW w:w="3009" w:type="dxa"/>
            <w:shd w:val="clear" w:color="auto" w:fill="auto"/>
            <w:tcMar>
              <w:top w:w="100" w:type="dxa"/>
              <w:left w:w="100" w:type="dxa"/>
              <w:bottom w:w="100" w:type="dxa"/>
              <w:right w:w="100" w:type="dxa"/>
            </w:tcMar>
          </w:tcPr>
          <w:p w14:paraId="489A35BF"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40</w:t>
            </w:r>
          </w:p>
        </w:tc>
      </w:tr>
      <w:tr w:rsidR="009431CC" w14:paraId="2271A516" w14:textId="77777777">
        <w:tc>
          <w:tcPr>
            <w:tcW w:w="3008" w:type="dxa"/>
            <w:shd w:val="clear" w:color="auto" w:fill="auto"/>
            <w:tcMar>
              <w:top w:w="100" w:type="dxa"/>
              <w:left w:w="100" w:type="dxa"/>
              <w:bottom w:w="100" w:type="dxa"/>
              <w:right w:w="100" w:type="dxa"/>
            </w:tcMar>
          </w:tcPr>
          <w:p w14:paraId="03E9F06C"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Uczestnicy konsultacji indywidualnych</w:t>
            </w:r>
          </w:p>
        </w:tc>
        <w:tc>
          <w:tcPr>
            <w:tcW w:w="3009" w:type="dxa"/>
            <w:shd w:val="clear" w:color="auto" w:fill="auto"/>
            <w:tcMar>
              <w:top w:w="100" w:type="dxa"/>
              <w:left w:w="100" w:type="dxa"/>
              <w:bottom w:w="100" w:type="dxa"/>
              <w:right w:w="100" w:type="dxa"/>
            </w:tcMar>
          </w:tcPr>
          <w:p w14:paraId="40B911D0"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153 osoby</w:t>
            </w:r>
          </w:p>
        </w:tc>
        <w:tc>
          <w:tcPr>
            <w:tcW w:w="3009" w:type="dxa"/>
            <w:shd w:val="clear" w:color="auto" w:fill="auto"/>
            <w:tcMar>
              <w:top w:w="100" w:type="dxa"/>
              <w:left w:w="100" w:type="dxa"/>
              <w:bottom w:w="100" w:type="dxa"/>
              <w:right w:w="100" w:type="dxa"/>
            </w:tcMar>
          </w:tcPr>
          <w:p w14:paraId="16ED2358"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126 osób</w:t>
            </w:r>
          </w:p>
        </w:tc>
      </w:tr>
      <w:tr w:rsidR="009431CC" w14:paraId="58B19A09" w14:textId="77777777">
        <w:tc>
          <w:tcPr>
            <w:tcW w:w="3008" w:type="dxa"/>
            <w:shd w:val="clear" w:color="auto" w:fill="auto"/>
            <w:tcMar>
              <w:top w:w="100" w:type="dxa"/>
              <w:left w:w="100" w:type="dxa"/>
              <w:bottom w:w="100" w:type="dxa"/>
              <w:right w:w="100" w:type="dxa"/>
            </w:tcMar>
          </w:tcPr>
          <w:p w14:paraId="7CD706B8"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Zrealizowane godziny konsultacji indywidualnych</w:t>
            </w:r>
          </w:p>
        </w:tc>
        <w:tc>
          <w:tcPr>
            <w:tcW w:w="3009" w:type="dxa"/>
            <w:shd w:val="clear" w:color="auto" w:fill="auto"/>
            <w:tcMar>
              <w:top w:w="100" w:type="dxa"/>
              <w:left w:w="100" w:type="dxa"/>
              <w:bottom w:w="100" w:type="dxa"/>
              <w:right w:w="100" w:type="dxa"/>
            </w:tcMar>
          </w:tcPr>
          <w:p w14:paraId="6029B6DB"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248 h</w:t>
            </w:r>
          </w:p>
        </w:tc>
        <w:tc>
          <w:tcPr>
            <w:tcW w:w="3009" w:type="dxa"/>
            <w:shd w:val="clear" w:color="auto" w:fill="auto"/>
            <w:tcMar>
              <w:top w:w="100" w:type="dxa"/>
              <w:left w:w="100" w:type="dxa"/>
              <w:bottom w:w="100" w:type="dxa"/>
              <w:right w:w="100" w:type="dxa"/>
            </w:tcMar>
          </w:tcPr>
          <w:p w14:paraId="3B58CCB2"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240 h</w:t>
            </w:r>
          </w:p>
        </w:tc>
      </w:tr>
      <w:tr w:rsidR="009431CC" w14:paraId="3D5CD051" w14:textId="77777777">
        <w:tc>
          <w:tcPr>
            <w:tcW w:w="3008" w:type="dxa"/>
            <w:shd w:val="clear" w:color="auto" w:fill="auto"/>
            <w:tcMar>
              <w:top w:w="100" w:type="dxa"/>
              <w:left w:w="100" w:type="dxa"/>
              <w:bottom w:w="100" w:type="dxa"/>
              <w:right w:w="100" w:type="dxa"/>
            </w:tcMar>
          </w:tcPr>
          <w:p w14:paraId="306F2F26"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Zrealizowane godziny pogłębionych konsultacji indywidualnych</w:t>
            </w:r>
          </w:p>
        </w:tc>
        <w:tc>
          <w:tcPr>
            <w:tcW w:w="3009" w:type="dxa"/>
            <w:shd w:val="clear" w:color="auto" w:fill="auto"/>
            <w:tcMar>
              <w:top w:w="100" w:type="dxa"/>
              <w:left w:w="100" w:type="dxa"/>
              <w:bottom w:w="100" w:type="dxa"/>
              <w:right w:w="100" w:type="dxa"/>
            </w:tcMar>
          </w:tcPr>
          <w:p w14:paraId="3470A384"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126 h</w:t>
            </w:r>
          </w:p>
        </w:tc>
        <w:tc>
          <w:tcPr>
            <w:tcW w:w="3009" w:type="dxa"/>
            <w:shd w:val="clear" w:color="auto" w:fill="auto"/>
            <w:tcMar>
              <w:top w:w="100" w:type="dxa"/>
              <w:left w:w="100" w:type="dxa"/>
              <w:bottom w:w="100" w:type="dxa"/>
              <w:right w:w="100" w:type="dxa"/>
            </w:tcMar>
          </w:tcPr>
          <w:p w14:paraId="603DC935" w14:textId="77777777" w:rsidR="009431CC" w:rsidRDefault="005326E6">
            <w:pPr>
              <w:widowControl w:val="0"/>
              <w:ind w:firstLine="0"/>
              <w:rPr>
                <w:rFonts w:ascii="Verdana" w:eastAsia="Verdana" w:hAnsi="Verdana" w:cs="Verdana"/>
                <w:sz w:val="22"/>
                <w:szCs w:val="22"/>
              </w:rPr>
            </w:pPr>
            <w:r>
              <w:rPr>
                <w:rFonts w:ascii="Verdana" w:eastAsia="Verdana" w:hAnsi="Verdana" w:cs="Verdana"/>
                <w:sz w:val="22"/>
                <w:szCs w:val="22"/>
              </w:rPr>
              <w:t>126 h</w:t>
            </w:r>
          </w:p>
        </w:tc>
      </w:tr>
    </w:tbl>
    <w:p w14:paraId="2CB09A01" w14:textId="77777777" w:rsidR="009431CC" w:rsidRDefault="009431CC">
      <w:pPr>
        <w:spacing w:line="276" w:lineRule="auto"/>
        <w:ind w:firstLine="0"/>
        <w:rPr>
          <w:rFonts w:ascii="Verdana" w:eastAsia="Verdana" w:hAnsi="Verdana" w:cs="Verdana"/>
          <w:sz w:val="22"/>
          <w:szCs w:val="22"/>
        </w:rPr>
      </w:pPr>
    </w:p>
    <w:p w14:paraId="393CFCAE" w14:textId="77777777" w:rsidR="009431CC" w:rsidRDefault="005326E6">
      <w:pPr>
        <w:spacing w:after="200" w:line="360" w:lineRule="auto"/>
        <w:ind w:firstLine="0"/>
        <w:rPr>
          <w:rFonts w:ascii="Verdana" w:eastAsia="Verdana" w:hAnsi="Verdana" w:cs="Verdana"/>
          <w:sz w:val="22"/>
          <w:szCs w:val="22"/>
        </w:rPr>
      </w:pPr>
      <w:r>
        <w:rPr>
          <w:rFonts w:ascii="Verdana" w:eastAsia="Verdana" w:hAnsi="Verdana" w:cs="Verdana"/>
          <w:sz w:val="22"/>
          <w:szCs w:val="22"/>
        </w:rPr>
        <w:t>Kluczowe wnioski i rekomendacje wynikające z przeprowadzonego pilotażu:</w:t>
      </w:r>
    </w:p>
    <w:p w14:paraId="73B66065" w14:textId="77777777" w:rsidR="009431CC" w:rsidRDefault="005326E6">
      <w:pPr>
        <w:numPr>
          <w:ilvl w:val="0"/>
          <w:numId w:val="26"/>
        </w:numPr>
        <w:spacing w:line="360" w:lineRule="auto"/>
        <w:rPr>
          <w:rFonts w:ascii="Verdana" w:eastAsia="Verdana" w:hAnsi="Verdana" w:cs="Verdana"/>
          <w:sz w:val="22"/>
          <w:szCs w:val="22"/>
        </w:rPr>
      </w:pPr>
      <w:r>
        <w:rPr>
          <w:rFonts w:ascii="Verdana" w:eastAsia="Verdana" w:hAnsi="Verdana" w:cs="Verdana"/>
          <w:sz w:val="22"/>
          <w:szCs w:val="22"/>
        </w:rPr>
        <w:t xml:space="preserve">Instrument jest częścią większej, trwałej zmiany na rzecz polepszenia warunków funkcjonowania </w:t>
      </w:r>
      <w:proofErr w:type="spellStart"/>
      <w:r>
        <w:rPr>
          <w:rFonts w:ascii="Verdana" w:eastAsia="Verdana" w:hAnsi="Verdana" w:cs="Verdana"/>
          <w:sz w:val="22"/>
          <w:szCs w:val="22"/>
        </w:rPr>
        <w:t>OzN</w:t>
      </w:r>
      <w:proofErr w:type="spellEnd"/>
      <w:r>
        <w:rPr>
          <w:rFonts w:ascii="Verdana" w:eastAsia="Verdana" w:hAnsi="Verdana" w:cs="Verdana"/>
          <w:sz w:val="22"/>
          <w:szCs w:val="22"/>
        </w:rPr>
        <w:t xml:space="preserve"> i osób wspierających.</w:t>
      </w:r>
    </w:p>
    <w:p w14:paraId="369D03F2" w14:textId="4C51E31C" w:rsidR="009431CC" w:rsidRDefault="005326E6">
      <w:pPr>
        <w:numPr>
          <w:ilvl w:val="0"/>
          <w:numId w:val="26"/>
        </w:numPr>
        <w:spacing w:line="360" w:lineRule="auto"/>
        <w:rPr>
          <w:rFonts w:ascii="Verdana" w:eastAsia="Verdana" w:hAnsi="Verdana" w:cs="Verdana"/>
          <w:sz w:val="22"/>
          <w:szCs w:val="22"/>
        </w:rPr>
      </w:pPr>
      <w:r>
        <w:rPr>
          <w:rFonts w:ascii="Verdana" w:eastAsia="Verdana" w:hAnsi="Verdana" w:cs="Verdana"/>
          <w:sz w:val="22"/>
          <w:szCs w:val="22"/>
        </w:rPr>
        <w:t>Instrument powinien zawierać wyraźne wskazanie, że skorzystanie z niego wiąże się z długotrwałym i ciągłym procesem edukacji prawnej i</w:t>
      </w:r>
      <w:r w:rsidR="00FC2462">
        <w:rPr>
          <w:rFonts w:ascii="Verdana" w:eastAsia="Verdana" w:hAnsi="Verdana" w:cs="Verdana"/>
          <w:sz w:val="22"/>
          <w:szCs w:val="22"/>
        </w:rPr>
        <w:t> </w:t>
      </w:r>
      <w:r>
        <w:rPr>
          <w:rFonts w:ascii="Verdana" w:eastAsia="Verdana" w:hAnsi="Verdana" w:cs="Verdana"/>
          <w:sz w:val="22"/>
          <w:szCs w:val="22"/>
        </w:rPr>
        <w:t>ekonomicznej wszystkich interesariuszy. Należy podkreślić, że w</w:t>
      </w:r>
      <w:r w:rsidR="00FC2462">
        <w:rPr>
          <w:rFonts w:ascii="Verdana" w:eastAsia="Verdana" w:hAnsi="Verdana" w:cs="Verdana"/>
          <w:sz w:val="22"/>
          <w:szCs w:val="22"/>
        </w:rPr>
        <w:t> </w:t>
      </w:r>
      <w:r>
        <w:rPr>
          <w:rFonts w:ascii="Verdana" w:eastAsia="Verdana" w:hAnsi="Verdana" w:cs="Verdana"/>
          <w:sz w:val="22"/>
          <w:szCs w:val="22"/>
        </w:rPr>
        <w:t>odniesieniu do ekonomii instrument jest produktem, a fundator posiadającym swoje prawa konsumentem (nie odbiorcą czy biorcą).</w:t>
      </w:r>
    </w:p>
    <w:p w14:paraId="40AD1B21" w14:textId="3630B888" w:rsidR="009431CC" w:rsidRDefault="005326E6">
      <w:pPr>
        <w:numPr>
          <w:ilvl w:val="0"/>
          <w:numId w:val="26"/>
        </w:numPr>
        <w:spacing w:line="360" w:lineRule="auto"/>
        <w:rPr>
          <w:rFonts w:ascii="Verdana" w:eastAsia="Verdana" w:hAnsi="Verdana" w:cs="Verdana"/>
          <w:sz w:val="22"/>
          <w:szCs w:val="22"/>
        </w:rPr>
      </w:pPr>
      <w:r>
        <w:rPr>
          <w:rFonts w:ascii="Verdana" w:eastAsia="Verdana" w:hAnsi="Verdana" w:cs="Verdana"/>
          <w:sz w:val="22"/>
          <w:szCs w:val="22"/>
        </w:rPr>
        <w:t>W instrumencie powinno zostać zapewnione szeroko rozumiane wsparcie i</w:t>
      </w:r>
      <w:r w:rsidR="00FC2462">
        <w:rPr>
          <w:rFonts w:ascii="Verdana" w:eastAsia="Verdana" w:hAnsi="Verdana" w:cs="Verdana"/>
          <w:sz w:val="22"/>
          <w:szCs w:val="22"/>
        </w:rPr>
        <w:t> </w:t>
      </w:r>
      <w:r>
        <w:rPr>
          <w:rFonts w:ascii="Verdana" w:eastAsia="Verdana" w:hAnsi="Verdana" w:cs="Verdana"/>
          <w:sz w:val="22"/>
          <w:szCs w:val="22"/>
        </w:rPr>
        <w:t xml:space="preserve">konsulting służący temu, by decyzja o skorzystaniu z funduszy była jak najbardziej świadoma i faktycznie stanowiła najlepszą dla konkretnej </w:t>
      </w:r>
      <w:r>
        <w:rPr>
          <w:rFonts w:ascii="Verdana" w:eastAsia="Verdana" w:hAnsi="Verdana" w:cs="Verdana"/>
          <w:sz w:val="22"/>
          <w:szCs w:val="22"/>
        </w:rPr>
        <w:lastRenderedPageBreak/>
        <w:t xml:space="preserve">rodziny z </w:t>
      </w:r>
      <w:proofErr w:type="spellStart"/>
      <w:r>
        <w:rPr>
          <w:rFonts w:ascii="Verdana" w:eastAsia="Verdana" w:hAnsi="Verdana" w:cs="Verdana"/>
          <w:sz w:val="22"/>
          <w:szCs w:val="22"/>
        </w:rPr>
        <w:t>OzN</w:t>
      </w:r>
      <w:proofErr w:type="spellEnd"/>
      <w:r>
        <w:rPr>
          <w:rFonts w:ascii="Verdana" w:eastAsia="Verdana" w:hAnsi="Verdana" w:cs="Verdana"/>
          <w:sz w:val="22"/>
          <w:szCs w:val="22"/>
        </w:rPr>
        <w:t xml:space="preserve"> ścieżkę jej wspierania. Równie ważne jest to, by wyraźnie podkreślać poufność procesu zawiązywania funduszu.</w:t>
      </w:r>
    </w:p>
    <w:p w14:paraId="4BF68E04" w14:textId="77777777" w:rsidR="009431CC" w:rsidRDefault="005326E6">
      <w:pPr>
        <w:numPr>
          <w:ilvl w:val="0"/>
          <w:numId w:val="26"/>
        </w:numPr>
        <w:spacing w:line="360" w:lineRule="auto"/>
        <w:rPr>
          <w:rFonts w:ascii="Verdana" w:eastAsia="Verdana" w:hAnsi="Verdana" w:cs="Verdana"/>
          <w:sz w:val="22"/>
          <w:szCs w:val="22"/>
        </w:rPr>
      </w:pPr>
      <w:r>
        <w:rPr>
          <w:rFonts w:ascii="Verdana" w:eastAsia="Verdana" w:hAnsi="Verdana" w:cs="Verdana"/>
          <w:sz w:val="22"/>
          <w:szCs w:val="22"/>
        </w:rPr>
        <w:t>Należy wyraźnie podkreślić w instrumencie ograniczenia (np. związane ze stanem posiadania potencjalnych fundatorów) dotyczące jego wykorzystania.</w:t>
      </w:r>
    </w:p>
    <w:p w14:paraId="4CB2FECD" w14:textId="77777777" w:rsidR="009431CC" w:rsidRDefault="005326E6">
      <w:pPr>
        <w:widowControl w:val="0"/>
        <w:numPr>
          <w:ilvl w:val="0"/>
          <w:numId w:val="26"/>
        </w:numPr>
        <w:spacing w:line="360" w:lineRule="auto"/>
        <w:rPr>
          <w:rFonts w:ascii="Verdana" w:eastAsia="Verdana" w:hAnsi="Verdana" w:cs="Verdana"/>
          <w:sz w:val="22"/>
          <w:szCs w:val="22"/>
        </w:rPr>
      </w:pPr>
      <w:r>
        <w:rPr>
          <w:rFonts w:ascii="Verdana" w:eastAsia="Verdana" w:hAnsi="Verdana" w:cs="Verdana"/>
          <w:sz w:val="22"/>
          <w:szCs w:val="22"/>
        </w:rPr>
        <w:t xml:space="preserve">Dla </w:t>
      </w:r>
      <w:r w:rsidRPr="00FC2462">
        <w:rPr>
          <w:rFonts w:ascii="Verdana" w:eastAsia="Verdana" w:hAnsi="Verdana" w:cs="Verdana"/>
          <w:iCs/>
          <w:sz w:val="22"/>
          <w:szCs w:val="22"/>
        </w:rPr>
        <w:t>Funduszy powierniczych</w:t>
      </w:r>
      <w:r w:rsidRPr="001367A8">
        <w:rPr>
          <w:rFonts w:ascii="Verdana" w:eastAsia="Verdana" w:hAnsi="Verdana" w:cs="Verdana"/>
          <w:sz w:val="22"/>
          <w:szCs w:val="22"/>
        </w:rPr>
        <w:t xml:space="preserve"> </w:t>
      </w:r>
      <w:r>
        <w:rPr>
          <w:rFonts w:ascii="Verdana" w:eastAsia="Verdana" w:hAnsi="Verdana" w:cs="Verdana"/>
          <w:sz w:val="22"/>
          <w:szCs w:val="22"/>
        </w:rPr>
        <w:t>powinna zostać wypracowana specjalistyczna, budząca zaufanie, niewykorzystywana dotąd w polskim prawie nazwa.</w:t>
      </w:r>
    </w:p>
    <w:p w14:paraId="09E5E607" w14:textId="77777777" w:rsidR="009431CC" w:rsidRDefault="005326E6">
      <w:pPr>
        <w:widowControl w:val="0"/>
        <w:numPr>
          <w:ilvl w:val="0"/>
          <w:numId w:val="26"/>
        </w:numPr>
        <w:spacing w:line="360" w:lineRule="auto"/>
        <w:rPr>
          <w:rFonts w:ascii="Verdana" w:eastAsia="Verdana" w:hAnsi="Verdana" w:cs="Verdana"/>
          <w:sz w:val="22"/>
          <w:szCs w:val="22"/>
        </w:rPr>
      </w:pPr>
      <w:r>
        <w:rPr>
          <w:rFonts w:ascii="Verdana" w:eastAsia="Verdana" w:hAnsi="Verdana" w:cs="Verdana"/>
          <w:sz w:val="22"/>
          <w:szCs w:val="22"/>
        </w:rPr>
        <w:t>Vademecum powinno zawierać możliwie dużo praktycznych przykładów wykorzystania funduszy.</w:t>
      </w:r>
    </w:p>
    <w:p w14:paraId="140425AE" w14:textId="2CCBDB53" w:rsidR="009431CC" w:rsidRPr="00111C8F" w:rsidRDefault="005326E6" w:rsidP="00111C8F">
      <w:pPr>
        <w:widowControl w:val="0"/>
        <w:numPr>
          <w:ilvl w:val="0"/>
          <w:numId w:val="26"/>
        </w:numPr>
        <w:spacing w:after="240" w:line="360" w:lineRule="auto"/>
        <w:rPr>
          <w:rFonts w:ascii="Verdana" w:eastAsia="Verdana" w:hAnsi="Verdana" w:cs="Verdana"/>
          <w:sz w:val="22"/>
          <w:szCs w:val="22"/>
        </w:rPr>
      </w:pPr>
      <w:r>
        <w:rPr>
          <w:rFonts w:ascii="Verdana" w:eastAsia="Verdana" w:hAnsi="Verdana" w:cs="Verdana"/>
          <w:sz w:val="22"/>
          <w:szCs w:val="22"/>
        </w:rPr>
        <w:t xml:space="preserve">Promocja funduszy powinna być prowadzona wielotorowo i wielokanałowo zarówno wśród środowiska </w:t>
      </w:r>
      <w:proofErr w:type="spellStart"/>
      <w:r>
        <w:rPr>
          <w:rFonts w:ascii="Verdana" w:eastAsia="Verdana" w:hAnsi="Verdana" w:cs="Verdana"/>
          <w:sz w:val="22"/>
          <w:szCs w:val="22"/>
        </w:rPr>
        <w:t>OzN</w:t>
      </w:r>
      <w:proofErr w:type="spellEnd"/>
      <w:r>
        <w:rPr>
          <w:rFonts w:ascii="Verdana" w:eastAsia="Verdana" w:hAnsi="Verdana" w:cs="Verdana"/>
          <w:sz w:val="22"/>
          <w:szCs w:val="22"/>
        </w:rPr>
        <w:t>, jak i wszelakich operatorów tego instrumentu (m. in. instytucje polityki społecznej, środowisko prawnicze, środowisko ekonomistów).</w:t>
      </w:r>
    </w:p>
    <w:p w14:paraId="7E264A44" w14:textId="5280E5DA" w:rsidR="009431CC" w:rsidRDefault="005326E6" w:rsidP="00111C8F">
      <w:pPr>
        <w:widowControl w:val="0"/>
        <w:spacing w:after="240" w:line="360" w:lineRule="auto"/>
        <w:ind w:firstLine="0"/>
        <w:rPr>
          <w:rFonts w:ascii="Verdana" w:eastAsia="Verdana" w:hAnsi="Verdana" w:cs="Verdana"/>
          <w:sz w:val="22"/>
          <w:szCs w:val="22"/>
        </w:rPr>
      </w:pPr>
      <w:r>
        <w:rPr>
          <w:rFonts w:ascii="Verdana" w:eastAsia="Verdana" w:hAnsi="Verdana" w:cs="Verdana"/>
          <w:sz w:val="22"/>
          <w:szCs w:val="22"/>
        </w:rPr>
        <w:t xml:space="preserve">Pełny raport z ewaluacji pilotażu instrumentów wypracowanych w projekcie „Aktywni niepełnosprawni – narzędzia wsparcia samodzielności osób niepełnosprawnych” jest dostępny </w:t>
      </w:r>
      <w:r w:rsidR="00E635D1">
        <w:rPr>
          <w:rFonts w:ascii="Verdana" w:eastAsia="Verdana" w:hAnsi="Verdana" w:cs="Verdana"/>
          <w:sz w:val="22"/>
          <w:szCs w:val="22"/>
        </w:rPr>
        <w:t>na stronie internetowej</w:t>
      </w:r>
      <w:r>
        <w:rPr>
          <w:rFonts w:ascii="Verdana" w:eastAsia="Verdana" w:hAnsi="Verdana" w:cs="Verdana"/>
          <w:sz w:val="22"/>
          <w:szCs w:val="22"/>
        </w:rPr>
        <w:t xml:space="preserve">: </w:t>
      </w:r>
      <w:r w:rsidR="00E635D1">
        <w:rPr>
          <w:rFonts w:ascii="Verdana" w:eastAsia="Verdana" w:hAnsi="Verdana" w:cs="Verdana"/>
          <w:sz w:val="22"/>
          <w:szCs w:val="22"/>
        </w:rPr>
        <w:t>www.wlaczeniespoleczne.pl</w:t>
      </w:r>
      <w:r>
        <w:rPr>
          <w:rFonts w:ascii="Verdana" w:eastAsia="Verdana" w:hAnsi="Verdana" w:cs="Verdana"/>
          <w:sz w:val="22"/>
          <w:szCs w:val="22"/>
        </w:rPr>
        <w:t>.</w:t>
      </w:r>
    </w:p>
    <w:p w14:paraId="00714412" w14:textId="64E8A786" w:rsidR="009431CC" w:rsidRPr="00111C8F" w:rsidRDefault="005326E6" w:rsidP="00111C8F">
      <w:pPr>
        <w:widowControl w:val="0"/>
        <w:spacing w:after="240" w:line="360" w:lineRule="auto"/>
        <w:ind w:firstLine="0"/>
        <w:rPr>
          <w:rFonts w:ascii="Verdana" w:eastAsia="Verdana" w:hAnsi="Verdana" w:cs="Verdana"/>
          <w:color w:val="000000"/>
          <w:sz w:val="22"/>
          <w:szCs w:val="22"/>
        </w:rPr>
      </w:pPr>
      <w:r>
        <w:rPr>
          <w:rFonts w:ascii="Verdana" w:eastAsia="Verdana" w:hAnsi="Verdana" w:cs="Verdana"/>
          <w:sz w:val="22"/>
          <w:szCs w:val="22"/>
        </w:rPr>
        <w:t>Doświadczenia zdobyte w trakcie realizacji pilotażu oraz wnioski z procesu badawczego były na bieżąco gromadzone i znajdują swój wyraz w obecnym kształcie opisu instrumentu. W związku ze wskazanymi powyżej rekomendacjami zmieniono nazwę instrumentu z Fundusze powiernicze na Fundusze wsparcia. Jednocześnie proponuje się przeprowadzenie szeroko zakrojonej kampanii społecznej propagującej proponowane rozwiązanie prawne</w:t>
      </w:r>
      <w:r w:rsidR="00111C8F">
        <w:rPr>
          <w:rFonts w:ascii="Verdana" w:eastAsia="Verdana" w:hAnsi="Verdana" w:cs="Verdana"/>
          <w:sz w:val="22"/>
          <w:szCs w:val="22"/>
        </w:rPr>
        <w:t>,</w:t>
      </w:r>
      <w:r>
        <w:rPr>
          <w:rFonts w:ascii="Verdana" w:eastAsia="Verdana" w:hAnsi="Verdana" w:cs="Verdana"/>
          <w:sz w:val="22"/>
          <w:szCs w:val="22"/>
        </w:rPr>
        <w:t xml:space="preserve"> jakim są Fundusze wsparcia.</w:t>
      </w:r>
    </w:p>
    <w:p w14:paraId="144D0CAE" w14:textId="77777777" w:rsidR="009431CC" w:rsidRDefault="005326E6" w:rsidP="003E0017">
      <w:pPr>
        <w:pStyle w:val="Nagwek1"/>
      </w:pPr>
      <w:bookmarkStart w:id="39" w:name="_Toc152235309"/>
      <w:r>
        <w:lastRenderedPageBreak/>
        <w:t>Podsumowanie</w:t>
      </w:r>
      <w:bookmarkEnd w:id="39"/>
    </w:p>
    <w:p w14:paraId="6AEC3425" w14:textId="3BDCB7CF" w:rsidR="009431CC" w:rsidRDefault="005326E6">
      <w:pPr>
        <w:shd w:val="clear" w:color="auto" w:fill="FFFFFF"/>
        <w:tabs>
          <w:tab w:val="left" w:pos="720"/>
        </w:tabs>
        <w:spacing w:before="120" w:after="120" w:line="36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Opracowanie instrumentu, jakim jest </w:t>
      </w:r>
      <w:r>
        <w:rPr>
          <w:rFonts w:ascii="Verdana" w:eastAsia="Verdana" w:hAnsi="Verdana" w:cs="Verdana"/>
          <w:sz w:val="22"/>
          <w:szCs w:val="22"/>
        </w:rPr>
        <w:t>fundusz wsparcia</w:t>
      </w:r>
      <w:r>
        <w:rPr>
          <w:rFonts w:ascii="Verdana" w:eastAsia="Verdana" w:hAnsi="Verdana" w:cs="Verdana"/>
          <w:color w:val="000000"/>
          <w:sz w:val="22"/>
          <w:szCs w:val="22"/>
        </w:rPr>
        <w:t xml:space="preserve"> i zawarty w</w:t>
      </w:r>
      <w:r>
        <w:rPr>
          <w:rFonts w:ascii="Verdana" w:eastAsia="Verdana" w:hAnsi="Verdana" w:cs="Verdana"/>
          <w:sz w:val="22"/>
          <w:szCs w:val="22"/>
        </w:rPr>
        <w:t xml:space="preserve"> nim specjalny fundusz wsparcia</w:t>
      </w:r>
      <w:r>
        <w:rPr>
          <w:rFonts w:ascii="Verdana" w:eastAsia="Verdana" w:hAnsi="Verdana" w:cs="Verdana"/>
          <w:color w:val="000000"/>
          <w:sz w:val="22"/>
          <w:szCs w:val="22"/>
        </w:rPr>
        <w:t xml:space="preserve">, jest (jak wspomniano na wstępie) odpowiedzią na wyrażane od lat potrzeby potencjalnych </w:t>
      </w:r>
      <w:r>
        <w:rPr>
          <w:rFonts w:ascii="Verdana" w:eastAsia="Verdana" w:hAnsi="Verdana" w:cs="Verdana"/>
          <w:sz w:val="22"/>
          <w:szCs w:val="22"/>
        </w:rPr>
        <w:t>B</w:t>
      </w:r>
      <w:r>
        <w:rPr>
          <w:rFonts w:ascii="Verdana" w:eastAsia="Verdana" w:hAnsi="Verdana" w:cs="Verdana"/>
          <w:color w:val="000000"/>
          <w:sz w:val="22"/>
          <w:szCs w:val="22"/>
        </w:rPr>
        <w:t>eneficjentów, w tym osób z</w:t>
      </w:r>
      <w:r w:rsidR="00111C8F">
        <w:rPr>
          <w:rFonts w:ascii="Verdana" w:eastAsia="Verdana" w:hAnsi="Verdana" w:cs="Verdana"/>
          <w:color w:val="000000"/>
          <w:sz w:val="22"/>
          <w:szCs w:val="22"/>
        </w:rPr>
        <w:t xml:space="preserve"> </w:t>
      </w:r>
      <w:r>
        <w:rPr>
          <w:rFonts w:ascii="Verdana" w:eastAsia="Verdana" w:hAnsi="Verdana" w:cs="Verdana"/>
          <w:color w:val="000000"/>
          <w:sz w:val="22"/>
          <w:szCs w:val="22"/>
        </w:rPr>
        <w:t>niepełnosprawnością, ich rodzin i opiekunów. Podstawową troską rodziców dzieci z</w:t>
      </w:r>
      <w:r w:rsidR="00111C8F">
        <w:rPr>
          <w:rFonts w:ascii="Verdana" w:eastAsia="Verdana" w:hAnsi="Verdana" w:cs="Verdana"/>
          <w:color w:val="000000"/>
          <w:sz w:val="22"/>
          <w:szCs w:val="22"/>
        </w:rPr>
        <w:t> </w:t>
      </w:r>
      <w:r>
        <w:rPr>
          <w:rFonts w:ascii="Verdana" w:eastAsia="Verdana" w:hAnsi="Verdana" w:cs="Verdana"/>
          <w:color w:val="000000"/>
          <w:sz w:val="22"/>
          <w:szCs w:val="22"/>
        </w:rPr>
        <w:t>niepełnosprawnością bardzo często jest los ich potomków, gdy oni nie będą w</w:t>
      </w:r>
      <w:r w:rsidR="00111C8F">
        <w:rPr>
          <w:rFonts w:ascii="Verdana" w:eastAsia="Verdana" w:hAnsi="Verdana" w:cs="Verdana"/>
          <w:color w:val="000000"/>
          <w:sz w:val="22"/>
          <w:szCs w:val="22"/>
        </w:rPr>
        <w:t> </w:t>
      </w:r>
      <w:r>
        <w:rPr>
          <w:rFonts w:ascii="Verdana" w:eastAsia="Verdana" w:hAnsi="Verdana" w:cs="Verdana"/>
          <w:color w:val="000000"/>
          <w:sz w:val="22"/>
          <w:szCs w:val="22"/>
        </w:rPr>
        <w:t xml:space="preserve">stanie dalej </w:t>
      </w:r>
      <w:r>
        <w:rPr>
          <w:rFonts w:ascii="Verdana" w:eastAsia="Verdana" w:hAnsi="Verdana" w:cs="Verdana"/>
          <w:sz w:val="22"/>
          <w:szCs w:val="22"/>
        </w:rPr>
        <w:t>udzielać im wsparcia</w:t>
      </w:r>
      <w:r>
        <w:rPr>
          <w:rFonts w:ascii="Verdana" w:eastAsia="Verdana" w:hAnsi="Verdana" w:cs="Verdana"/>
          <w:color w:val="000000"/>
          <w:sz w:val="22"/>
          <w:szCs w:val="22"/>
        </w:rPr>
        <w:t xml:space="preserve">. </w:t>
      </w:r>
      <w:r>
        <w:rPr>
          <w:rFonts w:ascii="Verdana" w:eastAsia="Verdana" w:hAnsi="Verdana" w:cs="Verdana"/>
          <w:sz w:val="22"/>
          <w:szCs w:val="22"/>
        </w:rPr>
        <w:t>Fundusz wsparcia</w:t>
      </w:r>
      <w:r>
        <w:rPr>
          <w:rFonts w:ascii="Verdana" w:eastAsia="Verdana" w:hAnsi="Verdana" w:cs="Verdana"/>
          <w:color w:val="000000"/>
          <w:sz w:val="22"/>
          <w:szCs w:val="22"/>
        </w:rPr>
        <w:t xml:space="preserve"> będzie instytucjonalnym sposobem rozwiązania ich problemu. Dzięki ustawowo gwarantowanym zabezpieczeniom oraz profesjonalnemu zarządzaniu mieniem Fundator może poczuć się bezpiecznie, zabezpieczając przyszłość Beneficjenta. </w:t>
      </w:r>
    </w:p>
    <w:p w14:paraId="029958FB" w14:textId="77777777" w:rsidR="009431CC" w:rsidRDefault="005326E6">
      <w:pPr>
        <w:shd w:val="clear" w:color="auto" w:fill="FFFFFF"/>
        <w:tabs>
          <w:tab w:val="left" w:pos="720"/>
        </w:tabs>
        <w:spacing w:before="120" w:after="120" w:line="360" w:lineRule="auto"/>
        <w:ind w:left="0" w:hanging="2"/>
        <w:rPr>
          <w:rFonts w:ascii="Verdana" w:eastAsia="Verdana" w:hAnsi="Verdana" w:cs="Verdana"/>
          <w:sz w:val="22"/>
          <w:szCs w:val="22"/>
        </w:rPr>
      </w:pPr>
      <w:r>
        <w:rPr>
          <w:rFonts w:ascii="Verdana" w:eastAsia="Verdana" w:hAnsi="Verdana" w:cs="Verdana"/>
          <w:sz w:val="22"/>
          <w:szCs w:val="22"/>
        </w:rPr>
        <w:t xml:space="preserve">Fundusz wsparcia </w:t>
      </w:r>
      <w:r>
        <w:rPr>
          <w:rFonts w:ascii="Verdana" w:eastAsia="Verdana" w:hAnsi="Verdana" w:cs="Verdana"/>
          <w:color w:val="000000"/>
          <w:sz w:val="22"/>
          <w:szCs w:val="22"/>
        </w:rPr>
        <w:t xml:space="preserve">ze względu na nadrzędny cel jego ustanowienia, jakim jest zaspokojenie potrzeb Beneficjentów, jest instrumentem elastycznym, pozwalającym na dostosowanie do wymogów sytuacji. </w:t>
      </w:r>
      <w:r>
        <w:rPr>
          <w:rFonts w:ascii="Verdana" w:eastAsia="Verdana" w:hAnsi="Verdana" w:cs="Verdana"/>
          <w:sz w:val="22"/>
          <w:szCs w:val="22"/>
        </w:rPr>
        <w:t>Fundusz wsparcia</w:t>
      </w:r>
      <w:r>
        <w:rPr>
          <w:rFonts w:ascii="Verdana" w:eastAsia="Verdana" w:hAnsi="Verdana" w:cs="Verdana"/>
          <w:color w:val="000000"/>
          <w:sz w:val="22"/>
          <w:szCs w:val="22"/>
        </w:rPr>
        <w:t xml:space="preserve"> jest szansą na zaspokojenie nie tylko potrzeb bytowych i rehabilitacyjnych, ale również emocjonalnych</w:t>
      </w:r>
      <w:r>
        <w:rPr>
          <w:rFonts w:ascii="Verdana" w:eastAsia="Verdana" w:hAnsi="Verdana" w:cs="Verdana"/>
          <w:sz w:val="22"/>
          <w:szCs w:val="22"/>
        </w:rPr>
        <w:t xml:space="preserve"> i społecznych</w:t>
      </w:r>
      <w:r>
        <w:rPr>
          <w:rFonts w:ascii="Verdana" w:eastAsia="Verdana" w:hAnsi="Verdana" w:cs="Verdana"/>
          <w:color w:val="000000"/>
          <w:sz w:val="22"/>
          <w:szCs w:val="22"/>
        </w:rPr>
        <w:t>.</w:t>
      </w:r>
    </w:p>
    <w:p w14:paraId="4FF755D9" w14:textId="7808A5DE" w:rsidR="009431CC" w:rsidRDefault="005326E6">
      <w:pPr>
        <w:shd w:val="clear" w:color="auto" w:fill="FFFFFF"/>
        <w:tabs>
          <w:tab w:val="left" w:pos="720"/>
        </w:tabs>
        <w:spacing w:before="120" w:after="120" w:line="360" w:lineRule="auto"/>
        <w:ind w:left="0" w:hanging="2"/>
        <w:rPr>
          <w:rFonts w:ascii="Verdana" w:eastAsia="Verdana" w:hAnsi="Verdana" w:cs="Verdana"/>
          <w:sz w:val="22"/>
          <w:szCs w:val="22"/>
        </w:rPr>
      </w:pPr>
      <w:r>
        <w:rPr>
          <w:rFonts w:ascii="Verdana" w:eastAsia="Verdana" w:hAnsi="Verdana" w:cs="Verdana"/>
          <w:sz w:val="22"/>
          <w:szCs w:val="22"/>
        </w:rPr>
        <w:t>Zapewnienie bezpiecznej przyszłości Beneficjentom, a zwłaszcza objętym specjalnym funduszem wsparcia osobom z niepełnosprawnościami, wraz z</w:t>
      </w:r>
      <w:r w:rsidR="00323251">
        <w:rPr>
          <w:rFonts w:ascii="Verdana" w:eastAsia="Verdana" w:hAnsi="Verdana" w:cs="Verdana"/>
          <w:sz w:val="22"/>
          <w:szCs w:val="22"/>
        </w:rPr>
        <w:t> </w:t>
      </w:r>
      <w:r>
        <w:rPr>
          <w:rFonts w:ascii="Verdana" w:eastAsia="Verdana" w:hAnsi="Verdana" w:cs="Verdana"/>
          <w:sz w:val="22"/>
          <w:szCs w:val="22"/>
        </w:rPr>
        <w:t>rozwojem innych zaplanowanych instrumentów wsparcia, jak Wspierane podejmowanie decyzji czy usługi w ramach Mobilnego doradcy włączenia społecznego, pozwoli tym osobom na godne i maksymalnie niezależne życie w</w:t>
      </w:r>
      <w:r w:rsidR="00323251">
        <w:rPr>
          <w:rFonts w:ascii="Verdana" w:eastAsia="Verdana" w:hAnsi="Verdana" w:cs="Verdana"/>
          <w:sz w:val="22"/>
          <w:szCs w:val="22"/>
        </w:rPr>
        <w:t> </w:t>
      </w:r>
      <w:r>
        <w:rPr>
          <w:rFonts w:ascii="Verdana" w:eastAsia="Verdana" w:hAnsi="Verdana" w:cs="Verdana"/>
          <w:sz w:val="22"/>
          <w:szCs w:val="22"/>
        </w:rPr>
        <w:t xml:space="preserve">społeczności lokalnej, przyczyniając się do wzmocnienia procesu </w:t>
      </w:r>
      <w:proofErr w:type="spellStart"/>
      <w:r>
        <w:rPr>
          <w:rFonts w:ascii="Verdana" w:eastAsia="Verdana" w:hAnsi="Verdana" w:cs="Verdana"/>
          <w:sz w:val="22"/>
          <w:szCs w:val="22"/>
        </w:rPr>
        <w:t>deinstytucjonalizacji</w:t>
      </w:r>
      <w:proofErr w:type="spellEnd"/>
      <w:r>
        <w:rPr>
          <w:rFonts w:ascii="Verdana" w:eastAsia="Verdana" w:hAnsi="Verdana" w:cs="Verdana"/>
          <w:sz w:val="22"/>
          <w:szCs w:val="22"/>
        </w:rPr>
        <w:t xml:space="preserve"> w Polsce.</w:t>
      </w:r>
    </w:p>
    <w:p w14:paraId="5EA5364E" w14:textId="35CA6FD3" w:rsidR="009431CC" w:rsidRDefault="005326E6">
      <w:pPr>
        <w:widowControl w:val="0"/>
        <w:shd w:val="clear" w:color="auto" w:fill="FFFFFF"/>
        <w:tabs>
          <w:tab w:val="left" w:pos="720"/>
        </w:tabs>
        <w:spacing w:after="240" w:line="360" w:lineRule="auto"/>
        <w:ind w:hanging="2"/>
        <w:rPr>
          <w:rFonts w:ascii="Verdana" w:eastAsia="Verdana" w:hAnsi="Verdana" w:cs="Verdana"/>
          <w:sz w:val="22"/>
          <w:szCs w:val="22"/>
        </w:rPr>
      </w:pPr>
      <w:bookmarkStart w:id="40" w:name="_heading=h.ihv636" w:colFirst="0" w:colLast="0"/>
      <w:bookmarkEnd w:id="40"/>
      <w:r>
        <w:rPr>
          <w:rFonts w:ascii="Verdana" w:eastAsia="Verdana" w:hAnsi="Verdana" w:cs="Verdana"/>
          <w:sz w:val="22"/>
          <w:szCs w:val="22"/>
        </w:rPr>
        <w:t>Autorzy niniejszej rekomendacji wskazują, iż powiązanie specjalnego funduszu wsparcia z innymi instrumentami wsparcia powinno być oparte na założeniach wynikających z Konwencji. Fundusz wsparcia, dzięki swojemu celowi, może służyć osobom z niepełnosprawnością do realizacji ich praw</w:t>
      </w:r>
      <w:r>
        <w:t xml:space="preserve"> </w:t>
      </w:r>
      <w:r>
        <w:rPr>
          <w:rFonts w:ascii="Verdana" w:eastAsia="Verdana" w:hAnsi="Verdana" w:cs="Verdana"/>
          <w:sz w:val="22"/>
          <w:szCs w:val="22"/>
        </w:rPr>
        <w:t xml:space="preserve">w zakresie wyboru </w:t>
      </w:r>
      <w:r>
        <w:rPr>
          <w:rFonts w:ascii="Verdana" w:eastAsia="Verdana" w:hAnsi="Verdana" w:cs="Verdana"/>
          <w:sz w:val="22"/>
          <w:szCs w:val="22"/>
        </w:rPr>
        <w:lastRenderedPageBreak/>
        <w:t xml:space="preserve">warunków życia, sprawowania kontroli nad własnym życiem lub pełnego uczestnictwa w społeczności, jaką </w:t>
      </w:r>
      <w:r w:rsidR="00E635D1">
        <w:rPr>
          <w:rFonts w:ascii="Verdana" w:eastAsia="Verdana" w:hAnsi="Verdana" w:cs="Verdana"/>
          <w:sz w:val="22"/>
          <w:szCs w:val="22"/>
        </w:rPr>
        <w:t>wybiorą</w:t>
      </w:r>
      <w:r>
        <w:rPr>
          <w:rFonts w:ascii="Verdana" w:eastAsia="Verdana" w:hAnsi="Verdana" w:cs="Verdana"/>
          <w:sz w:val="22"/>
          <w:szCs w:val="22"/>
        </w:rPr>
        <w:t>.</w:t>
      </w:r>
    </w:p>
    <w:p w14:paraId="03214254" w14:textId="77777777" w:rsidR="009431CC" w:rsidRDefault="005326E6">
      <w:pPr>
        <w:shd w:val="clear" w:color="auto" w:fill="FFFFFF"/>
        <w:tabs>
          <w:tab w:val="left" w:pos="720"/>
        </w:tabs>
        <w:spacing w:before="120" w:after="120" w:line="360" w:lineRule="auto"/>
        <w:ind w:left="0" w:hanging="2"/>
      </w:pPr>
      <w:r>
        <w:br w:type="page"/>
      </w:r>
      <w:r>
        <w:rPr>
          <w:rFonts w:ascii="Verdana" w:eastAsia="Verdana" w:hAnsi="Verdana" w:cs="Verdana"/>
          <w:b/>
          <w:sz w:val="22"/>
          <w:szCs w:val="22"/>
        </w:rPr>
        <w:lastRenderedPageBreak/>
        <w:t>Załącznik nr 1 – Wzory umów z Zarządcą i Protektorem</w:t>
      </w:r>
    </w:p>
    <w:p w14:paraId="2DFA4AE3" w14:textId="77777777" w:rsidR="009431CC" w:rsidRDefault="009431CC">
      <w:pPr>
        <w:tabs>
          <w:tab w:val="left" w:pos="8505"/>
          <w:tab w:val="left" w:pos="9072"/>
          <w:tab w:val="left" w:pos="13608"/>
        </w:tabs>
        <w:spacing w:line="360" w:lineRule="auto"/>
        <w:ind w:left="0" w:hanging="2"/>
        <w:jc w:val="center"/>
      </w:pPr>
    </w:p>
    <w:p w14:paraId="7617AD0C" w14:textId="77777777" w:rsidR="009431CC" w:rsidRDefault="005326E6">
      <w:pPr>
        <w:tabs>
          <w:tab w:val="left" w:pos="8505"/>
          <w:tab w:val="left" w:pos="9072"/>
          <w:tab w:val="left" w:pos="13608"/>
        </w:tabs>
        <w:spacing w:line="360" w:lineRule="auto"/>
        <w:ind w:left="0" w:hanging="2"/>
        <w:jc w:val="center"/>
        <w:rPr>
          <w:rFonts w:ascii="Verdana" w:eastAsia="Verdana" w:hAnsi="Verdana" w:cs="Verdana"/>
          <w:sz w:val="22"/>
          <w:szCs w:val="22"/>
        </w:rPr>
      </w:pPr>
      <w:r>
        <w:t>U</w:t>
      </w:r>
      <w:r>
        <w:rPr>
          <w:rFonts w:ascii="Verdana" w:eastAsia="Verdana" w:hAnsi="Verdana" w:cs="Verdana"/>
          <w:sz w:val="22"/>
          <w:szCs w:val="22"/>
        </w:rPr>
        <w:t>MOWA ZLECENIA Z ZARZĄDCĄ</w:t>
      </w:r>
    </w:p>
    <w:p w14:paraId="05569A40" w14:textId="77777777" w:rsidR="009431CC" w:rsidRDefault="009431CC">
      <w:pPr>
        <w:tabs>
          <w:tab w:val="left" w:pos="8505"/>
          <w:tab w:val="left" w:pos="9072"/>
          <w:tab w:val="left" w:pos="13608"/>
        </w:tabs>
        <w:spacing w:line="360" w:lineRule="auto"/>
        <w:ind w:left="0" w:hanging="2"/>
        <w:rPr>
          <w:rFonts w:ascii="Verdana" w:eastAsia="Verdana" w:hAnsi="Verdana" w:cs="Verdana"/>
          <w:sz w:val="22"/>
          <w:szCs w:val="22"/>
        </w:rPr>
      </w:pPr>
    </w:p>
    <w:p w14:paraId="66684A83" w14:textId="77777777" w:rsidR="009431CC" w:rsidRDefault="005326E6">
      <w:pPr>
        <w:tabs>
          <w:tab w:val="left" w:pos="8505"/>
          <w:tab w:val="left" w:pos="9072"/>
          <w:tab w:val="left" w:pos="13608"/>
        </w:tabs>
        <w:spacing w:line="360" w:lineRule="auto"/>
        <w:ind w:left="0" w:hanging="2"/>
        <w:rPr>
          <w:rFonts w:ascii="Verdana" w:eastAsia="Verdana" w:hAnsi="Verdana" w:cs="Verdana"/>
          <w:sz w:val="22"/>
          <w:szCs w:val="22"/>
        </w:rPr>
      </w:pPr>
      <w:r>
        <w:rPr>
          <w:rFonts w:ascii="Verdana" w:eastAsia="Verdana" w:hAnsi="Verdana" w:cs="Verdana"/>
          <w:sz w:val="22"/>
          <w:szCs w:val="22"/>
        </w:rPr>
        <w:t xml:space="preserve">Zawarta w ………………………………………………………………………… roku pomiędzy </w:t>
      </w:r>
    </w:p>
    <w:p w14:paraId="49FF6572" w14:textId="77777777" w:rsidR="009431CC" w:rsidRDefault="005326E6">
      <w:pPr>
        <w:tabs>
          <w:tab w:val="left" w:pos="8505"/>
          <w:tab w:val="left" w:pos="9072"/>
          <w:tab w:val="left" w:pos="13608"/>
        </w:tabs>
        <w:spacing w:line="360" w:lineRule="auto"/>
        <w:ind w:left="0" w:hanging="2"/>
        <w:rPr>
          <w:rFonts w:ascii="Verdana" w:eastAsia="Verdana" w:hAnsi="Verdana" w:cs="Verdana"/>
          <w:b/>
          <w:sz w:val="22"/>
          <w:szCs w:val="22"/>
        </w:rPr>
      </w:pPr>
      <w:r>
        <w:rPr>
          <w:rFonts w:ascii="Verdana" w:eastAsia="Verdana" w:hAnsi="Verdana" w:cs="Verdana"/>
          <w:sz w:val="22"/>
          <w:szCs w:val="22"/>
        </w:rPr>
        <w:t>…………………………………………………, zwanym dalej „</w:t>
      </w:r>
      <w:r>
        <w:rPr>
          <w:rFonts w:ascii="Verdana" w:eastAsia="Verdana" w:hAnsi="Verdana" w:cs="Verdana"/>
          <w:b/>
          <w:sz w:val="22"/>
          <w:szCs w:val="22"/>
        </w:rPr>
        <w:t>Fundatorem”</w:t>
      </w:r>
      <w:r>
        <w:rPr>
          <w:rFonts w:ascii="Verdana" w:eastAsia="Verdana" w:hAnsi="Verdana" w:cs="Verdana"/>
          <w:sz w:val="22"/>
          <w:szCs w:val="22"/>
        </w:rPr>
        <w:t>,</w:t>
      </w:r>
    </w:p>
    <w:p w14:paraId="65E3A8CB" w14:textId="77777777" w:rsidR="009431CC" w:rsidRDefault="005326E6">
      <w:pPr>
        <w:tabs>
          <w:tab w:val="left" w:pos="8505"/>
          <w:tab w:val="left" w:pos="9072"/>
          <w:tab w:val="left" w:pos="13608"/>
        </w:tabs>
        <w:spacing w:line="360" w:lineRule="auto"/>
        <w:ind w:left="0" w:hanging="2"/>
        <w:rPr>
          <w:rFonts w:ascii="Verdana" w:eastAsia="Verdana" w:hAnsi="Verdana" w:cs="Verdana"/>
          <w:sz w:val="22"/>
          <w:szCs w:val="22"/>
        </w:rPr>
      </w:pPr>
      <w:r>
        <w:rPr>
          <w:rFonts w:ascii="Verdana" w:eastAsia="Verdana" w:hAnsi="Verdana" w:cs="Verdana"/>
          <w:b/>
          <w:sz w:val="22"/>
          <w:szCs w:val="22"/>
        </w:rPr>
        <w:t>a</w:t>
      </w:r>
    </w:p>
    <w:p w14:paraId="69CF608A" w14:textId="77777777" w:rsidR="009431CC" w:rsidRDefault="005326E6">
      <w:pPr>
        <w:widowControl w:val="0"/>
        <w:tabs>
          <w:tab w:val="left" w:pos="8505"/>
          <w:tab w:val="left" w:pos="13608"/>
        </w:tabs>
        <w:spacing w:before="121" w:line="360" w:lineRule="auto"/>
        <w:ind w:left="0" w:hanging="2"/>
        <w:rPr>
          <w:rFonts w:ascii="Verdana" w:eastAsia="Verdana" w:hAnsi="Verdana" w:cs="Verdana"/>
          <w:color w:val="FF0000"/>
          <w:sz w:val="22"/>
          <w:szCs w:val="22"/>
        </w:rPr>
      </w:pPr>
      <w:r>
        <w:rPr>
          <w:rFonts w:ascii="Verdana" w:eastAsia="Verdana" w:hAnsi="Verdana" w:cs="Verdana"/>
          <w:sz w:val="22"/>
          <w:szCs w:val="22"/>
        </w:rPr>
        <w:t xml:space="preserve">…………………………………………………………, zwanym dalej </w:t>
      </w:r>
      <w:r>
        <w:rPr>
          <w:rFonts w:ascii="Verdana" w:eastAsia="Verdana" w:hAnsi="Verdana" w:cs="Verdana"/>
          <w:b/>
          <w:sz w:val="22"/>
          <w:szCs w:val="22"/>
        </w:rPr>
        <w:t>„Zarządcą”.</w:t>
      </w:r>
    </w:p>
    <w:p w14:paraId="53B78472" w14:textId="77777777" w:rsidR="009431CC" w:rsidRDefault="009431CC">
      <w:pPr>
        <w:widowControl w:val="0"/>
        <w:tabs>
          <w:tab w:val="left" w:pos="8505"/>
          <w:tab w:val="left" w:pos="13608"/>
        </w:tabs>
        <w:spacing w:before="11" w:line="360" w:lineRule="auto"/>
        <w:ind w:left="0" w:hanging="2"/>
        <w:rPr>
          <w:rFonts w:ascii="Verdana" w:eastAsia="Verdana" w:hAnsi="Verdana" w:cs="Verdana"/>
          <w:color w:val="FF0000"/>
          <w:sz w:val="22"/>
          <w:szCs w:val="22"/>
        </w:rPr>
      </w:pPr>
    </w:p>
    <w:p w14:paraId="4260DBFC" w14:textId="77777777" w:rsidR="009431CC" w:rsidRDefault="005326E6">
      <w:pPr>
        <w:widowControl w:val="0"/>
        <w:tabs>
          <w:tab w:val="left" w:pos="8505"/>
          <w:tab w:val="left" w:pos="13608"/>
        </w:tabs>
        <w:spacing w:line="360" w:lineRule="auto"/>
        <w:ind w:left="0" w:right="190" w:hanging="2"/>
        <w:rPr>
          <w:rFonts w:ascii="Verdana" w:eastAsia="Verdana" w:hAnsi="Verdana" w:cs="Verdana"/>
          <w:sz w:val="22"/>
          <w:szCs w:val="22"/>
        </w:rPr>
      </w:pPr>
      <w:r>
        <w:rPr>
          <w:rFonts w:ascii="Verdana" w:eastAsia="Verdana" w:hAnsi="Verdana" w:cs="Verdana"/>
          <w:sz w:val="22"/>
          <w:szCs w:val="22"/>
        </w:rPr>
        <w:t>Umowa zostaje zawarta na podstawie art. …… ustawy z dnia ………………… o Funduszu wsparcia oraz o specjalnym funduszu wsparcia.</w:t>
      </w:r>
    </w:p>
    <w:p w14:paraId="18E432D5" w14:textId="77777777" w:rsidR="009431CC" w:rsidRDefault="009431CC">
      <w:pPr>
        <w:widowControl w:val="0"/>
        <w:tabs>
          <w:tab w:val="left" w:pos="8505"/>
          <w:tab w:val="left" w:pos="13608"/>
        </w:tabs>
        <w:spacing w:before="8" w:line="360" w:lineRule="auto"/>
        <w:ind w:left="0" w:hanging="2"/>
        <w:rPr>
          <w:rFonts w:ascii="Verdana" w:eastAsia="Verdana" w:hAnsi="Verdana" w:cs="Verdana"/>
          <w:sz w:val="22"/>
          <w:szCs w:val="22"/>
        </w:rPr>
      </w:pPr>
    </w:p>
    <w:p w14:paraId="057ED885" w14:textId="77777777" w:rsidR="009431CC" w:rsidRDefault="005326E6">
      <w:pPr>
        <w:tabs>
          <w:tab w:val="left" w:pos="8505"/>
          <w:tab w:val="left" w:pos="13608"/>
        </w:tabs>
        <w:spacing w:before="60" w:line="360" w:lineRule="auto"/>
        <w:ind w:left="0" w:right="-40" w:hanging="2"/>
        <w:jc w:val="center"/>
        <w:rPr>
          <w:rFonts w:ascii="Verdana" w:eastAsia="Verdana" w:hAnsi="Verdana" w:cs="Verdana"/>
          <w:sz w:val="22"/>
          <w:szCs w:val="22"/>
        </w:rPr>
      </w:pPr>
      <w:r>
        <w:rPr>
          <w:rFonts w:ascii="Verdana" w:eastAsia="Verdana" w:hAnsi="Verdana" w:cs="Verdana"/>
          <w:b/>
          <w:sz w:val="22"/>
          <w:szCs w:val="22"/>
        </w:rPr>
        <w:t>§ 1</w:t>
      </w:r>
    </w:p>
    <w:p w14:paraId="6E451033" w14:textId="40176ED7" w:rsidR="009431CC" w:rsidRDefault="005326E6">
      <w:pPr>
        <w:tabs>
          <w:tab w:val="left" w:pos="8505"/>
          <w:tab w:val="left" w:pos="13608"/>
        </w:tabs>
        <w:spacing w:before="60" w:line="360" w:lineRule="auto"/>
        <w:ind w:left="0" w:right="-40" w:hanging="2"/>
        <w:rPr>
          <w:rFonts w:ascii="Verdana" w:eastAsia="Verdana" w:hAnsi="Verdana" w:cs="Verdana"/>
          <w:sz w:val="22"/>
          <w:szCs w:val="22"/>
        </w:rPr>
      </w:pPr>
      <w:r>
        <w:rPr>
          <w:rFonts w:ascii="Verdana" w:eastAsia="Verdana" w:hAnsi="Verdana" w:cs="Verdana"/>
          <w:sz w:val="22"/>
          <w:szCs w:val="22"/>
        </w:rPr>
        <w:t>1. Fundator oświadcza, iż tworzy fundusz wsparcia /</w:t>
      </w:r>
      <w:r w:rsidR="00323251">
        <w:rPr>
          <w:rFonts w:ascii="Verdana" w:eastAsia="Verdana" w:hAnsi="Verdana" w:cs="Verdana"/>
          <w:sz w:val="22"/>
          <w:szCs w:val="22"/>
        </w:rPr>
        <w:t xml:space="preserve"> s</w:t>
      </w:r>
      <w:r>
        <w:rPr>
          <w:rFonts w:ascii="Verdana" w:eastAsia="Verdana" w:hAnsi="Verdana" w:cs="Verdana"/>
          <w:sz w:val="22"/>
          <w:szCs w:val="22"/>
        </w:rPr>
        <w:t>pecjalny fundusz wsparcia</w:t>
      </w:r>
      <w:r w:rsidR="008B3040">
        <w:rPr>
          <w:rFonts w:ascii="Verdana" w:eastAsia="Verdana" w:hAnsi="Verdana" w:cs="Verdana"/>
          <w:sz w:val="22"/>
          <w:szCs w:val="22"/>
        </w:rPr>
        <w:t xml:space="preserve"> </w:t>
      </w:r>
      <w:r>
        <w:rPr>
          <w:rFonts w:ascii="Verdana" w:eastAsia="Verdana" w:hAnsi="Verdana" w:cs="Verdana"/>
          <w:sz w:val="22"/>
          <w:szCs w:val="22"/>
        </w:rPr>
        <w:t>o nazwie ………………………, zwany dalej „Funduszem”, którego Beneficjentem ustanawia ………………………………</w:t>
      </w:r>
    </w:p>
    <w:p w14:paraId="6A8B62F8" w14:textId="77777777" w:rsidR="009431CC" w:rsidRDefault="005326E6">
      <w:pPr>
        <w:tabs>
          <w:tab w:val="left" w:pos="1703"/>
          <w:tab w:val="left" w:pos="8505"/>
          <w:tab w:val="left" w:pos="13608"/>
        </w:tabs>
        <w:spacing w:before="60" w:line="360" w:lineRule="auto"/>
        <w:ind w:left="0" w:right="-40" w:hanging="2"/>
        <w:rPr>
          <w:rFonts w:ascii="Verdana" w:eastAsia="Verdana" w:hAnsi="Verdana" w:cs="Verdana"/>
          <w:sz w:val="22"/>
          <w:szCs w:val="22"/>
        </w:rPr>
      </w:pPr>
      <w:r>
        <w:rPr>
          <w:rFonts w:ascii="Verdana" w:eastAsia="Verdana" w:hAnsi="Verdana" w:cs="Verdana"/>
          <w:sz w:val="22"/>
          <w:szCs w:val="22"/>
        </w:rPr>
        <w:t>2. Siedzibą Funduszu będzie ……………………</w:t>
      </w:r>
    </w:p>
    <w:p w14:paraId="0060BA69" w14:textId="77777777" w:rsidR="009431CC" w:rsidRDefault="005326E6">
      <w:pPr>
        <w:tabs>
          <w:tab w:val="left" w:pos="1703"/>
          <w:tab w:val="left" w:pos="8505"/>
          <w:tab w:val="left" w:pos="13608"/>
        </w:tabs>
        <w:spacing w:before="60" w:line="360" w:lineRule="auto"/>
        <w:ind w:left="0" w:right="-40" w:hanging="2"/>
        <w:rPr>
          <w:rFonts w:ascii="Verdana" w:eastAsia="Verdana" w:hAnsi="Verdana" w:cs="Verdana"/>
          <w:sz w:val="22"/>
          <w:szCs w:val="22"/>
        </w:rPr>
      </w:pPr>
      <w:r>
        <w:rPr>
          <w:rFonts w:ascii="Verdana" w:eastAsia="Verdana" w:hAnsi="Verdana" w:cs="Verdana"/>
          <w:sz w:val="22"/>
          <w:szCs w:val="22"/>
        </w:rPr>
        <w:t>3. Fundator oświadcza, że celem Funduszu jest ……………………………………………</w:t>
      </w:r>
    </w:p>
    <w:p w14:paraId="19DBFA5B" w14:textId="77777777" w:rsidR="009431CC" w:rsidRDefault="005326E6">
      <w:pPr>
        <w:tabs>
          <w:tab w:val="left" w:pos="1703"/>
          <w:tab w:val="left" w:pos="8505"/>
          <w:tab w:val="left" w:pos="13608"/>
        </w:tabs>
        <w:spacing w:before="60" w:line="360" w:lineRule="auto"/>
        <w:ind w:left="0" w:right="-40" w:hanging="2"/>
        <w:rPr>
          <w:rFonts w:ascii="Verdana" w:eastAsia="Verdana" w:hAnsi="Verdana" w:cs="Verdana"/>
          <w:color w:val="000000"/>
          <w:sz w:val="22"/>
          <w:szCs w:val="22"/>
        </w:rPr>
      </w:pPr>
      <w:r>
        <w:rPr>
          <w:rFonts w:ascii="Verdana" w:eastAsia="Verdana" w:hAnsi="Verdana" w:cs="Verdana"/>
          <w:sz w:val="22"/>
          <w:szCs w:val="22"/>
        </w:rPr>
        <w:t>4. Fundator przekazał na Fundusz następujące mienie:</w:t>
      </w:r>
    </w:p>
    <w:p w14:paraId="27202EFB" w14:textId="77777777" w:rsidR="009431CC" w:rsidRDefault="005326E6">
      <w:pPr>
        <w:widowControl w:val="0"/>
        <w:numPr>
          <w:ilvl w:val="0"/>
          <w:numId w:val="52"/>
        </w:numPr>
        <w:tabs>
          <w:tab w:val="left" w:pos="1703"/>
          <w:tab w:val="left" w:pos="8505"/>
          <w:tab w:val="left" w:pos="13608"/>
        </w:tabs>
        <w:spacing w:line="360" w:lineRule="auto"/>
        <w:ind w:right="191"/>
        <w:rPr>
          <w:rFonts w:ascii="Verdana" w:eastAsia="Verdana" w:hAnsi="Verdana" w:cs="Verdana"/>
          <w:color w:val="000000"/>
          <w:sz w:val="22"/>
          <w:szCs w:val="22"/>
        </w:rPr>
      </w:pPr>
      <w:r>
        <w:rPr>
          <w:rFonts w:ascii="Verdana" w:eastAsia="Verdana" w:hAnsi="Verdana" w:cs="Verdana"/>
          <w:color w:val="000000"/>
          <w:sz w:val="22"/>
          <w:szCs w:val="22"/>
        </w:rPr>
        <w:t>…………………;</w:t>
      </w:r>
    </w:p>
    <w:p w14:paraId="18B724B1" w14:textId="77777777" w:rsidR="009431CC" w:rsidRDefault="005326E6">
      <w:pPr>
        <w:widowControl w:val="0"/>
        <w:numPr>
          <w:ilvl w:val="0"/>
          <w:numId w:val="52"/>
        </w:numPr>
        <w:tabs>
          <w:tab w:val="left" w:pos="1703"/>
          <w:tab w:val="left" w:pos="8505"/>
          <w:tab w:val="left" w:pos="13608"/>
        </w:tabs>
        <w:spacing w:line="360" w:lineRule="auto"/>
        <w:ind w:right="191"/>
        <w:rPr>
          <w:rFonts w:ascii="Verdana" w:eastAsia="Verdana" w:hAnsi="Verdana" w:cs="Verdana"/>
          <w:color w:val="000000"/>
          <w:sz w:val="22"/>
          <w:szCs w:val="22"/>
        </w:rPr>
      </w:pPr>
      <w:r>
        <w:rPr>
          <w:rFonts w:ascii="Verdana" w:eastAsia="Verdana" w:hAnsi="Verdana" w:cs="Verdana"/>
          <w:color w:val="000000"/>
          <w:sz w:val="22"/>
          <w:szCs w:val="22"/>
        </w:rPr>
        <w:t>…………………;</w:t>
      </w:r>
    </w:p>
    <w:p w14:paraId="45074742" w14:textId="77777777" w:rsidR="009431CC" w:rsidRDefault="005326E6">
      <w:pPr>
        <w:widowControl w:val="0"/>
        <w:numPr>
          <w:ilvl w:val="0"/>
          <w:numId w:val="52"/>
        </w:numPr>
        <w:tabs>
          <w:tab w:val="left" w:pos="1703"/>
          <w:tab w:val="left" w:pos="8505"/>
          <w:tab w:val="left" w:pos="13608"/>
        </w:tabs>
        <w:spacing w:line="360" w:lineRule="auto"/>
        <w:ind w:right="191"/>
        <w:rPr>
          <w:rFonts w:ascii="Verdana" w:eastAsia="Verdana" w:hAnsi="Verdana" w:cs="Verdana"/>
          <w:sz w:val="22"/>
          <w:szCs w:val="22"/>
        </w:rPr>
      </w:pPr>
      <w:r>
        <w:rPr>
          <w:rFonts w:ascii="Verdana" w:eastAsia="Verdana" w:hAnsi="Verdana" w:cs="Verdana"/>
          <w:color w:val="000000"/>
          <w:sz w:val="22"/>
          <w:szCs w:val="22"/>
        </w:rPr>
        <w:t>…………………</w:t>
      </w:r>
    </w:p>
    <w:p w14:paraId="43458837" w14:textId="77777777" w:rsidR="009431CC" w:rsidRDefault="005326E6">
      <w:pPr>
        <w:widowControl w:val="0"/>
        <w:tabs>
          <w:tab w:val="left" w:pos="1703"/>
          <w:tab w:val="left" w:pos="8505"/>
          <w:tab w:val="left" w:pos="13608"/>
        </w:tabs>
        <w:spacing w:line="360" w:lineRule="auto"/>
        <w:ind w:left="0" w:right="191" w:hanging="2"/>
        <w:rPr>
          <w:rFonts w:ascii="Verdana" w:eastAsia="Verdana" w:hAnsi="Verdana" w:cs="Verdana"/>
          <w:sz w:val="22"/>
          <w:szCs w:val="22"/>
        </w:rPr>
      </w:pPr>
      <w:r>
        <w:rPr>
          <w:rFonts w:ascii="Verdana" w:eastAsia="Verdana" w:hAnsi="Verdana" w:cs="Verdana"/>
          <w:sz w:val="22"/>
          <w:szCs w:val="22"/>
        </w:rPr>
        <w:t>5. Fundator ustanawia niniejszy Fundusz na czas nieokreślony/określony do dnia …………………………</w:t>
      </w:r>
    </w:p>
    <w:p w14:paraId="5D878CA1" w14:textId="77777777" w:rsidR="009431CC" w:rsidRDefault="005326E6">
      <w:pPr>
        <w:widowControl w:val="0"/>
        <w:tabs>
          <w:tab w:val="left" w:pos="1703"/>
          <w:tab w:val="left" w:pos="8505"/>
          <w:tab w:val="left" w:pos="13608"/>
        </w:tabs>
        <w:spacing w:line="360" w:lineRule="auto"/>
        <w:ind w:left="0" w:right="191" w:hanging="2"/>
        <w:rPr>
          <w:rFonts w:ascii="Verdana" w:eastAsia="Verdana" w:hAnsi="Verdana" w:cs="Verdana"/>
          <w:sz w:val="22"/>
          <w:szCs w:val="22"/>
        </w:rPr>
      </w:pPr>
      <w:r>
        <w:rPr>
          <w:rFonts w:ascii="Verdana" w:eastAsia="Verdana" w:hAnsi="Verdana" w:cs="Verdana"/>
          <w:sz w:val="22"/>
          <w:szCs w:val="22"/>
        </w:rPr>
        <w:t>6. Fundator oświadcza, iż Fundusz jest nieodwoływalny/odwoływalny/pod następującymi warunkami …………………………………………</w:t>
      </w:r>
    </w:p>
    <w:p w14:paraId="342AF6D9" w14:textId="77777777" w:rsidR="009431CC" w:rsidRDefault="005326E6">
      <w:pPr>
        <w:widowControl w:val="0"/>
        <w:tabs>
          <w:tab w:val="left" w:pos="1703"/>
          <w:tab w:val="left" w:pos="8505"/>
          <w:tab w:val="left" w:pos="13608"/>
        </w:tabs>
        <w:spacing w:line="360" w:lineRule="auto"/>
        <w:ind w:left="0" w:right="191" w:hanging="2"/>
        <w:rPr>
          <w:rFonts w:ascii="Verdana" w:eastAsia="Verdana" w:hAnsi="Verdana" w:cs="Verdana"/>
          <w:sz w:val="22"/>
          <w:szCs w:val="22"/>
        </w:rPr>
      </w:pPr>
      <w:r>
        <w:rPr>
          <w:rFonts w:ascii="Verdana" w:eastAsia="Verdana" w:hAnsi="Verdana" w:cs="Verdana"/>
          <w:sz w:val="22"/>
          <w:szCs w:val="22"/>
        </w:rPr>
        <w:lastRenderedPageBreak/>
        <w:t>7. Fundator oświadcza, że Protektorem sprawującym kontrolę nad działaniami Zarządcy ustanowił ……………………………………</w:t>
      </w:r>
    </w:p>
    <w:p w14:paraId="6F4CAE0F" w14:textId="77777777" w:rsidR="009431CC" w:rsidRDefault="005326E6">
      <w:pPr>
        <w:widowControl w:val="0"/>
        <w:tabs>
          <w:tab w:val="left" w:pos="1703"/>
          <w:tab w:val="left" w:pos="8505"/>
          <w:tab w:val="left" w:pos="13608"/>
        </w:tabs>
        <w:spacing w:line="360" w:lineRule="auto"/>
        <w:ind w:left="0" w:right="191" w:hanging="2"/>
        <w:rPr>
          <w:rFonts w:ascii="Verdana" w:eastAsia="Verdana" w:hAnsi="Verdana" w:cs="Verdana"/>
          <w:sz w:val="22"/>
          <w:szCs w:val="22"/>
        </w:rPr>
      </w:pPr>
      <w:r>
        <w:rPr>
          <w:rFonts w:ascii="Verdana" w:eastAsia="Verdana" w:hAnsi="Verdana" w:cs="Verdana"/>
          <w:sz w:val="22"/>
          <w:szCs w:val="22"/>
        </w:rPr>
        <w:t>8. W przypadku niemożności sprawowania przez Zarządcę swych obowiązków i to z jakiegokolwiek powodu Fundator ustanawia kolejnym Zarządcą ………………………</w:t>
      </w:r>
    </w:p>
    <w:p w14:paraId="6BBE5D5F" w14:textId="77777777" w:rsidR="009431CC" w:rsidRDefault="009431CC">
      <w:pPr>
        <w:widowControl w:val="0"/>
        <w:tabs>
          <w:tab w:val="left" w:pos="8505"/>
          <w:tab w:val="left" w:pos="13608"/>
        </w:tabs>
        <w:spacing w:before="8" w:line="360" w:lineRule="auto"/>
        <w:ind w:left="0" w:hanging="2"/>
        <w:rPr>
          <w:rFonts w:ascii="Verdana" w:eastAsia="Verdana" w:hAnsi="Verdana" w:cs="Verdana"/>
          <w:sz w:val="22"/>
          <w:szCs w:val="22"/>
        </w:rPr>
      </w:pPr>
    </w:p>
    <w:p w14:paraId="01110352" w14:textId="77777777" w:rsidR="009431CC" w:rsidRDefault="005326E6">
      <w:pPr>
        <w:tabs>
          <w:tab w:val="left" w:pos="8505"/>
          <w:tab w:val="left" w:pos="13608"/>
        </w:tabs>
        <w:spacing w:before="60" w:line="360" w:lineRule="auto"/>
        <w:ind w:left="0" w:hanging="2"/>
        <w:jc w:val="center"/>
        <w:rPr>
          <w:rFonts w:ascii="Verdana" w:eastAsia="Verdana" w:hAnsi="Verdana" w:cs="Verdana"/>
          <w:sz w:val="22"/>
          <w:szCs w:val="22"/>
        </w:rPr>
      </w:pPr>
      <w:r>
        <w:rPr>
          <w:rFonts w:ascii="Verdana" w:eastAsia="Verdana" w:hAnsi="Verdana" w:cs="Verdana"/>
          <w:b/>
          <w:sz w:val="22"/>
          <w:szCs w:val="22"/>
        </w:rPr>
        <w:t>§ 2</w:t>
      </w:r>
    </w:p>
    <w:p w14:paraId="04B9135F" w14:textId="5A3ED145" w:rsidR="009431CC" w:rsidRDefault="005326E6">
      <w:pPr>
        <w:widowControl w:val="0"/>
        <w:tabs>
          <w:tab w:val="left" w:pos="1703"/>
          <w:tab w:val="left" w:pos="8505"/>
          <w:tab w:val="left" w:pos="13608"/>
        </w:tabs>
        <w:spacing w:before="4" w:line="360" w:lineRule="auto"/>
        <w:ind w:left="0" w:right="193" w:firstLine="0"/>
        <w:rPr>
          <w:rFonts w:ascii="Verdana" w:eastAsia="Verdana" w:hAnsi="Verdana" w:cs="Verdana"/>
          <w:sz w:val="22"/>
          <w:szCs w:val="22"/>
        </w:rPr>
      </w:pPr>
      <w:r>
        <w:rPr>
          <w:rFonts w:ascii="Verdana" w:eastAsia="Verdana" w:hAnsi="Verdana" w:cs="Verdana"/>
          <w:sz w:val="22"/>
          <w:szCs w:val="22"/>
        </w:rPr>
        <w:t>1. ……………………… oświadcza, iż spełnia wszystkie wymogi do pełnienia funkcji Zarządcy, o których mowa w art. …………… ustawy o funduszu wsparcia oraz o</w:t>
      </w:r>
      <w:r w:rsidR="00323251">
        <w:rPr>
          <w:rFonts w:ascii="Verdana" w:eastAsia="Verdana" w:hAnsi="Verdana" w:cs="Verdana"/>
          <w:sz w:val="22"/>
          <w:szCs w:val="22"/>
        </w:rPr>
        <w:t> </w:t>
      </w:r>
      <w:r>
        <w:rPr>
          <w:rFonts w:ascii="Verdana" w:eastAsia="Verdana" w:hAnsi="Verdana" w:cs="Verdana"/>
          <w:sz w:val="22"/>
          <w:szCs w:val="22"/>
        </w:rPr>
        <w:t>specjalnym funduszu wsparcia.</w:t>
      </w:r>
    </w:p>
    <w:p w14:paraId="4B28C7ED" w14:textId="77777777" w:rsidR="009431CC" w:rsidRDefault="005326E6">
      <w:pPr>
        <w:widowControl w:val="0"/>
        <w:tabs>
          <w:tab w:val="left" w:pos="1703"/>
          <w:tab w:val="left" w:pos="8505"/>
          <w:tab w:val="left" w:pos="13608"/>
        </w:tabs>
        <w:spacing w:before="4" w:line="360" w:lineRule="auto"/>
        <w:ind w:left="0" w:right="193" w:firstLine="0"/>
        <w:rPr>
          <w:rFonts w:ascii="Verdana" w:eastAsia="Verdana" w:hAnsi="Verdana" w:cs="Verdana"/>
          <w:sz w:val="22"/>
          <w:szCs w:val="22"/>
        </w:rPr>
      </w:pPr>
      <w:r>
        <w:rPr>
          <w:rFonts w:ascii="Verdana" w:eastAsia="Verdana" w:hAnsi="Verdana" w:cs="Verdana"/>
          <w:sz w:val="22"/>
          <w:szCs w:val="22"/>
        </w:rPr>
        <w:t>2. ……………………… oświadcza, iż przyjmuje funkcję Zarządcy Funduszu.</w:t>
      </w:r>
    </w:p>
    <w:p w14:paraId="768ABF12" w14:textId="77777777" w:rsidR="009431CC" w:rsidRDefault="009431CC">
      <w:pPr>
        <w:widowControl w:val="0"/>
        <w:tabs>
          <w:tab w:val="left" w:pos="8505"/>
          <w:tab w:val="left" w:pos="13608"/>
        </w:tabs>
        <w:spacing w:before="8" w:line="360" w:lineRule="auto"/>
        <w:ind w:left="0" w:hanging="2"/>
        <w:rPr>
          <w:rFonts w:ascii="Verdana" w:eastAsia="Verdana" w:hAnsi="Verdana" w:cs="Verdana"/>
          <w:sz w:val="22"/>
          <w:szCs w:val="22"/>
        </w:rPr>
      </w:pPr>
    </w:p>
    <w:p w14:paraId="43D10CAD" w14:textId="77777777" w:rsidR="009431CC" w:rsidRDefault="005326E6">
      <w:pPr>
        <w:tabs>
          <w:tab w:val="left" w:pos="8505"/>
          <w:tab w:val="left" w:pos="13608"/>
        </w:tabs>
        <w:spacing w:before="60" w:line="360" w:lineRule="auto"/>
        <w:ind w:left="0" w:right="-40" w:hanging="2"/>
        <w:jc w:val="center"/>
        <w:rPr>
          <w:rFonts w:ascii="Verdana" w:eastAsia="Verdana" w:hAnsi="Verdana" w:cs="Verdana"/>
          <w:sz w:val="22"/>
          <w:szCs w:val="22"/>
        </w:rPr>
      </w:pPr>
      <w:r>
        <w:rPr>
          <w:rFonts w:ascii="Verdana" w:eastAsia="Verdana" w:hAnsi="Verdana" w:cs="Verdana"/>
          <w:b/>
          <w:sz w:val="22"/>
          <w:szCs w:val="22"/>
        </w:rPr>
        <w:t>§ 3</w:t>
      </w:r>
    </w:p>
    <w:p w14:paraId="45E01B7E" w14:textId="77777777" w:rsidR="009431CC" w:rsidRDefault="005326E6">
      <w:pPr>
        <w:widowControl w:val="0"/>
        <w:tabs>
          <w:tab w:val="left" w:pos="1779"/>
          <w:tab w:val="left" w:pos="8505"/>
          <w:tab w:val="left" w:pos="13608"/>
        </w:tabs>
        <w:spacing w:before="6" w:line="360" w:lineRule="auto"/>
        <w:ind w:left="0" w:right="199" w:firstLine="0"/>
        <w:rPr>
          <w:rFonts w:ascii="Verdana" w:eastAsia="Verdana" w:hAnsi="Verdana" w:cs="Verdana"/>
          <w:sz w:val="22"/>
          <w:szCs w:val="22"/>
        </w:rPr>
      </w:pPr>
      <w:r>
        <w:rPr>
          <w:rFonts w:ascii="Verdana" w:eastAsia="Verdana" w:hAnsi="Verdana" w:cs="Verdana"/>
          <w:sz w:val="22"/>
          <w:szCs w:val="22"/>
        </w:rPr>
        <w:t>1. Z tytułu pełnienia funkcji Zarządcy Fundator przyznaje wynagrodzenie w kwocie ………… (słownie: ………………………) miesięcznie.</w:t>
      </w:r>
    </w:p>
    <w:p w14:paraId="418B9806" w14:textId="77777777" w:rsidR="009431CC" w:rsidRDefault="005326E6">
      <w:pPr>
        <w:widowControl w:val="0"/>
        <w:tabs>
          <w:tab w:val="left" w:pos="1779"/>
          <w:tab w:val="left" w:pos="8505"/>
          <w:tab w:val="left" w:pos="13608"/>
        </w:tabs>
        <w:spacing w:before="6" w:line="360" w:lineRule="auto"/>
        <w:ind w:left="0" w:right="199" w:firstLine="0"/>
        <w:rPr>
          <w:rFonts w:ascii="Verdana" w:eastAsia="Verdana" w:hAnsi="Verdana" w:cs="Verdana"/>
          <w:color w:val="FF0000"/>
          <w:sz w:val="22"/>
          <w:szCs w:val="22"/>
        </w:rPr>
      </w:pPr>
      <w:r>
        <w:rPr>
          <w:rFonts w:ascii="Verdana" w:eastAsia="Verdana" w:hAnsi="Verdana" w:cs="Verdana"/>
          <w:sz w:val="22"/>
          <w:szCs w:val="22"/>
        </w:rPr>
        <w:t xml:space="preserve">2. Wynagrodzenie będzie płatne do 10. dnia każdego miesiąca na konto wskazane przez Zarządcę. </w:t>
      </w:r>
    </w:p>
    <w:p w14:paraId="2354038F" w14:textId="77777777" w:rsidR="009431CC" w:rsidRDefault="009431CC">
      <w:pPr>
        <w:tabs>
          <w:tab w:val="left" w:pos="0"/>
          <w:tab w:val="left" w:pos="8505"/>
          <w:tab w:val="left" w:pos="13608"/>
        </w:tabs>
        <w:spacing w:before="1" w:line="360" w:lineRule="auto"/>
        <w:ind w:left="0" w:right="194" w:hanging="2"/>
        <w:rPr>
          <w:rFonts w:ascii="Verdana" w:eastAsia="Verdana" w:hAnsi="Verdana" w:cs="Verdana"/>
          <w:color w:val="FF0000"/>
          <w:sz w:val="22"/>
          <w:szCs w:val="22"/>
        </w:rPr>
      </w:pPr>
    </w:p>
    <w:p w14:paraId="69195592" w14:textId="77777777" w:rsidR="009431CC" w:rsidRDefault="005326E6">
      <w:pPr>
        <w:tabs>
          <w:tab w:val="left" w:pos="8505"/>
          <w:tab w:val="left" w:pos="13608"/>
        </w:tabs>
        <w:spacing w:before="60" w:line="360" w:lineRule="auto"/>
        <w:ind w:left="0" w:hanging="2"/>
        <w:jc w:val="center"/>
        <w:rPr>
          <w:rFonts w:ascii="Verdana" w:eastAsia="Verdana" w:hAnsi="Verdana" w:cs="Verdana"/>
          <w:sz w:val="22"/>
          <w:szCs w:val="22"/>
        </w:rPr>
      </w:pPr>
      <w:r>
        <w:rPr>
          <w:rFonts w:ascii="Verdana" w:eastAsia="Verdana" w:hAnsi="Verdana" w:cs="Verdana"/>
          <w:b/>
          <w:sz w:val="22"/>
          <w:szCs w:val="22"/>
        </w:rPr>
        <w:t>§ 4</w:t>
      </w:r>
    </w:p>
    <w:p w14:paraId="0BF4ACF7" w14:textId="77777777" w:rsidR="009431CC" w:rsidRDefault="005326E6">
      <w:pPr>
        <w:widowControl w:val="0"/>
        <w:tabs>
          <w:tab w:val="left" w:pos="1703"/>
          <w:tab w:val="left" w:pos="8505"/>
          <w:tab w:val="left" w:pos="13608"/>
        </w:tabs>
        <w:spacing w:line="360" w:lineRule="auto"/>
        <w:ind w:left="0" w:right="189" w:hanging="2"/>
        <w:rPr>
          <w:rFonts w:ascii="Verdana" w:eastAsia="Verdana" w:hAnsi="Verdana" w:cs="Verdana"/>
          <w:color w:val="000000"/>
          <w:sz w:val="22"/>
          <w:szCs w:val="22"/>
        </w:rPr>
      </w:pPr>
      <w:r>
        <w:rPr>
          <w:rFonts w:ascii="Verdana" w:eastAsia="Verdana" w:hAnsi="Verdana" w:cs="Verdana"/>
          <w:sz w:val="22"/>
          <w:szCs w:val="22"/>
        </w:rPr>
        <w:t>Do obowiązków Zarządcy należy w szczególności:</w:t>
      </w:r>
    </w:p>
    <w:p w14:paraId="449C3AED" w14:textId="77777777" w:rsidR="009431CC" w:rsidRDefault="005326E6">
      <w:pPr>
        <w:widowControl w:val="0"/>
        <w:numPr>
          <w:ilvl w:val="0"/>
          <w:numId w:val="13"/>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zgłoszenie Funduszu do Krajowego Rejestru Sądowego;</w:t>
      </w:r>
    </w:p>
    <w:p w14:paraId="388D5C9B" w14:textId="77777777" w:rsidR="009431CC" w:rsidRDefault="005326E6">
      <w:pPr>
        <w:widowControl w:val="0"/>
        <w:numPr>
          <w:ilvl w:val="0"/>
          <w:numId w:val="13"/>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zarządzanie majątkiem zgodnie z wytycznymi Fundatora;</w:t>
      </w:r>
    </w:p>
    <w:p w14:paraId="22267D3A" w14:textId="77777777" w:rsidR="009431CC" w:rsidRDefault="005326E6">
      <w:pPr>
        <w:widowControl w:val="0"/>
        <w:numPr>
          <w:ilvl w:val="0"/>
          <w:numId w:val="13"/>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 xml:space="preserve">przekazywanie </w:t>
      </w:r>
      <w:r>
        <w:rPr>
          <w:rFonts w:ascii="Verdana" w:eastAsia="Verdana" w:hAnsi="Verdana" w:cs="Verdana"/>
          <w:sz w:val="22"/>
          <w:szCs w:val="22"/>
        </w:rPr>
        <w:t xml:space="preserve">wsparcia </w:t>
      </w:r>
      <w:r>
        <w:rPr>
          <w:rFonts w:ascii="Verdana" w:eastAsia="Verdana" w:hAnsi="Verdana" w:cs="Verdana"/>
          <w:color w:val="000000"/>
          <w:sz w:val="22"/>
          <w:szCs w:val="22"/>
        </w:rPr>
        <w:t xml:space="preserve">na potrzeby Beneficjenta; </w:t>
      </w:r>
    </w:p>
    <w:p w14:paraId="399EE885" w14:textId="77777777" w:rsidR="009431CC" w:rsidRDefault="005326E6">
      <w:pPr>
        <w:widowControl w:val="0"/>
        <w:numPr>
          <w:ilvl w:val="0"/>
          <w:numId w:val="13"/>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umożliwienie Protektorowi sprawowania kontroli nad działalnością Zarządcy, w tym umożliwienie kontroli, udostępnianie dokumentów, rachunków, informacji, sprawozdań na żądanie Protektora lub innej instytucji ustawowo uprawnionej;</w:t>
      </w:r>
    </w:p>
    <w:p w14:paraId="204B16FA" w14:textId="77777777" w:rsidR="009431CC" w:rsidRDefault="005326E6">
      <w:pPr>
        <w:widowControl w:val="0"/>
        <w:numPr>
          <w:ilvl w:val="0"/>
          <w:numId w:val="13"/>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lastRenderedPageBreak/>
        <w:t>wystąpienie do sądu z wnioskiem o rozwiązanie Funduszu, jeżeli osiągnięcie określonego celu, dla którego Fundusz został utworzony, jest niemożliwe, szczególnie z powodu okoliczności nieznanych Fundatorowi;</w:t>
      </w:r>
    </w:p>
    <w:p w14:paraId="7BBD346E" w14:textId="77777777" w:rsidR="009431CC" w:rsidRDefault="005326E6">
      <w:pPr>
        <w:widowControl w:val="0"/>
        <w:numPr>
          <w:ilvl w:val="0"/>
          <w:numId w:val="13"/>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wystąpienie do sądu z wnioskiem o zmianę statutu Funduszu, jeżeli – pozostając w zgodzie z pierwotną intencją założyciela – cel Funduszu można osiągnąć w inny sposób lub w przypadku możliwości przyniesienia Beneficjentowi większej korzyści;</w:t>
      </w:r>
    </w:p>
    <w:p w14:paraId="24916855" w14:textId="77777777" w:rsidR="009431CC" w:rsidRDefault="005326E6">
      <w:pPr>
        <w:widowControl w:val="0"/>
        <w:numPr>
          <w:ilvl w:val="0"/>
          <w:numId w:val="13"/>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zakończenie działalności Funduszu. Podjęcie czynności zmierzających do wykreślenia Funduszu z KRS w przypadku upływu czasu, na który Fundusz ustanowiono, lub osiągnięcia celu, dla którego powołano Fundusz;</w:t>
      </w:r>
    </w:p>
    <w:p w14:paraId="795C4ED4" w14:textId="77777777" w:rsidR="009431CC" w:rsidRDefault="005326E6">
      <w:pPr>
        <w:widowControl w:val="0"/>
        <w:numPr>
          <w:ilvl w:val="0"/>
          <w:numId w:val="13"/>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złożenie wniosku o wykreślenie Funduszu z Krajowego Rejestru Sądowego;</w:t>
      </w:r>
    </w:p>
    <w:p w14:paraId="654925EE" w14:textId="77777777" w:rsidR="009431CC" w:rsidRDefault="005326E6">
      <w:pPr>
        <w:widowControl w:val="0"/>
        <w:numPr>
          <w:ilvl w:val="0"/>
          <w:numId w:val="13"/>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wyjaśnianie w sposób zrozumiały Beneficjentowi czynności podejmowanych przez Zarządcę na majątku powierniczym;</w:t>
      </w:r>
    </w:p>
    <w:p w14:paraId="424112AC" w14:textId="77777777" w:rsidR="009431CC" w:rsidRDefault="005326E6">
      <w:pPr>
        <w:widowControl w:val="0"/>
        <w:numPr>
          <w:ilvl w:val="0"/>
          <w:numId w:val="13"/>
        </w:numPr>
        <w:tabs>
          <w:tab w:val="left" w:pos="851"/>
          <w:tab w:val="left" w:pos="1703"/>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współpraca z Beneficjentem oraz z osobami wspierającymi (w przypadku likwidacji ubezwłasnowolnienia z osobą wspierającą), a do czasu uchylenia instytucji ubezwłasnowolnienia także z opiekunem prawnym/kuratorem osoby częściowo ubezwłasnowolnionej w zakresie przekazywania dochodów i ich wydatkowania;</w:t>
      </w:r>
    </w:p>
    <w:p w14:paraId="557629F3" w14:textId="77777777" w:rsidR="009431CC" w:rsidRDefault="005326E6">
      <w:pPr>
        <w:widowControl w:val="0"/>
        <w:numPr>
          <w:ilvl w:val="0"/>
          <w:numId w:val="13"/>
        </w:numPr>
        <w:tabs>
          <w:tab w:val="left" w:pos="851"/>
          <w:tab w:val="left" w:pos="1703"/>
          <w:tab w:val="left" w:pos="13608"/>
        </w:tabs>
        <w:spacing w:line="360" w:lineRule="auto"/>
        <w:ind w:right="189"/>
        <w:rPr>
          <w:rFonts w:ascii="Verdana" w:eastAsia="Verdana" w:hAnsi="Verdana" w:cs="Verdana"/>
          <w:sz w:val="22"/>
          <w:szCs w:val="22"/>
        </w:rPr>
      </w:pPr>
      <w:r>
        <w:rPr>
          <w:rFonts w:ascii="Verdana" w:eastAsia="Verdana" w:hAnsi="Verdana" w:cs="Verdana"/>
          <w:color w:val="000000"/>
          <w:sz w:val="22"/>
          <w:szCs w:val="22"/>
        </w:rPr>
        <w:t>występowanie przed wszystkimi organami państwowymi, samorządowymi, korporacyjnymi, arbitrażowymi, bankami, sądami i wszelkimi innymi instytucjami.</w:t>
      </w:r>
    </w:p>
    <w:p w14:paraId="31342479" w14:textId="77777777" w:rsidR="009431CC" w:rsidRDefault="009431CC">
      <w:pPr>
        <w:widowControl w:val="0"/>
        <w:tabs>
          <w:tab w:val="left" w:pos="1703"/>
          <w:tab w:val="left" w:pos="8505"/>
          <w:tab w:val="left" w:pos="13608"/>
        </w:tabs>
        <w:spacing w:line="360" w:lineRule="auto"/>
        <w:ind w:left="0" w:right="189" w:hanging="2"/>
        <w:rPr>
          <w:rFonts w:ascii="Verdana" w:eastAsia="Verdana" w:hAnsi="Verdana" w:cs="Verdana"/>
          <w:color w:val="FF0000"/>
          <w:sz w:val="22"/>
          <w:szCs w:val="22"/>
        </w:rPr>
      </w:pPr>
    </w:p>
    <w:p w14:paraId="3867FD97" w14:textId="77777777" w:rsidR="009431CC" w:rsidRDefault="005326E6">
      <w:pPr>
        <w:tabs>
          <w:tab w:val="left" w:pos="8505"/>
          <w:tab w:val="left" w:pos="13608"/>
        </w:tabs>
        <w:spacing w:before="60" w:line="360" w:lineRule="auto"/>
        <w:ind w:left="0" w:hanging="2"/>
        <w:jc w:val="center"/>
        <w:rPr>
          <w:rFonts w:ascii="Verdana" w:eastAsia="Verdana" w:hAnsi="Verdana" w:cs="Verdana"/>
          <w:sz w:val="22"/>
          <w:szCs w:val="22"/>
        </w:rPr>
      </w:pPr>
      <w:r>
        <w:rPr>
          <w:rFonts w:ascii="Verdana" w:eastAsia="Verdana" w:hAnsi="Verdana" w:cs="Verdana"/>
          <w:b/>
          <w:sz w:val="22"/>
          <w:szCs w:val="22"/>
        </w:rPr>
        <w:t>§ 5</w:t>
      </w:r>
    </w:p>
    <w:p w14:paraId="08785636" w14:textId="36EF17FD" w:rsidR="009431CC" w:rsidRDefault="005326E6">
      <w:pPr>
        <w:widowControl w:val="0"/>
        <w:tabs>
          <w:tab w:val="left" w:pos="0"/>
          <w:tab w:val="left" w:pos="8505"/>
          <w:tab w:val="left" w:pos="13608"/>
        </w:tabs>
        <w:spacing w:before="2" w:line="360" w:lineRule="auto"/>
        <w:ind w:left="0" w:right="191" w:hanging="2"/>
        <w:rPr>
          <w:rFonts w:ascii="Verdana" w:eastAsia="Verdana" w:hAnsi="Verdana" w:cs="Verdana"/>
          <w:b/>
          <w:sz w:val="22"/>
          <w:szCs w:val="22"/>
        </w:rPr>
      </w:pPr>
      <w:r>
        <w:rPr>
          <w:rFonts w:ascii="Verdana" w:eastAsia="Verdana" w:hAnsi="Verdana" w:cs="Verdana"/>
          <w:sz w:val="22"/>
          <w:szCs w:val="22"/>
        </w:rPr>
        <w:t>W przypadku likwidacji Funduszu zgromadzony majątek Funduszu ma być przeznaczony na ……………………………</w:t>
      </w:r>
    </w:p>
    <w:p w14:paraId="0B900C9E" w14:textId="77777777" w:rsidR="009431CC" w:rsidRDefault="009431CC">
      <w:pPr>
        <w:tabs>
          <w:tab w:val="left" w:pos="8505"/>
          <w:tab w:val="left" w:pos="13608"/>
        </w:tabs>
        <w:spacing w:before="60" w:line="360" w:lineRule="auto"/>
        <w:ind w:left="0" w:hanging="2"/>
        <w:jc w:val="center"/>
        <w:rPr>
          <w:rFonts w:ascii="Verdana" w:eastAsia="Verdana" w:hAnsi="Verdana" w:cs="Verdana"/>
          <w:b/>
          <w:sz w:val="22"/>
          <w:szCs w:val="22"/>
        </w:rPr>
      </w:pPr>
    </w:p>
    <w:p w14:paraId="3040C950" w14:textId="77777777" w:rsidR="009431CC" w:rsidRDefault="005326E6">
      <w:pPr>
        <w:tabs>
          <w:tab w:val="left" w:pos="8505"/>
          <w:tab w:val="left" w:pos="13608"/>
        </w:tabs>
        <w:spacing w:before="60" w:line="360" w:lineRule="auto"/>
        <w:ind w:left="0" w:hanging="2"/>
        <w:jc w:val="center"/>
        <w:rPr>
          <w:rFonts w:ascii="Verdana" w:eastAsia="Verdana" w:hAnsi="Verdana" w:cs="Verdana"/>
          <w:sz w:val="22"/>
          <w:szCs w:val="22"/>
        </w:rPr>
      </w:pPr>
      <w:r>
        <w:rPr>
          <w:rFonts w:ascii="Verdana" w:eastAsia="Verdana" w:hAnsi="Verdana" w:cs="Verdana"/>
          <w:b/>
          <w:sz w:val="22"/>
          <w:szCs w:val="22"/>
        </w:rPr>
        <w:t>§ 6</w:t>
      </w:r>
    </w:p>
    <w:p w14:paraId="4077D994" w14:textId="77777777" w:rsidR="009431CC" w:rsidRDefault="005326E6">
      <w:pPr>
        <w:widowControl w:val="0"/>
        <w:tabs>
          <w:tab w:val="left" w:pos="1779"/>
          <w:tab w:val="left" w:pos="8505"/>
          <w:tab w:val="left" w:pos="13608"/>
        </w:tabs>
        <w:spacing w:before="1" w:line="360" w:lineRule="auto"/>
        <w:ind w:left="0" w:right="198" w:firstLine="0"/>
        <w:rPr>
          <w:rFonts w:ascii="Verdana" w:eastAsia="Verdana" w:hAnsi="Verdana" w:cs="Verdana"/>
          <w:sz w:val="22"/>
          <w:szCs w:val="22"/>
        </w:rPr>
      </w:pPr>
      <w:r>
        <w:rPr>
          <w:rFonts w:ascii="Verdana" w:eastAsia="Verdana" w:hAnsi="Verdana" w:cs="Verdana"/>
          <w:sz w:val="22"/>
          <w:szCs w:val="22"/>
        </w:rPr>
        <w:t>1. Umowa niniejsza została sporządzona w trzech jednobrzmiących egzemplarzach, po jednym dla Fundatora, Zarządcy i celem zgłoszenia w Krajowym Rejestrze Sądowym.</w:t>
      </w:r>
    </w:p>
    <w:p w14:paraId="50E2E299" w14:textId="77777777" w:rsidR="009431CC" w:rsidRDefault="005326E6">
      <w:pPr>
        <w:widowControl w:val="0"/>
        <w:tabs>
          <w:tab w:val="left" w:pos="1779"/>
          <w:tab w:val="left" w:pos="8505"/>
          <w:tab w:val="left" w:pos="13608"/>
        </w:tabs>
        <w:spacing w:line="360" w:lineRule="auto"/>
        <w:ind w:left="0" w:right="196" w:firstLine="0"/>
        <w:rPr>
          <w:rFonts w:ascii="Verdana" w:eastAsia="Verdana" w:hAnsi="Verdana" w:cs="Verdana"/>
          <w:sz w:val="22"/>
          <w:szCs w:val="22"/>
        </w:rPr>
      </w:pPr>
      <w:r>
        <w:rPr>
          <w:rFonts w:ascii="Verdana" w:eastAsia="Verdana" w:hAnsi="Verdana" w:cs="Verdana"/>
          <w:sz w:val="22"/>
          <w:szCs w:val="22"/>
        </w:rPr>
        <w:t>2. Dla ważności jakichkolwiek zmian lub uzupełnień w niniejszej umowie niezbędne jest zachowanie formy aktu notarialnego.</w:t>
      </w:r>
    </w:p>
    <w:p w14:paraId="2B1BEDA3" w14:textId="77777777" w:rsidR="009431CC" w:rsidRDefault="005326E6">
      <w:pPr>
        <w:widowControl w:val="0"/>
        <w:tabs>
          <w:tab w:val="left" w:pos="1779"/>
          <w:tab w:val="left" w:pos="1837"/>
          <w:tab w:val="left" w:pos="8505"/>
          <w:tab w:val="left" w:pos="13608"/>
        </w:tabs>
        <w:spacing w:before="1" w:line="360" w:lineRule="auto"/>
        <w:ind w:left="0" w:right="194" w:firstLine="0"/>
        <w:rPr>
          <w:rFonts w:ascii="Verdana" w:eastAsia="Verdana" w:hAnsi="Verdana" w:cs="Verdana"/>
          <w:color w:val="000000"/>
          <w:sz w:val="22"/>
          <w:szCs w:val="22"/>
        </w:rPr>
      </w:pPr>
      <w:r>
        <w:rPr>
          <w:rFonts w:ascii="Verdana" w:eastAsia="Verdana" w:hAnsi="Verdana" w:cs="Verdana"/>
          <w:sz w:val="22"/>
          <w:szCs w:val="22"/>
        </w:rPr>
        <w:t>3. W sprawach nieobjętych tekstem niniejszej umowy mają zastosowanie odpowiednie przepisy:</w:t>
      </w:r>
    </w:p>
    <w:p w14:paraId="697848D3" w14:textId="77777777" w:rsidR="009431CC" w:rsidRDefault="005326E6">
      <w:pPr>
        <w:widowControl w:val="0"/>
        <w:numPr>
          <w:ilvl w:val="0"/>
          <w:numId w:val="9"/>
        </w:numPr>
        <w:tabs>
          <w:tab w:val="left" w:pos="1779"/>
          <w:tab w:val="left" w:pos="1837"/>
          <w:tab w:val="left" w:pos="8505"/>
          <w:tab w:val="left" w:pos="13608"/>
        </w:tabs>
        <w:spacing w:line="360" w:lineRule="auto"/>
        <w:ind w:right="194"/>
        <w:rPr>
          <w:rFonts w:ascii="Verdana" w:eastAsia="Verdana" w:hAnsi="Verdana" w:cs="Verdana"/>
          <w:color w:val="000000"/>
          <w:sz w:val="22"/>
          <w:szCs w:val="22"/>
        </w:rPr>
      </w:pPr>
      <w:r>
        <w:rPr>
          <w:rFonts w:ascii="Verdana" w:eastAsia="Verdana" w:hAnsi="Verdana" w:cs="Verdana"/>
          <w:color w:val="000000"/>
          <w:sz w:val="22"/>
          <w:szCs w:val="22"/>
        </w:rPr>
        <w:t xml:space="preserve">Ustawy z dnia ………………… o </w:t>
      </w:r>
      <w:r>
        <w:rPr>
          <w:rFonts w:ascii="Verdana" w:eastAsia="Verdana" w:hAnsi="Verdana" w:cs="Verdana"/>
          <w:sz w:val="22"/>
          <w:szCs w:val="22"/>
        </w:rPr>
        <w:t>funduszu wsparcia oraz o specjalnym funduszu wsparcia</w:t>
      </w:r>
      <w:r>
        <w:rPr>
          <w:rFonts w:ascii="Verdana" w:eastAsia="Verdana" w:hAnsi="Verdana" w:cs="Verdana"/>
          <w:color w:val="000000"/>
          <w:sz w:val="22"/>
          <w:szCs w:val="22"/>
        </w:rPr>
        <w:t>;</w:t>
      </w:r>
    </w:p>
    <w:p w14:paraId="468EB2D9" w14:textId="77777777" w:rsidR="009431CC" w:rsidRDefault="005326E6">
      <w:pPr>
        <w:widowControl w:val="0"/>
        <w:numPr>
          <w:ilvl w:val="0"/>
          <w:numId w:val="9"/>
        </w:numPr>
        <w:tabs>
          <w:tab w:val="left" w:pos="1779"/>
          <w:tab w:val="left" w:pos="1837"/>
          <w:tab w:val="left" w:pos="8505"/>
          <w:tab w:val="left" w:pos="13608"/>
        </w:tabs>
        <w:spacing w:line="360" w:lineRule="auto"/>
        <w:ind w:right="194"/>
        <w:rPr>
          <w:rFonts w:ascii="Verdana" w:eastAsia="Verdana" w:hAnsi="Verdana" w:cs="Verdana"/>
          <w:sz w:val="22"/>
          <w:szCs w:val="22"/>
        </w:rPr>
      </w:pPr>
      <w:r>
        <w:rPr>
          <w:rFonts w:ascii="Verdana" w:eastAsia="Verdana" w:hAnsi="Verdana" w:cs="Verdana"/>
          <w:color w:val="000000"/>
          <w:sz w:val="22"/>
          <w:szCs w:val="22"/>
        </w:rPr>
        <w:t>Statutu Funduszu ………………</w:t>
      </w:r>
    </w:p>
    <w:p w14:paraId="6B7013C2" w14:textId="77777777" w:rsidR="009431CC" w:rsidRDefault="005326E6">
      <w:pPr>
        <w:tabs>
          <w:tab w:val="left" w:pos="709"/>
          <w:tab w:val="left" w:pos="8505"/>
          <w:tab w:val="left" w:pos="13608"/>
        </w:tabs>
        <w:spacing w:line="360" w:lineRule="auto"/>
        <w:ind w:left="0" w:firstLine="0"/>
        <w:rPr>
          <w:rFonts w:ascii="Verdana" w:eastAsia="Verdana" w:hAnsi="Verdana" w:cs="Verdana"/>
          <w:sz w:val="22"/>
          <w:szCs w:val="22"/>
        </w:rPr>
      </w:pPr>
      <w:r>
        <w:rPr>
          <w:rFonts w:ascii="Verdana" w:eastAsia="Verdana" w:hAnsi="Verdana" w:cs="Verdana"/>
          <w:sz w:val="22"/>
          <w:szCs w:val="22"/>
        </w:rPr>
        <w:t>4. Każda ze</w:t>
      </w:r>
      <w:r>
        <w:rPr>
          <w:rFonts w:ascii="Verdana" w:eastAsia="Verdana" w:hAnsi="Verdana" w:cs="Verdana"/>
          <w:b/>
          <w:sz w:val="22"/>
          <w:szCs w:val="22"/>
        </w:rPr>
        <w:t xml:space="preserve"> Stron</w:t>
      </w:r>
      <w:r>
        <w:rPr>
          <w:rFonts w:ascii="Verdana" w:eastAsia="Verdana" w:hAnsi="Verdana" w:cs="Verdana"/>
          <w:sz w:val="22"/>
          <w:szCs w:val="22"/>
        </w:rPr>
        <w:t xml:space="preserve"> oświadcza, iż przeczytała osobiście niniejszą umowę, w pełni ją rozumie i akceptuje, na dowód czego składa poniżej swoje własnoręczne podpisy.</w:t>
      </w:r>
    </w:p>
    <w:p w14:paraId="45B2ED04" w14:textId="77777777" w:rsidR="009431CC" w:rsidRDefault="009431CC">
      <w:pPr>
        <w:widowControl w:val="0"/>
        <w:tabs>
          <w:tab w:val="left" w:pos="8505"/>
          <w:tab w:val="left" w:pos="13608"/>
        </w:tabs>
        <w:spacing w:line="360" w:lineRule="auto"/>
        <w:ind w:left="0" w:hanging="2"/>
        <w:rPr>
          <w:rFonts w:ascii="Verdana" w:eastAsia="Verdana" w:hAnsi="Verdana" w:cs="Verdana"/>
          <w:sz w:val="22"/>
          <w:szCs w:val="22"/>
        </w:rPr>
      </w:pPr>
    </w:p>
    <w:p w14:paraId="7C3B8FE3" w14:textId="5904D6D9" w:rsidR="009431CC" w:rsidRDefault="005326E6">
      <w:pPr>
        <w:tabs>
          <w:tab w:val="left" w:pos="8034"/>
          <w:tab w:val="left" w:pos="8505"/>
          <w:tab w:val="left" w:pos="13608"/>
        </w:tabs>
        <w:spacing w:before="180" w:line="360" w:lineRule="auto"/>
        <w:ind w:left="0" w:hanging="2"/>
        <w:rPr>
          <w:rFonts w:ascii="Verdana" w:eastAsia="Verdana" w:hAnsi="Verdana" w:cs="Verdana"/>
          <w:b/>
          <w:sz w:val="22"/>
          <w:szCs w:val="22"/>
        </w:rPr>
      </w:pPr>
      <w:r>
        <w:rPr>
          <w:rFonts w:ascii="Verdana" w:eastAsia="Verdana" w:hAnsi="Verdana" w:cs="Verdana"/>
          <w:b/>
          <w:sz w:val="22"/>
          <w:szCs w:val="22"/>
        </w:rPr>
        <w:t>FUNDATOR</w:t>
      </w:r>
      <w:r w:rsidR="008B3040">
        <w:rPr>
          <w:rFonts w:ascii="Verdana" w:eastAsia="Verdana" w:hAnsi="Verdana" w:cs="Verdana"/>
          <w:b/>
          <w:sz w:val="22"/>
          <w:szCs w:val="22"/>
        </w:rPr>
        <w:t xml:space="preserve">                                </w:t>
      </w:r>
      <w:r>
        <w:rPr>
          <w:rFonts w:ascii="Verdana" w:eastAsia="Verdana" w:hAnsi="Verdana" w:cs="Verdana"/>
          <w:b/>
          <w:sz w:val="22"/>
          <w:szCs w:val="22"/>
        </w:rPr>
        <w:t>ZARZĄDCA</w:t>
      </w:r>
    </w:p>
    <w:p w14:paraId="140BE4B7" w14:textId="77777777" w:rsidR="009431CC" w:rsidRDefault="009431CC">
      <w:pPr>
        <w:tabs>
          <w:tab w:val="left" w:pos="8034"/>
          <w:tab w:val="left" w:pos="8505"/>
          <w:tab w:val="left" w:pos="13608"/>
        </w:tabs>
        <w:spacing w:before="180" w:line="360" w:lineRule="auto"/>
        <w:ind w:left="0" w:hanging="2"/>
        <w:rPr>
          <w:rFonts w:ascii="Verdana" w:eastAsia="Verdana" w:hAnsi="Verdana" w:cs="Verdana"/>
          <w:b/>
          <w:sz w:val="22"/>
          <w:szCs w:val="22"/>
        </w:rPr>
      </w:pPr>
    </w:p>
    <w:p w14:paraId="2751EDAA" w14:textId="77777777" w:rsidR="009431CC" w:rsidRDefault="009431CC">
      <w:pPr>
        <w:tabs>
          <w:tab w:val="left" w:pos="8034"/>
          <w:tab w:val="left" w:pos="8505"/>
          <w:tab w:val="left" w:pos="13608"/>
        </w:tabs>
        <w:spacing w:before="180" w:line="360" w:lineRule="auto"/>
        <w:ind w:left="0" w:hanging="2"/>
        <w:rPr>
          <w:rFonts w:ascii="Verdana" w:eastAsia="Verdana" w:hAnsi="Verdana" w:cs="Verdana"/>
          <w:b/>
          <w:sz w:val="22"/>
          <w:szCs w:val="22"/>
        </w:rPr>
      </w:pPr>
    </w:p>
    <w:p w14:paraId="0D175A8B" w14:textId="77777777" w:rsidR="009431CC" w:rsidRDefault="005326E6">
      <w:pPr>
        <w:tabs>
          <w:tab w:val="left" w:pos="8034"/>
          <w:tab w:val="left" w:pos="8505"/>
          <w:tab w:val="left" w:pos="13608"/>
        </w:tabs>
        <w:spacing w:before="180" w:line="360" w:lineRule="auto"/>
        <w:ind w:left="0" w:firstLine="0"/>
        <w:jc w:val="center"/>
        <w:rPr>
          <w:rFonts w:ascii="Verdana" w:eastAsia="Verdana" w:hAnsi="Verdana" w:cs="Verdana"/>
          <w:sz w:val="22"/>
          <w:szCs w:val="22"/>
        </w:rPr>
      </w:pPr>
      <w:r>
        <w:br w:type="page"/>
      </w:r>
      <w:r>
        <w:rPr>
          <w:rFonts w:ascii="Verdana" w:eastAsia="Verdana" w:hAnsi="Verdana" w:cs="Verdana"/>
          <w:sz w:val="22"/>
          <w:szCs w:val="22"/>
        </w:rPr>
        <w:lastRenderedPageBreak/>
        <w:t>UMOWA ZLECENIA Z PROTEKTOREM</w:t>
      </w:r>
    </w:p>
    <w:p w14:paraId="53F93A6C" w14:textId="77777777" w:rsidR="009431CC" w:rsidRDefault="009431CC">
      <w:pPr>
        <w:tabs>
          <w:tab w:val="left" w:pos="8505"/>
          <w:tab w:val="left" w:pos="9072"/>
          <w:tab w:val="left" w:pos="13608"/>
        </w:tabs>
        <w:spacing w:line="360" w:lineRule="auto"/>
        <w:ind w:left="0" w:hanging="2"/>
        <w:jc w:val="both"/>
        <w:rPr>
          <w:rFonts w:ascii="Verdana" w:eastAsia="Verdana" w:hAnsi="Verdana" w:cs="Verdana"/>
          <w:sz w:val="22"/>
          <w:szCs w:val="22"/>
        </w:rPr>
      </w:pPr>
    </w:p>
    <w:p w14:paraId="1B43165B" w14:textId="77777777" w:rsidR="009431CC" w:rsidRDefault="005326E6">
      <w:pPr>
        <w:tabs>
          <w:tab w:val="left" w:pos="8505"/>
          <w:tab w:val="left" w:pos="9072"/>
          <w:tab w:val="left" w:pos="13608"/>
        </w:tabs>
        <w:spacing w:line="360" w:lineRule="auto"/>
        <w:ind w:left="0" w:hanging="2"/>
        <w:rPr>
          <w:rFonts w:ascii="Verdana" w:eastAsia="Verdana" w:hAnsi="Verdana" w:cs="Verdana"/>
          <w:sz w:val="22"/>
          <w:szCs w:val="22"/>
        </w:rPr>
      </w:pPr>
      <w:r>
        <w:rPr>
          <w:rFonts w:ascii="Verdana" w:eastAsia="Verdana" w:hAnsi="Verdana" w:cs="Verdana"/>
          <w:sz w:val="22"/>
          <w:szCs w:val="22"/>
        </w:rPr>
        <w:t>Zawarta w ………………………………………………………… roku pomiędzy …………………………………, zwanym dalej „</w:t>
      </w:r>
      <w:r>
        <w:rPr>
          <w:rFonts w:ascii="Verdana" w:eastAsia="Verdana" w:hAnsi="Verdana" w:cs="Verdana"/>
          <w:b/>
          <w:sz w:val="22"/>
          <w:szCs w:val="22"/>
        </w:rPr>
        <w:t>Fundatorem”</w:t>
      </w:r>
      <w:r>
        <w:rPr>
          <w:rFonts w:ascii="Verdana" w:eastAsia="Verdana" w:hAnsi="Verdana" w:cs="Verdana"/>
          <w:sz w:val="22"/>
          <w:szCs w:val="22"/>
        </w:rPr>
        <w:t xml:space="preserve">, </w:t>
      </w:r>
      <w:r>
        <w:rPr>
          <w:rFonts w:ascii="Verdana" w:eastAsia="Verdana" w:hAnsi="Verdana" w:cs="Verdana"/>
          <w:b/>
          <w:sz w:val="22"/>
          <w:szCs w:val="22"/>
        </w:rPr>
        <w:t>a</w:t>
      </w:r>
    </w:p>
    <w:p w14:paraId="77BD61B8" w14:textId="77777777" w:rsidR="009431CC" w:rsidRDefault="005326E6">
      <w:pPr>
        <w:widowControl w:val="0"/>
        <w:tabs>
          <w:tab w:val="left" w:pos="8505"/>
          <w:tab w:val="left" w:pos="13608"/>
        </w:tabs>
        <w:spacing w:before="121" w:line="360" w:lineRule="auto"/>
        <w:ind w:left="0" w:hanging="2"/>
        <w:rPr>
          <w:rFonts w:ascii="Verdana" w:eastAsia="Verdana" w:hAnsi="Verdana" w:cs="Verdana"/>
          <w:color w:val="FF0000"/>
          <w:sz w:val="22"/>
          <w:szCs w:val="22"/>
        </w:rPr>
      </w:pPr>
      <w:r>
        <w:rPr>
          <w:rFonts w:ascii="Verdana" w:eastAsia="Verdana" w:hAnsi="Verdana" w:cs="Verdana"/>
          <w:sz w:val="22"/>
          <w:szCs w:val="22"/>
        </w:rPr>
        <w:t xml:space="preserve">………………………………………………………………………, zwanym dalej </w:t>
      </w:r>
      <w:r>
        <w:rPr>
          <w:rFonts w:ascii="Verdana" w:eastAsia="Verdana" w:hAnsi="Verdana" w:cs="Verdana"/>
          <w:b/>
          <w:sz w:val="22"/>
          <w:szCs w:val="22"/>
        </w:rPr>
        <w:t>„Protektorem”.</w:t>
      </w:r>
    </w:p>
    <w:p w14:paraId="375AC6AE" w14:textId="77777777" w:rsidR="009431CC" w:rsidRDefault="009431CC">
      <w:pPr>
        <w:widowControl w:val="0"/>
        <w:tabs>
          <w:tab w:val="left" w:pos="8505"/>
          <w:tab w:val="left" w:pos="13608"/>
        </w:tabs>
        <w:spacing w:line="360" w:lineRule="auto"/>
        <w:ind w:left="0" w:hanging="2"/>
        <w:jc w:val="both"/>
        <w:rPr>
          <w:rFonts w:ascii="Verdana" w:eastAsia="Verdana" w:hAnsi="Verdana" w:cs="Verdana"/>
          <w:color w:val="FF0000"/>
          <w:sz w:val="22"/>
          <w:szCs w:val="22"/>
        </w:rPr>
      </w:pPr>
    </w:p>
    <w:p w14:paraId="3084DE59" w14:textId="77777777" w:rsidR="009431CC" w:rsidRDefault="005326E6">
      <w:pPr>
        <w:widowControl w:val="0"/>
        <w:tabs>
          <w:tab w:val="left" w:pos="8505"/>
          <w:tab w:val="left" w:pos="13608"/>
        </w:tabs>
        <w:spacing w:line="360" w:lineRule="auto"/>
        <w:ind w:left="0" w:right="190" w:hanging="2"/>
        <w:rPr>
          <w:rFonts w:ascii="Verdana" w:eastAsia="Verdana" w:hAnsi="Verdana" w:cs="Verdana"/>
          <w:sz w:val="22"/>
          <w:szCs w:val="22"/>
        </w:rPr>
      </w:pPr>
      <w:r>
        <w:rPr>
          <w:rFonts w:ascii="Verdana" w:eastAsia="Verdana" w:hAnsi="Verdana" w:cs="Verdana"/>
          <w:sz w:val="22"/>
          <w:szCs w:val="22"/>
        </w:rPr>
        <w:t>Umowa zostaje zawarta na podstawie art. …… ustawy z dnia ………………………… o Funduszu wsparcia oraz o specjalnym funduszu wsparcia.</w:t>
      </w:r>
    </w:p>
    <w:p w14:paraId="7452CDB4" w14:textId="77777777" w:rsidR="009431CC" w:rsidRDefault="009431CC">
      <w:pPr>
        <w:widowControl w:val="0"/>
        <w:tabs>
          <w:tab w:val="left" w:pos="8505"/>
          <w:tab w:val="left" w:pos="13608"/>
        </w:tabs>
        <w:spacing w:before="8" w:line="360" w:lineRule="auto"/>
        <w:ind w:left="0" w:hanging="2"/>
        <w:jc w:val="both"/>
        <w:rPr>
          <w:rFonts w:ascii="Verdana" w:eastAsia="Verdana" w:hAnsi="Verdana" w:cs="Verdana"/>
          <w:sz w:val="22"/>
          <w:szCs w:val="22"/>
        </w:rPr>
      </w:pPr>
    </w:p>
    <w:p w14:paraId="27AA5646" w14:textId="77777777" w:rsidR="009431CC" w:rsidRDefault="005326E6">
      <w:pPr>
        <w:tabs>
          <w:tab w:val="left" w:pos="9060"/>
          <w:tab w:val="left" w:pos="13608"/>
        </w:tabs>
        <w:spacing w:before="60" w:line="360" w:lineRule="auto"/>
        <w:ind w:left="0" w:right="-40" w:hanging="2"/>
        <w:jc w:val="center"/>
        <w:rPr>
          <w:rFonts w:ascii="Verdana" w:eastAsia="Verdana" w:hAnsi="Verdana" w:cs="Verdana"/>
          <w:sz w:val="22"/>
          <w:szCs w:val="22"/>
        </w:rPr>
      </w:pPr>
      <w:r>
        <w:rPr>
          <w:rFonts w:ascii="Verdana" w:eastAsia="Verdana" w:hAnsi="Verdana" w:cs="Verdana"/>
          <w:b/>
          <w:sz w:val="22"/>
          <w:szCs w:val="22"/>
        </w:rPr>
        <w:t>§ 1</w:t>
      </w:r>
    </w:p>
    <w:p w14:paraId="4CBC73DA" w14:textId="39E1511D" w:rsidR="009431CC" w:rsidRDefault="005326E6">
      <w:pPr>
        <w:widowControl w:val="0"/>
        <w:tabs>
          <w:tab w:val="left" w:pos="0"/>
          <w:tab w:val="left" w:pos="8505"/>
          <w:tab w:val="left" w:pos="13608"/>
        </w:tabs>
        <w:spacing w:line="360" w:lineRule="auto"/>
        <w:ind w:left="0" w:right="191" w:firstLine="0"/>
        <w:rPr>
          <w:rFonts w:ascii="Verdana" w:eastAsia="Verdana" w:hAnsi="Verdana" w:cs="Verdana"/>
          <w:sz w:val="22"/>
          <w:szCs w:val="22"/>
        </w:rPr>
      </w:pPr>
      <w:r>
        <w:rPr>
          <w:rFonts w:ascii="Verdana" w:eastAsia="Verdana" w:hAnsi="Verdana" w:cs="Verdana"/>
          <w:sz w:val="22"/>
          <w:szCs w:val="22"/>
        </w:rPr>
        <w:t>1. Fundator oświadcza, iż tworzy fundusz wsparcia /</w:t>
      </w:r>
      <w:r w:rsidR="00323251">
        <w:rPr>
          <w:rFonts w:ascii="Verdana" w:eastAsia="Verdana" w:hAnsi="Verdana" w:cs="Verdana"/>
          <w:sz w:val="22"/>
          <w:szCs w:val="22"/>
        </w:rPr>
        <w:t xml:space="preserve"> s</w:t>
      </w:r>
      <w:r>
        <w:rPr>
          <w:rFonts w:ascii="Verdana" w:eastAsia="Verdana" w:hAnsi="Verdana" w:cs="Verdana"/>
          <w:sz w:val="22"/>
          <w:szCs w:val="22"/>
        </w:rPr>
        <w:t>pecjalny fundusz wsparcia</w:t>
      </w:r>
      <w:r w:rsidR="008B3040">
        <w:rPr>
          <w:rFonts w:ascii="Verdana" w:eastAsia="Verdana" w:hAnsi="Verdana" w:cs="Verdana"/>
          <w:sz w:val="22"/>
          <w:szCs w:val="22"/>
        </w:rPr>
        <w:t xml:space="preserve"> </w:t>
      </w:r>
      <w:r>
        <w:rPr>
          <w:rFonts w:ascii="Verdana" w:eastAsia="Verdana" w:hAnsi="Verdana" w:cs="Verdana"/>
          <w:sz w:val="22"/>
          <w:szCs w:val="22"/>
        </w:rPr>
        <w:t>o nazwie …………………… zwany dalej „Funduszem”, którego Beneficjentem ustanawia ………………………………………………………</w:t>
      </w:r>
    </w:p>
    <w:p w14:paraId="74B5436A" w14:textId="77777777" w:rsidR="009431CC" w:rsidRDefault="005326E6">
      <w:pPr>
        <w:widowControl w:val="0"/>
        <w:tabs>
          <w:tab w:val="left" w:pos="0"/>
          <w:tab w:val="left" w:pos="8505"/>
          <w:tab w:val="left" w:pos="13608"/>
        </w:tabs>
        <w:spacing w:line="360" w:lineRule="auto"/>
        <w:ind w:left="0" w:right="191" w:firstLine="0"/>
        <w:rPr>
          <w:rFonts w:ascii="Verdana" w:eastAsia="Verdana" w:hAnsi="Verdana" w:cs="Verdana"/>
          <w:sz w:val="22"/>
          <w:szCs w:val="22"/>
        </w:rPr>
      </w:pPr>
      <w:r>
        <w:rPr>
          <w:rFonts w:ascii="Verdana" w:eastAsia="Verdana" w:hAnsi="Verdana" w:cs="Verdana"/>
          <w:sz w:val="22"/>
          <w:szCs w:val="22"/>
        </w:rPr>
        <w:t>2. Siedzibą Funduszu będzie ………………………………………</w:t>
      </w:r>
    </w:p>
    <w:p w14:paraId="68E835D0" w14:textId="77777777" w:rsidR="009431CC" w:rsidRDefault="005326E6">
      <w:pPr>
        <w:widowControl w:val="0"/>
        <w:tabs>
          <w:tab w:val="left" w:pos="0"/>
          <w:tab w:val="left" w:pos="8505"/>
          <w:tab w:val="left" w:pos="13608"/>
        </w:tabs>
        <w:spacing w:line="360" w:lineRule="auto"/>
        <w:ind w:left="0" w:right="191" w:firstLine="0"/>
        <w:rPr>
          <w:rFonts w:ascii="Verdana" w:eastAsia="Verdana" w:hAnsi="Verdana" w:cs="Verdana"/>
          <w:sz w:val="22"/>
          <w:szCs w:val="22"/>
        </w:rPr>
      </w:pPr>
      <w:r>
        <w:rPr>
          <w:rFonts w:ascii="Verdana" w:eastAsia="Verdana" w:hAnsi="Verdana" w:cs="Verdana"/>
          <w:sz w:val="22"/>
          <w:szCs w:val="22"/>
        </w:rPr>
        <w:t>3. Fundator oświadcza, że celem Funduszu jest ……………………………………………</w:t>
      </w:r>
    </w:p>
    <w:p w14:paraId="2F655397" w14:textId="77777777" w:rsidR="009431CC" w:rsidRDefault="005326E6">
      <w:pPr>
        <w:widowControl w:val="0"/>
        <w:tabs>
          <w:tab w:val="left" w:pos="0"/>
          <w:tab w:val="left" w:pos="8505"/>
          <w:tab w:val="left" w:pos="13608"/>
        </w:tabs>
        <w:spacing w:line="360" w:lineRule="auto"/>
        <w:ind w:left="0" w:right="191" w:firstLine="0"/>
        <w:rPr>
          <w:rFonts w:ascii="Verdana" w:eastAsia="Verdana" w:hAnsi="Verdana" w:cs="Verdana"/>
          <w:color w:val="000000"/>
          <w:sz w:val="22"/>
          <w:szCs w:val="22"/>
        </w:rPr>
      </w:pPr>
      <w:r>
        <w:rPr>
          <w:rFonts w:ascii="Verdana" w:eastAsia="Verdana" w:hAnsi="Verdana" w:cs="Verdana"/>
          <w:sz w:val="22"/>
          <w:szCs w:val="22"/>
        </w:rPr>
        <w:t>4. Fundator przekazał na Fundusz następujące mienie:</w:t>
      </w:r>
    </w:p>
    <w:p w14:paraId="5D449854" w14:textId="77777777" w:rsidR="009431CC" w:rsidRDefault="005326E6">
      <w:pPr>
        <w:widowControl w:val="0"/>
        <w:numPr>
          <w:ilvl w:val="0"/>
          <w:numId w:val="53"/>
        </w:numPr>
        <w:tabs>
          <w:tab w:val="left" w:pos="1703"/>
          <w:tab w:val="left" w:pos="8505"/>
          <w:tab w:val="left" w:pos="13608"/>
        </w:tabs>
        <w:spacing w:line="360" w:lineRule="auto"/>
        <w:ind w:right="191"/>
        <w:rPr>
          <w:rFonts w:ascii="Verdana" w:eastAsia="Verdana" w:hAnsi="Verdana" w:cs="Verdana"/>
          <w:color w:val="000000"/>
          <w:sz w:val="22"/>
          <w:szCs w:val="22"/>
        </w:rPr>
      </w:pPr>
      <w:r>
        <w:rPr>
          <w:rFonts w:ascii="Verdana" w:eastAsia="Verdana" w:hAnsi="Verdana" w:cs="Verdana"/>
          <w:color w:val="000000"/>
          <w:sz w:val="22"/>
          <w:szCs w:val="22"/>
        </w:rPr>
        <w:t>………………;</w:t>
      </w:r>
    </w:p>
    <w:p w14:paraId="2B94AB81" w14:textId="77777777" w:rsidR="009431CC" w:rsidRDefault="005326E6">
      <w:pPr>
        <w:widowControl w:val="0"/>
        <w:numPr>
          <w:ilvl w:val="0"/>
          <w:numId w:val="53"/>
        </w:numPr>
        <w:tabs>
          <w:tab w:val="left" w:pos="1703"/>
          <w:tab w:val="left" w:pos="8505"/>
          <w:tab w:val="left" w:pos="13608"/>
        </w:tabs>
        <w:spacing w:line="360" w:lineRule="auto"/>
        <w:ind w:right="191"/>
        <w:rPr>
          <w:rFonts w:ascii="Verdana" w:eastAsia="Verdana" w:hAnsi="Verdana" w:cs="Verdana"/>
          <w:color w:val="000000"/>
          <w:sz w:val="22"/>
          <w:szCs w:val="22"/>
        </w:rPr>
      </w:pPr>
      <w:r>
        <w:rPr>
          <w:rFonts w:ascii="Verdana" w:eastAsia="Verdana" w:hAnsi="Verdana" w:cs="Verdana"/>
          <w:color w:val="000000"/>
          <w:sz w:val="22"/>
          <w:szCs w:val="22"/>
        </w:rPr>
        <w:t>………………;</w:t>
      </w:r>
    </w:p>
    <w:p w14:paraId="0184374E" w14:textId="77777777" w:rsidR="009431CC" w:rsidRDefault="005326E6">
      <w:pPr>
        <w:widowControl w:val="0"/>
        <w:numPr>
          <w:ilvl w:val="0"/>
          <w:numId w:val="53"/>
        </w:numPr>
        <w:tabs>
          <w:tab w:val="left" w:pos="1703"/>
          <w:tab w:val="left" w:pos="8505"/>
          <w:tab w:val="left" w:pos="13608"/>
        </w:tabs>
        <w:spacing w:line="360" w:lineRule="auto"/>
        <w:ind w:right="191"/>
        <w:rPr>
          <w:rFonts w:ascii="Verdana" w:eastAsia="Verdana" w:hAnsi="Verdana" w:cs="Verdana"/>
          <w:sz w:val="22"/>
          <w:szCs w:val="22"/>
        </w:rPr>
      </w:pPr>
      <w:r>
        <w:rPr>
          <w:rFonts w:ascii="Verdana" w:eastAsia="Verdana" w:hAnsi="Verdana" w:cs="Verdana"/>
          <w:color w:val="000000"/>
          <w:sz w:val="22"/>
          <w:szCs w:val="22"/>
        </w:rPr>
        <w:t>………………</w:t>
      </w:r>
    </w:p>
    <w:p w14:paraId="484A4ABB" w14:textId="77777777" w:rsidR="009431CC" w:rsidRDefault="005326E6">
      <w:pPr>
        <w:widowControl w:val="0"/>
        <w:tabs>
          <w:tab w:val="left" w:pos="1703"/>
          <w:tab w:val="left" w:pos="8505"/>
          <w:tab w:val="left" w:pos="13608"/>
        </w:tabs>
        <w:spacing w:line="360" w:lineRule="auto"/>
        <w:ind w:left="0" w:right="191" w:hanging="2"/>
        <w:rPr>
          <w:rFonts w:ascii="Verdana" w:eastAsia="Verdana" w:hAnsi="Verdana" w:cs="Verdana"/>
          <w:sz w:val="22"/>
          <w:szCs w:val="22"/>
        </w:rPr>
      </w:pPr>
      <w:r>
        <w:rPr>
          <w:rFonts w:ascii="Verdana" w:eastAsia="Verdana" w:hAnsi="Verdana" w:cs="Verdana"/>
          <w:sz w:val="22"/>
          <w:szCs w:val="22"/>
        </w:rPr>
        <w:t>5. Fundator ustanawia niniejszy Fundusz na czas nieokreślony/określony do dnia ………………………</w:t>
      </w:r>
    </w:p>
    <w:p w14:paraId="6521C5E5" w14:textId="77777777" w:rsidR="009431CC" w:rsidRDefault="005326E6">
      <w:pPr>
        <w:widowControl w:val="0"/>
        <w:tabs>
          <w:tab w:val="left" w:pos="1703"/>
          <w:tab w:val="left" w:pos="8505"/>
          <w:tab w:val="left" w:pos="13608"/>
        </w:tabs>
        <w:spacing w:line="360" w:lineRule="auto"/>
        <w:ind w:left="0" w:right="191" w:hanging="2"/>
        <w:rPr>
          <w:rFonts w:ascii="Verdana" w:eastAsia="Verdana" w:hAnsi="Verdana" w:cs="Verdana"/>
          <w:sz w:val="22"/>
          <w:szCs w:val="22"/>
        </w:rPr>
      </w:pPr>
      <w:r>
        <w:rPr>
          <w:rFonts w:ascii="Verdana" w:eastAsia="Verdana" w:hAnsi="Verdana" w:cs="Verdana"/>
          <w:sz w:val="22"/>
          <w:szCs w:val="22"/>
        </w:rPr>
        <w:t>6. Fundator oświadcza, iż Fundusz jest nieodwoływalny/odwoływalny/pod następującymi warunkami …………………………………………</w:t>
      </w:r>
    </w:p>
    <w:p w14:paraId="5BB1BEF4" w14:textId="7CB1655A" w:rsidR="009431CC" w:rsidRDefault="005326E6">
      <w:pPr>
        <w:widowControl w:val="0"/>
        <w:tabs>
          <w:tab w:val="left" w:pos="1703"/>
          <w:tab w:val="left" w:pos="8505"/>
          <w:tab w:val="left" w:pos="13608"/>
        </w:tabs>
        <w:spacing w:line="360" w:lineRule="auto"/>
        <w:ind w:left="0" w:right="191" w:hanging="2"/>
        <w:rPr>
          <w:rFonts w:ascii="Verdana" w:eastAsia="Verdana" w:hAnsi="Verdana" w:cs="Verdana"/>
          <w:sz w:val="22"/>
          <w:szCs w:val="22"/>
        </w:rPr>
      </w:pPr>
      <w:r>
        <w:rPr>
          <w:rFonts w:ascii="Verdana" w:eastAsia="Verdana" w:hAnsi="Verdana" w:cs="Verdana"/>
          <w:sz w:val="22"/>
          <w:szCs w:val="22"/>
        </w:rPr>
        <w:t>7. Fundator oświadcza, że</w:t>
      </w:r>
      <w:r w:rsidR="008B3040">
        <w:rPr>
          <w:rFonts w:ascii="Verdana" w:eastAsia="Verdana" w:hAnsi="Verdana" w:cs="Verdana"/>
          <w:sz w:val="22"/>
          <w:szCs w:val="22"/>
        </w:rPr>
        <w:t xml:space="preserve"> </w:t>
      </w:r>
      <w:r>
        <w:rPr>
          <w:rFonts w:ascii="Verdana" w:eastAsia="Verdana" w:hAnsi="Verdana" w:cs="Verdana"/>
          <w:sz w:val="22"/>
          <w:szCs w:val="22"/>
        </w:rPr>
        <w:t>Zarządcą Funduszu ustanowił …………………………………</w:t>
      </w:r>
    </w:p>
    <w:p w14:paraId="4CF76B89" w14:textId="77777777" w:rsidR="009431CC" w:rsidRDefault="005326E6">
      <w:pPr>
        <w:widowControl w:val="0"/>
        <w:tabs>
          <w:tab w:val="left" w:pos="1703"/>
          <w:tab w:val="left" w:pos="8505"/>
          <w:tab w:val="left" w:pos="13608"/>
        </w:tabs>
        <w:spacing w:line="360" w:lineRule="auto"/>
        <w:ind w:left="0" w:right="191" w:hanging="2"/>
        <w:rPr>
          <w:rFonts w:ascii="Verdana" w:eastAsia="Verdana" w:hAnsi="Verdana" w:cs="Verdana"/>
          <w:sz w:val="22"/>
          <w:szCs w:val="22"/>
        </w:rPr>
      </w:pPr>
      <w:r>
        <w:rPr>
          <w:rFonts w:ascii="Verdana" w:eastAsia="Verdana" w:hAnsi="Verdana" w:cs="Verdana"/>
          <w:sz w:val="22"/>
          <w:szCs w:val="22"/>
        </w:rPr>
        <w:t>8. W przypadku niemożności sprawowania przez Protektora swych obowiązków i to z jakiegokolwiek powodu Fundator ustanawia kolejnym Protektorem ………………………</w:t>
      </w:r>
    </w:p>
    <w:p w14:paraId="4AE538E4" w14:textId="77777777" w:rsidR="009431CC" w:rsidRDefault="005326E6">
      <w:pPr>
        <w:tabs>
          <w:tab w:val="left" w:pos="8505"/>
          <w:tab w:val="left" w:pos="13608"/>
        </w:tabs>
        <w:spacing w:before="60" w:line="360" w:lineRule="auto"/>
        <w:ind w:left="0" w:hanging="2"/>
        <w:jc w:val="center"/>
        <w:rPr>
          <w:rFonts w:ascii="Verdana" w:eastAsia="Verdana" w:hAnsi="Verdana" w:cs="Verdana"/>
          <w:sz w:val="22"/>
          <w:szCs w:val="22"/>
        </w:rPr>
      </w:pPr>
      <w:r>
        <w:rPr>
          <w:rFonts w:ascii="Verdana" w:eastAsia="Verdana" w:hAnsi="Verdana" w:cs="Verdana"/>
          <w:b/>
          <w:sz w:val="22"/>
          <w:szCs w:val="22"/>
        </w:rPr>
        <w:lastRenderedPageBreak/>
        <w:t>§ 2</w:t>
      </w:r>
    </w:p>
    <w:p w14:paraId="56C45FAA" w14:textId="36D25F2E" w:rsidR="009431CC" w:rsidRDefault="005326E6">
      <w:pPr>
        <w:widowControl w:val="0"/>
        <w:tabs>
          <w:tab w:val="left" w:pos="1703"/>
          <w:tab w:val="left" w:pos="8505"/>
          <w:tab w:val="left" w:pos="13608"/>
        </w:tabs>
        <w:spacing w:before="4" w:line="360" w:lineRule="auto"/>
        <w:ind w:left="0" w:right="193" w:firstLine="0"/>
        <w:rPr>
          <w:rFonts w:ascii="Verdana" w:eastAsia="Verdana" w:hAnsi="Verdana" w:cs="Verdana"/>
          <w:sz w:val="22"/>
          <w:szCs w:val="22"/>
        </w:rPr>
      </w:pPr>
      <w:r>
        <w:rPr>
          <w:rFonts w:ascii="Verdana" w:eastAsia="Verdana" w:hAnsi="Verdana" w:cs="Verdana"/>
          <w:sz w:val="22"/>
          <w:szCs w:val="22"/>
        </w:rPr>
        <w:t>1. ……………………… oświadcza, iż spełnia wszystkie wymogi do pełnienia funkcji Protektora, o których mowa w art. …… ustawy o Funduszu wsparcia oraz o</w:t>
      </w:r>
      <w:r w:rsidR="00323251">
        <w:rPr>
          <w:rFonts w:ascii="Verdana" w:eastAsia="Verdana" w:hAnsi="Verdana" w:cs="Verdana"/>
          <w:sz w:val="22"/>
          <w:szCs w:val="22"/>
        </w:rPr>
        <w:t> </w:t>
      </w:r>
      <w:r>
        <w:rPr>
          <w:rFonts w:ascii="Verdana" w:eastAsia="Verdana" w:hAnsi="Verdana" w:cs="Verdana"/>
          <w:sz w:val="22"/>
          <w:szCs w:val="22"/>
        </w:rPr>
        <w:t>specjalnym funduszu wsparcia.</w:t>
      </w:r>
    </w:p>
    <w:p w14:paraId="4696D89F" w14:textId="77777777" w:rsidR="009431CC" w:rsidRDefault="005326E6">
      <w:pPr>
        <w:widowControl w:val="0"/>
        <w:tabs>
          <w:tab w:val="left" w:pos="1703"/>
          <w:tab w:val="left" w:pos="8505"/>
          <w:tab w:val="left" w:pos="13608"/>
        </w:tabs>
        <w:spacing w:before="4" w:line="360" w:lineRule="auto"/>
        <w:ind w:left="0" w:right="193" w:firstLine="0"/>
        <w:rPr>
          <w:rFonts w:ascii="Verdana" w:eastAsia="Verdana" w:hAnsi="Verdana" w:cs="Verdana"/>
          <w:sz w:val="22"/>
          <w:szCs w:val="22"/>
        </w:rPr>
      </w:pPr>
      <w:r>
        <w:rPr>
          <w:rFonts w:ascii="Verdana" w:eastAsia="Verdana" w:hAnsi="Verdana" w:cs="Verdana"/>
          <w:sz w:val="22"/>
          <w:szCs w:val="22"/>
        </w:rPr>
        <w:t>2. ……………………… oświadcza, iż przyjmuje funkcję Protektora Funduszu.</w:t>
      </w:r>
    </w:p>
    <w:p w14:paraId="240119C4" w14:textId="77777777" w:rsidR="009431CC" w:rsidRDefault="009431CC">
      <w:pPr>
        <w:widowControl w:val="0"/>
        <w:tabs>
          <w:tab w:val="left" w:pos="1703"/>
          <w:tab w:val="left" w:pos="8505"/>
          <w:tab w:val="left" w:pos="13608"/>
        </w:tabs>
        <w:spacing w:before="4" w:line="360" w:lineRule="auto"/>
        <w:ind w:left="0" w:right="193" w:hanging="2"/>
        <w:jc w:val="both"/>
        <w:rPr>
          <w:rFonts w:ascii="Verdana" w:eastAsia="Verdana" w:hAnsi="Verdana" w:cs="Verdana"/>
          <w:sz w:val="22"/>
          <w:szCs w:val="22"/>
        </w:rPr>
      </w:pPr>
    </w:p>
    <w:p w14:paraId="59462B0D" w14:textId="77777777" w:rsidR="009431CC" w:rsidRDefault="005326E6">
      <w:pPr>
        <w:tabs>
          <w:tab w:val="left" w:pos="8505"/>
          <w:tab w:val="left" w:pos="13608"/>
        </w:tabs>
        <w:spacing w:before="60" w:line="360" w:lineRule="auto"/>
        <w:ind w:left="0" w:right="-40" w:hanging="2"/>
        <w:jc w:val="center"/>
        <w:rPr>
          <w:rFonts w:ascii="Verdana" w:eastAsia="Verdana" w:hAnsi="Verdana" w:cs="Verdana"/>
          <w:sz w:val="22"/>
          <w:szCs w:val="22"/>
        </w:rPr>
      </w:pPr>
      <w:r>
        <w:rPr>
          <w:rFonts w:ascii="Verdana" w:eastAsia="Verdana" w:hAnsi="Verdana" w:cs="Verdana"/>
          <w:b/>
          <w:sz w:val="22"/>
          <w:szCs w:val="22"/>
        </w:rPr>
        <w:t>§ 3</w:t>
      </w:r>
    </w:p>
    <w:p w14:paraId="73EE6A0F" w14:textId="77777777" w:rsidR="009431CC" w:rsidRDefault="005326E6">
      <w:pPr>
        <w:widowControl w:val="0"/>
        <w:tabs>
          <w:tab w:val="left" w:pos="1779"/>
          <w:tab w:val="left" w:pos="8505"/>
          <w:tab w:val="left" w:pos="13608"/>
        </w:tabs>
        <w:spacing w:before="6" w:line="360" w:lineRule="auto"/>
        <w:ind w:left="0" w:right="199" w:firstLine="0"/>
        <w:rPr>
          <w:rFonts w:ascii="Verdana" w:eastAsia="Verdana" w:hAnsi="Verdana" w:cs="Verdana"/>
          <w:sz w:val="22"/>
          <w:szCs w:val="22"/>
        </w:rPr>
      </w:pPr>
      <w:r>
        <w:rPr>
          <w:rFonts w:ascii="Verdana" w:eastAsia="Verdana" w:hAnsi="Verdana" w:cs="Verdana"/>
          <w:sz w:val="22"/>
          <w:szCs w:val="22"/>
        </w:rPr>
        <w:t>1. Z tytułu pełnienia funkcji Protektora Fundator przyznaje wynagrodzenie w kwocie ………… (słownie: ………………………) miesięcznie.</w:t>
      </w:r>
    </w:p>
    <w:p w14:paraId="1C67C793" w14:textId="77777777" w:rsidR="009431CC" w:rsidRDefault="005326E6">
      <w:pPr>
        <w:widowControl w:val="0"/>
        <w:tabs>
          <w:tab w:val="left" w:pos="1779"/>
          <w:tab w:val="left" w:pos="8505"/>
          <w:tab w:val="left" w:pos="13608"/>
        </w:tabs>
        <w:spacing w:before="6" w:line="360" w:lineRule="auto"/>
        <w:ind w:left="0" w:right="199" w:firstLine="0"/>
        <w:rPr>
          <w:rFonts w:ascii="Verdana" w:eastAsia="Verdana" w:hAnsi="Verdana" w:cs="Verdana"/>
          <w:color w:val="FF0000"/>
          <w:sz w:val="22"/>
          <w:szCs w:val="22"/>
        </w:rPr>
      </w:pPr>
      <w:r>
        <w:rPr>
          <w:rFonts w:ascii="Verdana" w:eastAsia="Verdana" w:hAnsi="Verdana" w:cs="Verdana"/>
          <w:sz w:val="22"/>
          <w:szCs w:val="22"/>
        </w:rPr>
        <w:t xml:space="preserve">2. Wynagrodzenie będzie płatne do 10. dnia każdego miesiąca na konto wskazane przez Protektora. </w:t>
      </w:r>
    </w:p>
    <w:p w14:paraId="54600B46" w14:textId="77777777" w:rsidR="009431CC" w:rsidRDefault="009431CC">
      <w:pPr>
        <w:tabs>
          <w:tab w:val="left" w:pos="1837"/>
          <w:tab w:val="left" w:pos="8505"/>
          <w:tab w:val="left" w:pos="13608"/>
        </w:tabs>
        <w:spacing w:before="1" w:line="360" w:lineRule="auto"/>
        <w:ind w:left="0" w:right="194" w:hanging="2"/>
        <w:jc w:val="both"/>
        <w:rPr>
          <w:rFonts w:ascii="Verdana" w:eastAsia="Verdana" w:hAnsi="Verdana" w:cs="Verdana"/>
          <w:color w:val="FF0000"/>
          <w:sz w:val="22"/>
          <w:szCs w:val="22"/>
        </w:rPr>
      </w:pPr>
    </w:p>
    <w:p w14:paraId="039D511A" w14:textId="77777777" w:rsidR="009431CC" w:rsidRDefault="005326E6">
      <w:pPr>
        <w:tabs>
          <w:tab w:val="left" w:pos="8505"/>
          <w:tab w:val="left" w:pos="13608"/>
        </w:tabs>
        <w:spacing w:before="60" w:line="360" w:lineRule="auto"/>
        <w:ind w:left="0" w:hanging="2"/>
        <w:jc w:val="center"/>
        <w:rPr>
          <w:rFonts w:ascii="Verdana" w:eastAsia="Verdana" w:hAnsi="Verdana" w:cs="Verdana"/>
          <w:sz w:val="22"/>
          <w:szCs w:val="22"/>
        </w:rPr>
      </w:pPr>
      <w:r>
        <w:rPr>
          <w:rFonts w:ascii="Verdana" w:eastAsia="Verdana" w:hAnsi="Verdana" w:cs="Verdana"/>
          <w:b/>
          <w:sz w:val="22"/>
          <w:szCs w:val="22"/>
        </w:rPr>
        <w:t>§ 4</w:t>
      </w:r>
    </w:p>
    <w:p w14:paraId="453D0FA9" w14:textId="77777777" w:rsidR="009431CC" w:rsidRDefault="005326E6">
      <w:pPr>
        <w:widowControl w:val="0"/>
        <w:tabs>
          <w:tab w:val="left" w:pos="1703"/>
          <w:tab w:val="left" w:pos="8505"/>
          <w:tab w:val="left" w:pos="13608"/>
        </w:tabs>
        <w:spacing w:line="360" w:lineRule="auto"/>
        <w:ind w:left="0" w:right="189" w:hanging="2"/>
        <w:rPr>
          <w:rFonts w:ascii="Verdana" w:eastAsia="Verdana" w:hAnsi="Verdana" w:cs="Verdana"/>
          <w:color w:val="000000"/>
          <w:sz w:val="22"/>
          <w:szCs w:val="22"/>
        </w:rPr>
      </w:pPr>
      <w:r>
        <w:rPr>
          <w:rFonts w:ascii="Verdana" w:eastAsia="Verdana" w:hAnsi="Verdana" w:cs="Verdana"/>
          <w:sz w:val="22"/>
          <w:szCs w:val="22"/>
        </w:rPr>
        <w:t>Do obowiązków Protektora należy w szczególności:</w:t>
      </w:r>
    </w:p>
    <w:p w14:paraId="528EAF98" w14:textId="17F1DC84" w:rsidR="009431CC" w:rsidRDefault="005326E6">
      <w:pPr>
        <w:widowControl w:val="0"/>
        <w:numPr>
          <w:ilvl w:val="0"/>
          <w:numId w:val="42"/>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sprawowanie nadzoru nad działaniami Zarządcy i</w:t>
      </w:r>
      <w:r w:rsidR="00323251">
        <w:rPr>
          <w:rFonts w:ascii="Verdana" w:eastAsia="Verdana" w:hAnsi="Verdana" w:cs="Verdana"/>
          <w:color w:val="000000"/>
          <w:sz w:val="22"/>
          <w:szCs w:val="22"/>
        </w:rPr>
        <w:t xml:space="preserve"> </w:t>
      </w:r>
      <w:r>
        <w:rPr>
          <w:rFonts w:ascii="Verdana" w:eastAsia="Verdana" w:hAnsi="Verdana" w:cs="Verdana"/>
          <w:color w:val="000000"/>
          <w:sz w:val="22"/>
          <w:szCs w:val="22"/>
        </w:rPr>
        <w:t>prawidłowością przekazywania środków na potrzeby Beneficjenta;</w:t>
      </w:r>
    </w:p>
    <w:p w14:paraId="46F334F5" w14:textId="77777777" w:rsidR="009431CC" w:rsidRDefault="005326E6">
      <w:pPr>
        <w:widowControl w:val="0"/>
        <w:numPr>
          <w:ilvl w:val="0"/>
          <w:numId w:val="42"/>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kontrola dokumentów Zarządcy w zakresie zarządzania Funduszem;</w:t>
      </w:r>
    </w:p>
    <w:p w14:paraId="7B437391" w14:textId="5FF47E81" w:rsidR="009431CC" w:rsidRDefault="005326E6">
      <w:pPr>
        <w:widowControl w:val="0"/>
        <w:numPr>
          <w:ilvl w:val="0"/>
          <w:numId w:val="42"/>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wystąpienie do Fundatora bądź sądu o odwołanie Zarządcy Funduszu w</w:t>
      </w:r>
      <w:r w:rsidR="006F5F31">
        <w:rPr>
          <w:rFonts w:ascii="Verdana" w:eastAsia="Verdana" w:hAnsi="Verdana" w:cs="Verdana"/>
          <w:color w:val="000000"/>
          <w:sz w:val="22"/>
          <w:szCs w:val="22"/>
        </w:rPr>
        <w:t> </w:t>
      </w:r>
      <w:r>
        <w:rPr>
          <w:rFonts w:ascii="Verdana" w:eastAsia="Verdana" w:hAnsi="Verdana" w:cs="Verdana"/>
          <w:color w:val="000000"/>
          <w:sz w:val="22"/>
          <w:szCs w:val="22"/>
        </w:rPr>
        <w:t>przypadku stwierdzenia działań sprzecznych z wolą Fundatora lub</w:t>
      </w:r>
      <w:r w:rsidR="008B3040">
        <w:rPr>
          <w:rFonts w:ascii="Verdana" w:eastAsia="Verdana" w:hAnsi="Verdana" w:cs="Verdana"/>
          <w:color w:val="000000"/>
          <w:sz w:val="22"/>
          <w:szCs w:val="22"/>
        </w:rPr>
        <w:t xml:space="preserve"> </w:t>
      </w:r>
      <w:r>
        <w:rPr>
          <w:rFonts w:ascii="Verdana" w:eastAsia="Verdana" w:hAnsi="Verdana" w:cs="Verdana"/>
          <w:color w:val="000000"/>
          <w:sz w:val="22"/>
          <w:szCs w:val="22"/>
        </w:rPr>
        <w:t>prawem bądź nakazanie albo zakazanie Zarządcy określonego postępowania;</w:t>
      </w:r>
    </w:p>
    <w:p w14:paraId="65B57656" w14:textId="3230CF17" w:rsidR="009431CC" w:rsidRDefault="005326E6">
      <w:pPr>
        <w:widowControl w:val="0"/>
        <w:numPr>
          <w:ilvl w:val="0"/>
          <w:numId w:val="42"/>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wystąpienie do sądu z wnioskiem o rozwiązanie Funduszu, jeżeli osiągnięcie celu, dla którego Fundusz został ustanowiony</w:t>
      </w:r>
      <w:r w:rsidR="006F5F31">
        <w:rPr>
          <w:rFonts w:ascii="Verdana" w:eastAsia="Verdana" w:hAnsi="Verdana" w:cs="Verdana"/>
          <w:color w:val="000000"/>
          <w:sz w:val="22"/>
          <w:szCs w:val="22"/>
        </w:rPr>
        <w:t>,</w:t>
      </w:r>
      <w:r>
        <w:rPr>
          <w:rFonts w:ascii="Verdana" w:eastAsia="Verdana" w:hAnsi="Verdana" w:cs="Verdana"/>
          <w:color w:val="000000"/>
          <w:sz w:val="22"/>
          <w:szCs w:val="22"/>
        </w:rPr>
        <w:t xml:space="preserve"> jest niemożliwe, szczególnie z powodu okoliczności nieznanych Fundatorowi;</w:t>
      </w:r>
    </w:p>
    <w:p w14:paraId="7D89BA66" w14:textId="77777777" w:rsidR="009431CC" w:rsidRDefault="005326E6">
      <w:pPr>
        <w:widowControl w:val="0"/>
        <w:numPr>
          <w:ilvl w:val="0"/>
          <w:numId w:val="42"/>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 xml:space="preserve">wystąpienie do sądu z wnioskiem o zmianę statutu Funduszu, jeżeli – pozostając w zgodzie z pierwotną intencją założyciela – cel Funduszu można osiągnąć w inny sposób lub w przypadku możliwości przyniesienia </w:t>
      </w:r>
      <w:r>
        <w:rPr>
          <w:rFonts w:ascii="Verdana" w:eastAsia="Verdana" w:hAnsi="Verdana" w:cs="Verdana"/>
          <w:color w:val="000000"/>
          <w:sz w:val="22"/>
          <w:szCs w:val="22"/>
        </w:rPr>
        <w:lastRenderedPageBreak/>
        <w:t>Beneficjentowi większej korzyści;</w:t>
      </w:r>
    </w:p>
    <w:p w14:paraId="27C0D03F" w14:textId="77777777" w:rsidR="009431CC" w:rsidRDefault="005326E6">
      <w:pPr>
        <w:widowControl w:val="0"/>
        <w:numPr>
          <w:ilvl w:val="0"/>
          <w:numId w:val="42"/>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color w:val="000000"/>
          <w:sz w:val="22"/>
          <w:szCs w:val="22"/>
        </w:rPr>
        <w:t>tymczasowe zarządzanie Funduszem do czasu ustanowienia nowego Zarządcy przez okres nie dłuższy niż 6 miesięcy;</w:t>
      </w:r>
    </w:p>
    <w:p w14:paraId="2B01B7A9" w14:textId="77777777" w:rsidR="009431CC" w:rsidRDefault="005326E6">
      <w:pPr>
        <w:widowControl w:val="0"/>
        <w:numPr>
          <w:ilvl w:val="0"/>
          <w:numId w:val="42"/>
        </w:numPr>
        <w:tabs>
          <w:tab w:val="left" w:pos="1703"/>
          <w:tab w:val="left" w:pos="8505"/>
          <w:tab w:val="left" w:pos="13608"/>
        </w:tabs>
        <w:spacing w:line="360" w:lineRule="auto"/>
        <w:ind w:right="189"/>
        <w:rPr>
          <w:rFonts w:ascii="Verdana" w:eastAsia="Verdana" w:hAnsi="Verdana" w:cs="Verdana"/>
          <w:color w:val="000000"/>
          <w:sz w:val="22"/>
          <w:szCs w:val="22"/>
        </w:rPr>
      </w:pPr>
      <w:r>
        <w:rPr>
          <w:rFonts w:ascii="Verdana" w:eastAsia="Verdana" w:hAnsi="Verdana" w:cs="Verdana"/>
          <w:sz w:val="22"/>
          <w:szCs w:val="22"/>
        </w:rPr>
        <w:t xml:space="preserve">współdziałanie z Zarządcą w </w:t>
      </w:r>
      <w:r>
        <w:rPr>
          <w:rFonts w:ascii="Verdana" w:eastAsia="Verdana" w:hAnsi="Verdana" w:cs="Verdana"/>
          <w:color w:val="000000"/>
          <w:sz w:val="22"/>
          <w:szCs w:val="22"/>
        </w:rPr>
        <w:t>wyjaśniani</w:t>
      </w:r>
      <w:r>
        <w:rPr>
          <w:rFonts w:ascii="Verdana" w:eastAsia="Verdana" w:hAnsi="Verdana" w:cs="Verdana"/>
          <w:sz w:val="22"/>
          <w:szCs w:val="22"/>
        </w:rPr>
        <w:t>u</w:t>
      </w:r>
      <w:r>
        <w:rPr>
          <w:rFonts w:ascii="Verdana" w:eastAsia="Verdana" w:hAnsi="Verdana" w:cs="Verdana"/>
          <w:color w:val="000000"/>
          <w:sz w:val="22"/>
          <w:szCs w:val="22"/>
        </w:rPr>
        <w:t xml:space="preserve"> w sposób zrozumiały Beneficjentowi czynności podejmowanych przez Zarządcę na majątku </w:t>
      </w:r>
      <w:r>
        <w:rPr>
          <w:rFonts w:ascii="Verdana" w:eastAsia="Verdana" w:hAnsi="Verdana" w:cs="Verdana"/>
          <w:sz w:val="22"/>
          <w:szCs w:val="22"/>
        </w:rPr>
        <w:t>wsparcia</w:t>
      </w:r>
      <w:r>
        <w:rPr>
          <w:rFonts w:ascii="Verdana" w:eastAsia="Verdana" w:hAnsi="Verdana" w:cs="Verdana"/>
          <w:color w:val="000000"/>
          <w:sz w:val="22"/>
          <w:szCs w:val="22"/>
        </w:rPr>
        <w:t>;</w:t>
      </w:r>
    </w:p>
    <w:p w14:paraId="7BEF9FC3" w14:textId="77777777" w:rsidR="009431CC" w:rsidRDefault="005326E6">
      <w:pPr>
        <w:widowControl w:val="0"/>
        <w:numPr>
          <w:ilvl w:val="0"/>
          <w:numId w:val="42"/>
        </w:numPr>
        <w:tabs>
          <w:tab w:val="left" w:pos="1703"/>
          <w:tab w:val="left" w:pos="8505"/>
          <w:tab w:val="left" w:pos="13608"/>
        </w:tabs>
        <w:spacing w:line="360" w:lineRule="auto"/>
        <w:ind w:right="189"/>
        <w:rPr>
          <w:rFonts w:ascii="Verdana" w:eastAsia="Verdana" w:hAnsi="Verdana" w:cs="Verdana"/>
          <w:sz w:val="22"/>
          <w:szCs w:val="22"/>
        </w:rPr>
      </w:pPr>
      <w:r>
        <w:rPr>
          <w:rFonts w:ascii="Verdana" w:eastAsia="Verdana" w:hAnsi="Verdana" w:cs="Verdana"/>
          <w:color w:val="000000"/>
          <w:sz w:val="22"/>
          <w:szCs w:val="22"/>
        </w:rPr>
        <w:t>dokonywanie przeglądu pojawiających się nowych instrumentów wsparcia Beneficjenta.</w:t>
      </w:r>
    </w:p>
    <w:p w14:paraId="32D10615" w14:textId="77777777" w:rsidR="009431CC" w:rsidRDefault="009431CC">
      <w:pPr>
        <w:widowControl w:val="0"/>
        <w:tabs>
          <w:tab w:val="left" w:pos="1703"/>
          <w:tab w:val="left" w:pos="8505"/>
          <w:tab w:val="left" w:pos="13608"/>
        </w:tabs>
        <w:spacing w:line="360" w:lineRule="auto"/>
        <w:ind w:left="0" w:right="189" w:hanging="2"/>
        <w:jc w:val="both"/>
        <w:rPr>
          <w:rFonts w:ascii="Verdana" w:eastAsia="Verdana" w:hAnsi="Verdana" w:cs="Verdana"/>
          <w:color w:val="FF0000"/>
          <w:sz w:val="22"/>
          <w:szCs w:val="22"/>
        </w:rPr>
      </w:pPr>
    </w:p>
    <w:p w14:paraId="17E3326A" w14:textId="77777777" w:rsidR="009431CC" w:rsidRDefault="005326E6">
      <w:pPr>
        <w:tabs>
          <w:tab w:val="left" w:pos="9060"/>
          <w:tab w:val="left" w:pos="13608"/>
        </w:tabs>
        <w:spacing w:before="60" w:line="360" w:lineRule="auto"/>
        <w:ind w:left="0" w:hanging="2"/>
        <w:jc w:val="center"/>
        <w:rPr>
          <w:rFonts w:ascii="Verdana" w:eastAsia="Verdana" w:hAnsi="Verdana" w:cs="Verdana"/>
          <w:sz w:val="22"/>
          <w:szCs w:val="22"/>
        </w:rPr>
      </w:pPr>
      <w:r>
        <w:rPr>
          <w:rFonts w:ascii="Verdana" w:eastAsia="Verdana" w:hAnsi="Verdana" w:cs="Verdana"/>
          <w:b/>
          <w:sz w:val="22"/>
          <w:szCs w:val="22"/>
        </w:rPr>
        <w:t>§ 5</w:t>
      </w:r>
    </w:p>
    <w:p w14:paraId="0211DDBC" w14:textId="77777777" w:rsidR="009431CC" w:rsidRDefault="005326E6">
      <w:pPr>
        <w:widowControl w:val="0"/>
        <w:tabs>
          <w:tab w:val="left" w:pos="1779"/>
          <w:tab w:val="left" w:pos="8505"/>
          <w:tab w:val="left" w:pos="13608"/>
        </w:tabs>
        <w:spacing w:before="1" w:line="360" w:lineRule="auto"/>
        <w:ind w:left="0" w:right="198" w:firstLine="0"/>
        <w:rPr>
          <w:rFonts w:ascii="Verdana" w:eastAsia="Verdana" w:hAnsi="Verdana" w:cs="Verdana"/>
          <w:sz w:val="22"/>
          <w:szCs w:val="22"/>
        </w:rPr>
      </w:pPr>
      <w:r>
        <w:rPr>
          <w:rFonts w:ascii="Verdana" w:eastAsia="Verdana" w:hAnsi="Verdana" w:cs="Verdana"/>
          <w:sz w:val="22"/>
          <w:szCs w:val="22"/>
        </w:rPr>
        <w:t>1. Umowa niniejsza została sporządzona w trzech jednobrzmiących egzemplarzach, po jednym dla Fundatora, Protektora i celem zgłoszenia w Krajowym Rejestrze Sądowym.</w:t>
      </w:r>
    </w:p>
    <w:p w14:paraId="027424E1" w14:textId="77777777" w:rsidR="009431CC" w:rsidRDefault="005326E6">
      <w:pPr>
        <w:widowControl w:val="0"/>
        <w:tabs>
          <w:tab w:val="left" w:pos="1779"/>
          <w:tab w:val="left" w:pos="8505"/>
          <w:tab w:val="left" w:pos="13608"/>
        </w:tabs>
        <w:spacing w:line="360" w:lineRule="auto"/>
        <w:ind w:left="0" w:right="196" w:firstLine="0"/>
        <w:rPr>
          <w:rFonts w:ascii="Verdana" w:eastAsia="Verdana" w:hAnsi="Verdana" w:cs="Verdana"/>
          <w:sz w:val="22"/>
          <w:szCs w:val="22"/>
        </w:rPr>
      </w:pPr>
      <w:r>
        <w:rPr>
          <w:rFonts w:ascii="Verdana" w:eastAsia="Verdana" w:hAnsi="Verdana" w:cs="Verdana"/>
          <w:sz w:val="22"/>
          <w:szCs w:val="22"/>
        </w:rPr>
        <w:t>2. Dla ważności jakichkolwiek zmian lub uzupełnień w niniejszej umowie niezbędne jest zachowanie formy aktu notarialnego.</w:t>
      </w:r>
    </w:p>
    <w:p w14:paraId="3CB78C54" w14:textId="77777777" w:rsidR="009431CC" w:rsidRDefault="005326E6">
      <w:pPr>
        <w:widowControl w:val="0"/>
        <w:tabs>
          <w:tab w:val="left" w:pos="1779"/>
          <w:tab w:val="left" w:pos="1837"/>
          <w:tab w:val="left" w:pos="8505"/>
          <w:tab w:val="left" w:pos="13608"/>
        </w:tabs>
        <w:spacing w:before="1" w:line="360" w:lineRule="auto"/>
        <w:ind w:left="0" w:right="194" w:firstLine="0"/>
        <w:rPr>
          <w:rFonts w:ascii="Verdana" w:eastAsia="Verdana" w:hAnsi="Verdana" w:cs="Verdana"/>
          <w:color w:val="000000"/>
          <w:sz w:val="22"/>
          <w:szCs w:val="22"/>
        </w:rPr>
      </w:pPr>
      <w:r>
        <w:rPr>
          <w:rFonts w:ascii="Verdana" w:eastAsia="Verdana" w:hAnsi="Verdana" w:cs="Verdana"/>
          <w:sz w:val="22"/>
          <w:szCs w:val="22"/>
        </w:rPr>
        <w:t>3. W sprawach nieobjętych tekstem niniejszej umowy mają zastosowanie odpowiednie przepisy:</w:t>
      </w:r>
    </w:p>
    <w:p w14:paraId="688F5304" w14:textId="77777777" w:rsidR="009431CC" w:rsidRDefault="005326E6">
      <w:pPr>
        <w:widowControl w:val="0"/>
        <w:numPr>
          <w:ilvl w:val="0"/>
          <w:numId w:val="7"/>
        </w:numPr>
        <w:tabs>
          <w:tab w:val="left" w:pos="1779"/>
          <w:tab w:val="left" w:pos="1837"/>
          <w:tab w:val="left" w:pos="8505"/>
          <w:tab w:val="left" w:pos="13608"/>
        </w:tabs>
        <w:spacing w:before="1" w:line="360" w:lineRule="auto"/>
        <w:ind w:right="194"/>
        <w:rPr>
          <w:rFonts w:ascii="Verdana" w:eastAsia="Verdana" w:hAnsi="Verdana" w:cs="Verdana"/>
          <w:color w:val="000000"/>
          <w:sz w:val="22"/>
          <w:szCs w:val="22"/>
        </w:rPr>
      </w:pPr>
      <w:r>
        <w:rPr>
          <w:rFonts w:ascii="Verdana" w:eastAsia="Verdana" w:hAnsi="Verdana" w:cs="Verdana"/>
          <w:color w:val="000000"/>
          <w:sz w:val="22"/>
          <w:szCs w:val="22"/>
        </w:rPr>
        <w:t>Ustawy z dnia ………………… o Fundusz</w:t>
      </w:r>
      <w:r>
        <w:rPr>
          <w:rFonts w:ascii="Verdana" w:eastAsia="Verdana" w:hAnsi="Verdana" w:cs="Verdana"/>
          <w:sz w:val="22"/>
          <w:szCs w:val="22"/>
        </w:rPr>
        <w:t>u</w:t>
      </w:r>
      <w:r>
        <w:rPr>
          <w:rFonts w:ascii="Verdana" w:eastAsia="Verdana" w:hAnsi="Verdana" w:cs="Verdana"/>
          <w:color w:val="000000"/>
          <w:sz w:val="22"/>
          <w:szCs w:val="22"/>
        </w:rPr>
        <w:t xml:space="preserve"> </w:t>
      </w:r>
      <w:r>
        <w:rPr>
          <w:rFonts w:ascii="Verdana" w:eastAsia="Verdana" w:hAnsi="Verdana" w:cs="Verdana"/>
          <w:sz w:val="22"/>
          <w:szCs w:val="22"/>
        </w:rPr>
        <w:t>wsparcia oraz o specjalnym funduszu wsparcia</w:t>
      </w:r>
      <w:r>
        <w:rPr>
          <w:rFonts w:ascii="Verdana" w:eastAsia="Verdana" w:hAnsi="Verdana" w:cs="Verdana"/>
          <w:color w:val="000000"/>
          <w:sz w:val="22"/>
          <w:szCs w:val="22"/>
        </w:rPr>
        <w:t>;</w:t>
      </w:r>
    </w:p>
    <w:p w14:paraId="5D70B737" w14:textId="77777777" w:rsidR="009431CC" w:rsidRDefault="005326E6">
      <w:pPr>
        <w:widowControl w:val="0"/>
        <w:numPr>
          <w:ilvl w:val="0"/>
          <w:numId w:val="7"/>
        </w:numPr>
        <w:tabs>
          <w:tab w:val="left" w:pos="1779"/>
          <w:tab w:val="left" w:pos="1837"/>
          <w:tab w:val="left" w:pos="8505"/>
          <w:tab w:val="left" w:pos="13608"/>
        </w:tabs>
        <w:spacing w:before="1" w:line="360" w:lineRule="auto"/>
        <w:ind w:right="194"/>
        <w:rPr>
          <w:rFonts w:ascii="Verdana" w:eastAsia="Verdana" w:hAnsi="Verdana" w:cs="Verdana"/>
          <w:sz w:val="22"/>
          <w:szCs w:val="22"/>
        </w:rPr>
      </w:pPr>
      <w:r>
        <w:rPr>
          <w:rFonts w:ascii="Verdana" w:eastAsia="Verdana" w:hAnsi="Verdana" w:cs="Verdana"/>
          <w:color w:val="000000"/>
          <w:sz w:val="22"/>
          <w:szCs w:val="22"/>
        </w:rPr>
        <w:t>Statutu Funduszu ……………………………………………………………</w:t>
      </w:r>
    </w:p>
    <w:p w14:paraId="48318EFF" w14:textId="77777777" w:rsidR="009431CC" w:rsidRDefault="005326E6">
      <w:pPr>
        <w:tabs>
          <w:tab w:val="left" w:pos="709"/>
          <w:tab w:val="left" w:pos="8505"/>
          <w:tab w:val="left" w:pos="13608"/>
        </w:tabs>
        <w:spacing w:line="360" w:lineRule="auto"/>
        <w:ind w:left="0" w:firstLine="0"/>
        <w:rPr>
          <w:rFonts w:ascii="Verdana" w:eastAsia="Verdana" w:hAnsi="Verdana" w:cs="Verdana"/>
          <w:sz w:val="22"/>
          <w:szCs w:val="22"/>
        </w:rPr>
      </w:pPr>
      <w:r>
        <w:rPr>
          <w:rFonts w:ascii="Verdana" w:eastAsia="Verdana" w:hAnsi="Verdana" w:cs="Verdana"/>
          <w:sz w:val="22"/>
          <w:szCs w:val="22"/>
        </w:rPr>
        <w:t>4. Każda ze</w:t>
      </w:r>
      <w:r>
        <w:rPr>
          <w:rFonts w:ascii="Verdana" w:eastAsia="Verdana" w:hAnsi="Verdana" w:cs="Verdana"/>
          <w:b/>
          <w:sz w:val="22"/>
          <w:szCs w:val="22"/>
        </w:rPr>
        <w:t xml:space="preserve"> Stron</w:t>
      </w:r>
      <w:r>
        <w:rPr>
          <w:rFonts w:ascii="Verdana" w:eastAsia="Verdana" w:hAnsi="Verdana" w:cs="Verdana"/>
          <w:sz w:val="22"/>
          <w:szCs w:val="22"/>
        </w:rPr>
        <w:t xml:space="preserve"> oświadcza, iż przeczytała osobiście niniejszą umowę, w pełni ją rozumie i akceptuje, na dowód czego składa poniżej swoje własnoręczne podpisy.</w:t>
      </w:r>
    </w:p>
    <w:p w14:paraId="3047BA8F" w14:textId="77777777" w:rsidR="009431CC" w:rsidRDefault="009431CC">
      <w:pPr>
        <w:tabs>
          <w:tab w:val="left" w:pos="8034"/>
          <w:tab w:val="left" w:pos="8505"/>
          <w:tab w:val="left" w:pos="13608"/>
        </w:tabs>
        <w:spacing w:before="180" w:line="360" w:lineRule="auto"/>
        <w:ind w:left="0" w:hanging="2"/>
        <w:jc w:val="both"/>
        <w:rPr>
          <w:rFonts w:ascii="Verdana" w:eastAsia="Verdana" w:hAnsi="Verdana" w:cs="Verdana"/>
          <w:sz w:val="22"/>
          <w:szCs w:val="22"/>
        </w:rPr>
      </w:pPr>
    </w:p>
    <w:p w14:paraId="4ACCC555" w14:textId="69A227BD" w:rsidR="009431CC" w:rsidRDefault="005326E6">
      <w:pPr>
        <w:tabs>
          <w:tab w:val="left" w:pos="8034"/>
          <w:tab w:val="left" w:pos="8505"/>
          <w:tab w:val="left" w:pos="13608"/>
        </w:tabs>
        <w:spacing w:before="180" w:line="360" w:lineRule="auto"/>
        <w:ind w:left="0" w:hanging="2"/>
        <w:jc w:val="both"/>
        <w:rPr>
          <w:rFonts w:ascii="Verdana" w:eastAsia="Verdana" w:hAnsi="Verdana" w:cs="Verdana"/>
          <w:b/>
          <w:sz w:val="22"/>
          <w:szCs w:val="22"/>
        </w:rPr>
      </w:pPr>
      <w:r>
        <w:rPr>
          <w:rFonts w:ascii="Verdana" w:eastAsia="Verdana" w:hAnsi="Verdana" w:cs="Verdana"/>
          <w:b/>
          <w:sz w:val="22"/>
          <w:szCs w:val="22"/>
        </w:rPr>
        <w:t>FUNDATOR</w:t>
      </w:r>
      <w:r w:rsidR="008B3040">
        <w:rPr>
          <w:rFonts w:ascii="Verdana" w:eastAsia="Verdana" w:hAnsi="Verdana" w:cs="Verdana"/>
          <w:b/>
          <w:sz w:val="22"/>
          <w:szCs w:val="22"/>
        </w:rPr>
        <w:t xml:space="preserve">                                   </w:t>
      </w:r>
      <w:r>
        <w:rPr>
          <w:rFonts w:ascii="Verdana" w:eastAsia="Verdana" w:hAnsi="Verdana" w:cs="Verdana"/>
          <w:b/>
          <w:sz w:val="22"/>
          <w:szCs w:val="22"/>
        </w:rPr>
        <w:t>PROTEKTOR</w:t>
      </w:r>
    </w:p>
    <w:p w14:paraId="2CBB2F5D" w14:textId="77777777" w:rsidR="009431CC" w:rsidRDefault="009431CC">
      <w:pPr>
        <w:tabs>
          <w:tab w:val="left" w:pos="8034"/>
          <w:tab w:val="left" w:pos="8505"/>
          <w:tab w:val="left" w:pos="13608"/>
        </w:tabs>
        <w:spacing w:before="180" w:line="360" w:lineRule="auto"/>
        <w:ind w:left="0" w:hanging="2"/>
        <w:rPr>
          <w:rFonts w:ascii="Verdana" w:eastAsia="Verdana" w:hAnsi="Verdana" w:cs="Verdana"/>
          <w:b/>
          <w:sz w:val="22"/>
          <w:szCs w:val="22"/>
        </w:rPr>
      </w:pPr>
    </w:p>
    <w:p w14:paraId="2414C254" w14:textId="77777777" w:rsidR="009431CC" w:rsidRDefault="005326E6">
      <w:pPr>
        <w:rPr>
          <w:rFonts w:ascii="Verdana" w:eastAsia="Verdana" w:hAnsi="Verdana" w:cs="Verdana"/>
          <w:sz w:val="22"/>
          <w:szCs w:val="22"/>
        </w:rPr>
      </w:pPr>
      <w:r>
        <w:rPr>
          <w:rFonts w:ascii="Verdana" w:eastAsia="Verdana" w:hAnsi="Verdana" w:cs="Verdana"/>
          <w:b/>
          <w:sz w:val="22"/>
          <w:szCs w:val="22"/>
        </w:rPr>
        <w:lastRenderedPageBreak/>
        <w:t>Załącznik nr 2 – Dokumenty analizy finansowej</w:t>
      </w:r>
      <w:r>
        <w:rPr>
          <w:rFonts w:ascii="Verdana" w:eastAsia="Verdana" w:hAnsi="Verdana" w:cs="Verdana"/>
          <w:sz w:val="22"/>
          <w:szCs w:val="22"/>
        </w:rPr>
        <w:t>, w tym:</w:t>
      </w:r>
    </w:p>
    <w:p w14:paraId="4B6FC531" w14:textId="77777777" w:rsidR="009431CC" w:rsidRDefault="009431CC">
      <w:pPr>
        <w:rPr>
          <w:rFonts w:ascii="Verdana" w:eastAsia="Verdana" w:hAnsi="Verdana" w:cs="Verdana"/>
          <w:sz w:val="22"/>
          <w:szCs w:val="22"/>
        </w:rPr>
      </w:pPr>
    </w:p>
    <w:p w14:paraId="19ECB6E1"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Tabela 1. Dochody i wydatki beneficjenta (miesięczne)</w:t>
      </w:r>
    </w:p>
    <w:tbl>
      <w:tblPr>
        <w:tblStyle w:val="af8"/>
        <w:tblW w:w="9062" w:type="dxa"/>
        <w:tblInd w:w="108" w:type="dxa"/>
        <w:tblLayout w:type="fixed"/>
        <w:tblLook w:val="0000" w:firstRow="0" w:lastRow="0" w:firstColumn="0" w:lastColumn="0" w:noHBand="0" w:noVBand="0"/>
      </w:tblPr>
      <w:tblGrid>
        <w:gridCol w:w="4536"/>
        <w:gridCol w:w="31"/>
        <w:gridCol w:w="962"/>
        <w:gridCol w:w="1383"/>
        <w:gridCol w:w="2150"/>
      </w:tblGrid>
      <w:tr w:rsidR="009431CC" w14:paraId="02CB1DA9" w14:textId="77777777">
        <w:trPr>
          <w:trHeight w:val="220"/>
        </w:trPr>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30938E" w14:textId="77777777" w:rsidR="009431CC" w:rsidRPr="00E64CDD" w:rsidRDefault="005326E6" w:rsidP="00E64CDD">
            <w:pPr>
              <w:rPr>
                <w:rFonts w:ascii="Verdana" w:hAnsi="Verdana"/>
                <w:sz w:val="22"/>
                <w:szCs w:val="22"/>
              </w:rPr>
            </w:pPr>
            <w:r w:rsidRPr="00E64CDD">
              <w:rPr>
                <w:rFonts w:ascii="Verdana" w:hAnsi="Verdana"/>
                <w:sz w:val="22"/>
                <w:szCs w:val="22"/>
              </w:rPr>
              <w:t>Kategoria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79982CE" w14:textId="77777777" w:rsidR="009431CC" w:rsidRPr="00E64CDD" w:rsidRDefault="005326E6" w:rsidP="00E64CDD">
            <w:pPr>
              <w:rPr>
                <w:rFonts w:ascii="Verdana" w:hAnsi="Verdana"/>
                <w:sz w:val="22"/>
                <w:szCs w:val="22"/>
              </w:rPr>
            </w:pPr>
            <w:r w:rsidRPr="00E64CDD">
              <w:rPr>
                <w:rFonts w:ascii="Verdana" w:hAnsi="Verdana"/>
                <w:sz w:val="22"/>
                <w:szCs w:val="22"/>
              </w:rPr>
              <w:t>Ogółem</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auto"/>
          </w:tcPr>
          <w:p w14:paraId="673BF8F8" w14:textId="77777777" w:rsidR="009431CC" w:rsidRPr="00E64CDD" w:rsidRDefault="005326E6" w:rsidP="00E64CDD">
            <w:pPr>
              <w:rPr>
                <w:rFonts w:ascii="Verdana" w:hAnsi="Verdana"/>
                <w:sz w:val="22"/>
                <w:szCs w:val="22"/>
              </w:rPr>
            </w:pPr>
            <w:r w:rsidRPr="00E64CDD">
              <w:rPr>
                <w:rFonts w:ascii="Verdana" w:hAnsi="Verdana"/>
                <w:sz w:val="22"/>
                <w:szCs w:val="22"/>
              </w:rPr>
              <w:t>Gospodarstwo domowe</w:t>
            </w:r>
          </w:p>
        </w:tc>
      </w:tr>
      <w:tr w:rsidR="009431CC" w14:paraId="06FB548D" w14:textId="77777777">
        <w:tc>
          <w:tcPr>
            <w:tcW w:w="4536" w:type="dxa"/>
            <w:vMerge/>
            <w:tcBorders>
              <w:top w:val="single" w:sz="4" w:space="0" w:color="000000"/>
              <w:left w:val="single" w:sz="4" w:space="0" w:color="000000"/>
              <w:bottom w:val="single" w:sz="4" w:space="0" w:color="000000"/>
              <w:right w:val="single" w:sz="4" w:space="0" w:color="000000"/>
            </w:tcBorders>
            <w:shd w:val="clear" w:color="auto" w:fill="auto"/>
          </w:tcPr>
          <w:p w14:paraId="453D8E86" w14:textId="77777777" w:rsidR="009431CC" w:rsidRPr="00E64CDD" w:rsidRDefault="009431CC" w:rsidP="00E64CDD">
            <w:pPr>
              <w:rPr>
                <w:rFonts w:ascii="Verdana" w:hAnsi="Verdana"/>
                <w:sz w:val="22"/>
                <w:szCs w:val="22"/>
              </w:rPr>
            </w:pP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5917203" w14:textId="77777777" w:rsidR="009431CC" w:rsidRPr="00E64CDD" w:rsidRDefault="009431CC" w:rsidP="00E64CDD">
            <w:pPr>
              <w:rPr>
                <w:rFonts w:ascii="Verdana" w:hAnsi="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7CFCAF0" w14:textId="77777777" w:rsidR="009431CC" w:rsidRPr="00E64CDD" w:rsidRDefault="005326E6" w:rsidP="00E64CDD">
            <w:pPr>
              <w:rPr>
                <w:rFonts w:ascii="Verdana" w:hAnsi="Verdana"/>
                <w:sz w:val="22"/>
                <w:szCs w:val="22"/>
              </w:rPr>
            </w:pPr>
            <w:r w:rsidRPr="00E64CDD">
              <w:rPr>
                <w:rFonts w:ascii="Verdana" w:hAnsi="Verdana"/>
                <w:sz w:val="22"/>
                <w:szCs w:val="22"/>
              </w:rPr>
              <w:t>Beneficjent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19A9179B" w14:textId="77777777" w:rsidR="009431CC" w:rsidRPr="00E64CDD" w:rsidRDefault="005326E6" w:rsidP="00E64CDD">
            <w:pPr>
              <w:rPr>
                <w:rFonts w:ascii="Verdana" w:hAnsi="Verdana"/>
                <w:sz w:val="22"/>
                <w:szCs w:val="22"/>
              </w:rPr>
            </w:pPr>
            <w:r w:rsidRPr="00E64CDD">
              <w:rPr>
                <w:rFonts w:ascii="Verdana" w:hAnsi="Verdana"/>
                <w:sz w:val="22"/>
                <w:szCs w:val="22"/>
              </w:rPr>
              <w:t>Pozostali członkowie gospodarstwa domowego w przypadku SFW (jeśli są)</w:t>
            </w:r>
          </w:p>
        </w:tc>
      </w:tr>
      <w:tr w:rsidR="009431CC" w14:paraId="32030887" w14:textId="77777777">
        <w:trPr>
          <w:trHeight w:val="240"/>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D6E3BC"/>
          </w:tcPr>
          <w:p w14:paraId="72E76462" w14:textId="77777777" w:rsidR="009431CC" w:rsidRDefault="005326E6">
            <w:pPr>
              <w:ind w:left="0" w:hanging="2"/>
            </w:pPr>
            <w:r>
              <w:rPr>
                <w:rFonts w:ascii="Verdana" w:eastAsia="Verdana" w:hAnsi="Verdana" w:cs="Verdana"/>
                <w:b/>
                <w:sz w:val="22"/>
                <w:szCs w:val="22"/>
              </w:rPr>
              <w:t>Dochód rozporządzalny</w:t>
            </w:r>
          </w:p>
        </w:tc>
      </w:tr>
      <w:tr w:rsidR="009431CC" w14:paraId="540D6E78" w14:textId="77777777">
        <w:trPr>
          <w:trHeight w:val="220"/>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D9D9D9"/>
          </w:tcPr>
          <w:p w14:paraId="396ADF83" w14:textId="77777777" w:rsidR="009431CC" w:rsidRDefault="005326E6">
            <w:pPr>
              <w:ind w:left="0" w:hanging="2"/>
            </w:pPr>
            <w:r>
              <w:rPr>
                <w:rFonts w:ascii="Verdana" w:eastAsia="Verdana" w:hAnsi="Verdana" w:cs="Verdana"/>
                <w:b/>
                <w:sz w:val="22"/>
                <w:szCs w:val="22"/>
              </w:rPr>
              <w:t>W tym wybrane dochody:</w:t>
            </w:r>
          </w:p>
        </w:tc>
      </w:tr>
      <w:tr w:rsidR="009431CC" w14:paraId="36611DC5"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3CF2E"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Dochód z pracy najemnej</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43FEC89"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361E890"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7E2396E7" w14:textId="77777777" w:rsidR="009431CC" w:rsidRDefault="009431CC">
            <w:pPr>
              <w:ind w:left="0" w:hanging="2"/>
              <w:rPr>
                <w:rFonts w:ascii="Verdana" w:eastAsia="Verdana" w:hAnsi="Verdana" w:cs="Verdana"/>
                <w:sz w:val="22"/>
                <w:szCs w:val="22"/>
              </w:rPr>
            </w:pPr>
          </w:p>
        </w:tc>
      </w:tr>
      <w:tr w:rsidR="009431CC" w14:paraId="41665904"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FE02A"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Dochód z działalności gospodarczej / prowadzonej na własny rachunek</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A077DAE"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C6D4E8F"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286B8F54" w14:textId="77777777" w:rsidR="009431CC" w:rsidRDefault="009431CC">
            <w:pPr>
              <w:ind w:left="0" w:hanging="2"/>
              <w:rPr>
                <w:rFonts w:ascii="Verdana" w:eastAsia="Verdana" w:hAnsi="Verdana" w:cs="Verdana"/>
                <w:sz w:val="22"/>
                <w:szCs w:val="22"/>
              </w:rPr>
            </w:pPr>
          </w:p>
        </w:tc>
      </w:tr>
      <w:tr w:rsidR="009431CC" w14:paraId="35D6B33D"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1BD95"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Dochód z gospodarstwa indywidualnego w rolnictwie</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C82A969"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BAA0864"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4510F012" w14:textId="77777777" w:rsidR="009431CC" w:rsidRDefault="009431CC">
            <w:pPr>
              <w:ind w:left="0" w:hanging="2"/>
              <w:rPr>
                <w:rFonts w:ascii="Verdana" w:eastAsia="Verdana" w:hAnsi="Verdana" w:cs="Verdana"/>
                <w:sz w:val="22"/>
                <w:szCs w:val="22"/>
              </w:rPr>
            </w:pPr>
          </w:p>
        </w:tc>
      </w:tr>
      <w:tr w:rsidR="009431CC" w14:paraId="11B1B439"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6F6B1"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Dochód ze świadczeń z ubezpieczeń społecznych (świadczenia pieniężne)</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8529B60"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41F78C1"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26687DE0" w14:textId="77777777" w:rsidR="009431CC" w:rsidRDefault="009431CC">
            <w:pPr>
              <w:ind w:left="0" w:hanging="2"/>
              <w:rPr>
                <w:rFonts w:ascii="Verdana" w:eastAsia="Verdana" w:hAnsi="Verdana" w:cs="Verdana"/>
                <w:sz w:val="22"/>
                <w:szCs w:val="22"/>
              </w:rPr>
            </w:pPr>
          </w:p>
        </w:tc>
      </w:tr>
      <w:tr w:rsidR="009431CC" w14:paraId="68AA70F4"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C9219" w14:textId="051A9B53" w:rsidR="009431CC" w:rsidRDefault="005326E6" w:rsidP="006F5F31">
            <w:pPr>
              <w:ind w:left="0" w:hanging="2"/>
              <w:rPr>
                <w:rFonts w:ascii="Verdana" w:eastAsia="Verdana" w:hAnsi="Verdana" w:cs="Verdana"/>
                <w:sz w:val="22"/>
                <w:szCs w:val="22"/>
              </w:rPr>
            </w:pPr>
            <w:r>
              <w:rPr>
                <w:rFonts w:ascii="Verdana" w:eastAsia="Verdana" w:hAnsi="Verdana" w:cs="Verdana"/>
                <w:sz w:val="22"/>
                <w:szCs w:val="22"/>
              </w:rPr>
              <w:t>Dochód ze świadczeń rodzinnych (zasiłek rodzinny oraz dodatki do zasiłku rodzinnego,</w:t>
            </w:r>
            <w:r w:rsidR="006F5F31">
              <w:rPr>
                <w:rFonts w:ascii="Verdana" w:eastAsia="Verdana" w:hAnsi="Verdana" w:cs="Verdana"/>
                <w:sz w:val="22"/>
                <w:szCs w:val="22"/>
              </w:rPr>
              <w:t xml:space="preserve"> </w:t>
            </w:r>
            <w:r>
              <w:rPr>
                <w:rFonts w:ascii="Verdana" w:eastAsia="Verdana" w:hAnsi="Verdana" w:cs="Verdana"/>
                <w:sz w:val="22"/>
                <w:szCs w:val="22"/>
              </w:rPr>
              <w:t>jednorazowa zapomoga z tytułu urodzenia się dziecka,</w:t>
            </w:r>
            <w:r w:rsidR="006F5F31">
              <w:rPr>
                <w:rFonts w:ascii="Verdana" w:eastAsia="Verdana" w:hAnsi="Verdana" w:cs="Verdana"/>
                <w:sz w:val="22"/>
                <w:szCs w:val="22"/>
              </w:rPr>
              <w:t xml:space="preserve"> </w:t>
            </w:r>
            <w:r>
              <w:rPr>
                <w:rFonts w:ascii="Verdana" w:eastAsia="Verdana" w:hAnsi="Verdana" w:cs="Verdana"/>
                <w:sz w:val="22"/>
                <w:szCs w:val="22"/>
              </w:rPr>
              <w:t>świadczenia opiekuńcze: zasiłek pielęgnacyjny, świadczenie pielęgnacyjne i specjalny zasiłek opiekuńczy, zasiłek dla opiekuna)</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AFD761D"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8A916BE"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19DA598F" w14:textId="77777777" w:rsidR="009431CC" w:rsidRDefault="009431CC">
            <w:pPr>
              <w:ind w:left="0" w:hanging="2"/>
              <w:rPr>
                <w:rFonts w:ascii="Verdana" w:eastAsia="Verdana" w:hAnsi="Verdana" w:cs="Verdana"/>
                <w:sz w:val="22"/>
                <w:szCs w:val="22"/>
              </w:rPr>
            </w:pPr>
          </w:p>
        </w:tc>
      </w:tr>
      <w:tr w:rsidR="009431CC" w14:paraId="78108FBE"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C2EB5"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highlight w:val="white"/>
              </w:rPr>
              <w:t>Świadczenie uzupełniające dla osób niezdolnych do samodzielnej egzystencji</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758CF6F"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51AD4ED"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01676EC1" w14:textId="77777777" w:rsidR="009431CC" w:rsidRDefault="009431CC">
            <w:pPr>
              <w:ind w:left="0" w:hanging="2"/>
              <w:rPr>
                <w:rFonts w:ascii="Verdana" w:eastAsia="Verdana" w:hAnsi="Verdana" w:cs="Verdana"/>
                <w:sz w:val="22"/>
                <w:szCs w:val="22"/>
              </w:rPr>
            </w:pPr>
          </w:p>
        </w:tc>
      </w:tr>
      <w:tr w:rsidR="009431CC" w14:paraId="5427B15C"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75D9E"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Świadczenia pieniężne z pomocy społecznej, w tym: a) zasiłek stały,</w:t>
            </w:r>
          </w:p>
          <w:p w14:paraId="4E7F4380"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lastRenderedPageBreak/>
              <w:t>b) zasiłek okresowy,</w:t>
            </w:r>
          </w:p>
          <w:p w14:paraId="034D5BD2"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c) zasiłek celowy i specjalny zasiłek celowy,</w:t>
            </w:r>
          </w:p>
          <w:p w14:paraId="49C8445B"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d) zasiłek i pożyczka na ekonomiczne usamodzielnienie,</w:t>
            </w:r>
          </w:p>
          <w:p w14:paraId="22F33253"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e) pomoc na usamodzielnianie oraz na kontynuowanie nauki,</w:t>
            </w:r>
          </w:p>
          <w:p w14:paraId="66DE6DC5"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f) świadczenie pieniężne na utrzymanie i pokrycie wydatków związanych z nauką języka polskiego dla cudzoziemców, którzy uzyskali w Rzeczypospolitej Polskiej status uchodźcy, ochronę uzupełniającą lub zezwolenie na pobyt czasowy udzielone w związku z okolicznością, o której mowa w art. 159 ust.1 pkt 1 lit. c lub d ustawy z dnia 12 grudnia 2013 r. o cudzoziemcach*,</w:t>
            </w:r>
          </w:p>
          <w:p w14:paraId="7E2613AD"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g) wynagrodzenie należne opiekunowi z tytułu sprawowania opieki przyznane przez sąd</w:t>
            </w:r>
          </w:p>
          <w:p w14:paraId="15CDD062" w14:textId="77777777" w:rsidR="009431CC" w:rsidRDefault="009431CC">
            <w:pPr>
              <w:ind w:left="0" w:hanging="2"/>
              <w:rPr>
                <w:rFonts w:ascii="Verdana" w:eastAsia="Verdana" w:hAnsi="Verdana" w:cs="Verdana"/>
                <w:sz w:val="18"/>
                <w:szCs w:val="18"/>
              </w:rPr>
            </w:pPr>
          </w:p>
          <w:p w14:paraId="13BFEEE2" w14:textId="77777777" w:rsidR="009431CC" w:rsidRDefault="005326E6">
            <w:pPr>
              <w:ind w:left="0" w:hanging="2"/>
              <w:rPr>
                <w:rFonts w:ascii="Verdana" w:eastAsia="Verdana" w:hAnsi="Verdana" w:cs="Verdana"/>
                <w:sz w:val="18"/>
                <w:szCs w:val="18"/>
              </w:rPr>
            </w:pPr>
            <w:r>
              <w:rPr>
                <w:rFonts w:ascii="Verdana" w:eastAsia="Verdana" w:hAnsi="Verdana" w:cs="Verdana"/>
                <w:sz w:val="18"/>
                <w:szCs w:val="18"/>
              </w:rPr>
              <w:t>*jeśli dotyczy</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53C1F2E"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E8501B4"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3F9F0FA3" w14:textId="77777777" w:rsidR="009431CC" w:rsidRDefault="009431CC">
            <w:pPr>
              <w:ind w:left="0" w:hanging="2"/>
              <w:rPr>
                <w:rFonts w:ascii="Verdana" w:eastAsia="Verdana" w:hAnsi="Verdana" w:cs="Verdana"/>
                <w:sz w:val="22"/>
                <w:szCs w:val="22"/>
              </w:rPr>
            </w:pPr>
          </w:p>
        </w:tc>
      </w:tr>
      <w:tr w:rsidR="009431CC" w14:paraId="27F32AD2"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CC0BC3"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Inne świadczenia ze środków publicznych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BEBFC8C"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744765B"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687D3F52" w14:textId="77777777" w:rsidR="009431CC" w:rsidRDefault="009431CC">
            <w:pPr>
              <w:ind w:left="0" w:hanging="2"/>
              <w:rPr>
                <w:rFonts w:ascii="Verdana" w:eastAsia="Verdana" w:hAnsi="Verdana" w:cs="Verdana"/>
                <w:sz w:val="22"/>
                <w:szCs w:val="22"/>
              </w:rPr>
            </w:pPr>
          </w:p>
        </w:tc>
      </w:tr>
      <w:tr w:rsidR="009431CC" w14:paraId="45826779" w14:textId="77777777">
        <w:trPr>
          <w:trHeight w:val="220"/>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6BE81B2" w14:textId="77777777" w:rsidR="009431CC" w:rsidRDefault="005326E6">
            <w:pPr>
              <w:ind w:left="0" w:hanging="2"/>
            </w:pPr>
            <w:r>
              <w:rPr>
                <w:rFonts w:ascii="Verdana" w:eastAsia="Verdana" w:hAnsi="Verdana" w:cs="Verdana"/>
                <w:b/>
                <w:sz w:val="22"/>
                <w:szCs w:val="22"/>
              </w:rPr>
              <w:t>Pozostałe dochody, w tym:</w:t>
            </w:r>
          </w:p>
        </w:tc>
      </w:tr>
      <w:tr w:rsidR="009431CC" w14:paraId="57FEA978"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876AF"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Odsetki otrzymywane od kredytów i pożyczek</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37DD65D"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D958FDE"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7DBD0891" w14:textId="77777777" w:rsidR="009431CC" w:rsidRDefault="009431CC">
            <w:pPr>
              <w:ind w:left="0" w:hanging="2"/>
              <w:rPr>
                <w:rFonts w:ascii="Verdana" w:eastAsia="Verdana" w:hAnsi="Verdana" w:cs="Verdana"/>
                <w:sz w:val="22"/>
                <w:szCs w:val="22"/>
              </w:rPr>
            </w:pPr>
          </w:p>
        </w:tc>
      </w:tr>
      <w:tr w:rsidR="009431CC" w14:paraId="136BD272"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B8581A"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Alimenty otrzymywane</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E18D2C9"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95B2DBA"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19F62811" w14:textId="77777777" w:rsidR="009431CC" w:rsidRDefault="009431CC">
            <w:pPr>
              <w:ind w:left="0" w:hanging="2"/>
              <w:rPr>
                <w:rFonts w:ascii="Verdana" w:eastAsia="Verdana" w:hAnsi="Verdana" w:cs="Verdana"/>
                <w:sz w:val="22"/>
                <w:szCs w:val="22"/>
              </w:rPr>
            </w:pPr>
          </w:p>
        </w:tc>
      </w:tr>
      <w:tr w:rsidR="009431CC" w14:paraId="52CA1123"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7510B8"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Dochody z najmu</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80F2A40"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8D4B710"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037FA42D" w14:textId="77777777" w:rsidR="009431CC" w:rsidRDefault="009431CC">
            <w:pPr>
              <w:ind w:left="0" w:hanging="2"/>
              <w:rPr>
                <w:rFonts w:ascii="Verdana" w:eastAsia="Verdana" w:hAnsi="Verdana" w:cs="Verdana"/>
                <w:sz w:val="22"/>
                <w:szCs w:val="22"/>
              </w:rPr>
            </w:pPr>
          </w:p>
        </w:tc>
      </w:tr>
      <w:tr w:rsidR="009431CC" w14:paraId="1B68A42A"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04DCC"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Pomoc finansowa ze strony rodziny</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FB55C07"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B987F56"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5459FDC0" w14:textId="77777777" w:rsidR="009431CC" w:rsidRDefault="009431CC">
            <w:pPr>
              <w:ind w:left="0" w:hanging="2"/>
              <w:rPr>
                <w:rFonts w:ascii="Verdana" w:eastAsia="Verdana" w:hAnsi="Verdana" w:cs="Verdana"/>
                <w:sz w:val="22"/>
                <w:szCs w:val="22"/>
              </w:rPr>
            </w:pPr>
          </w:p>
        </w:tc>
      </w:tr>
      <w:tr w:rsidR="009431CC" w14:paraId="42137A71" w14:textId="77777777">
        <w:trPr>
          <w:trHeight w:val="54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EAAF0"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Pomoc finansowa z organizacji pozarządowych, organizacji kościelnych i wyznaniowych</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8A07E32"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7016292A"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1D362AC5" w14:textId="77777777" w:rsidR="009431CC" w:rsidRDefault="009431CC">
            <w:pPr>
              <w:ind w:left="0" w:hanging="2"/>
              <w:rPr>
                <w:rFonts w:ascii="Verdana" w:eastAsia="Verdana" w:hAnsi="Verdana" w:cs="Verdana"/>
                <w:sz w:val="22"/>
                <w:szCs w:val="22"/>
              </w:rPr>
            </w:pPr>
          </w:p>
        </w:tc>
      </w:tr>
      <w:tr w:rsidR="009431CC" w14:paraId="0330C21C"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D27B5"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lastRenderedPageBreak/>
              <w:t>Inne dochody</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AF8F863"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C5DB932"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2296831D" w14:textId="77777777" w:rsidR="009431CC" w:rsidRDefault="009431CC">
            <w:pPr>
              <w:ind w:left="0" w:hanging="2"/>
              <w:rPr>
                <w:rFonts w:ascii="Verdana" w:eastAsia="Verdana" w:hAnsi="Verdana" w:cs="Verdana"/>
                <w:sz w:val="22"/>
                <w:szCs w:val="22"/>
              </w:rPr>
            </w:pPr>
          </w:p>
        </w:tc>
      </w:tr>
      <w:tr w:rsidR="009431CC" w14:paraId="2BBC589C"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B6D7A8"/>
            <w:vAlign w:val="center"/>
          </w:tcPr>
          <w:p w14:paraId="00936618"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Dochody łącznie:</w:t>
            </w:r>
          </w:p>
        </w:tc>
        <w:tc>
          <w:tcPr>
            <w:tcW w:w="962" w:type="dxa"/>
            <w:tcBorders>
              <w:top w:val="single" w:sz="4" w:space="0" w:color="000000"/>
              <w:left w:val="single" w:sz="4" w:space="0" w:color="000000"/>
              <w:bottom w:val="single" w:sz="4" w:space="0" w:color="000000"/>
              <w:right w:val="single" w:sz="4" w:space="0" w:color="000000"/>
            </w:tcBorders>
            <w:shd w:val="clear" w:color="auto" w:fill="B6D7A8"/>
          </w:tcPr>
          <w:p w14:paraId="31C069DC"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B6D7A8"/>
          </w:tcPr>
          <w:p w14:paraId="3DA9DDCE"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B6D7A8"/>
          </w:tcPr>
          <w:p w14:paraId="38AEFA12" w14:textId="77777777" w:rsidR="009431CC" w:rsidRDefault="009431CC">
            <w:pPr>
              <w:ind w:left="0" w:hanging="2"/>
              <w:rPr>
                <w:rFonts w:ascii="Verdana" w:eastAsia="Verdana" w:hAnsi="Verdana" w:cs="Verdana"/>
                <w:sz w:val="22"/>
                <w:szCs w:val="22"/>
              </w:rPr>
            </w:pPr>
          </w:p>
        </w:tc>
      </w:tr>
      <w:tr w:rsidR="009431CC" w14:paraId="62996A73" w14:textId="77777777">
        <w:trPr>
          <w:trHeight w:val="220"/>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D6E3BC"/>
            <w:vAlign w:val="center"/>
          </w:tcPr>
          <w:p w14:paraId="73A02ADE" w14:textId="77777777" w:rsidR="009431CC" w:rsidRDefault="005326E6">
            <w:pPr>
              <w:ind w:left="0" w:hanging="2"/>
            </w:pPr>
            <w:r>
              <w:rPr>
                <w:rFonts w:ascii="Verdana" w:eastAsia="Verdana" w:hAnsi="Verdana" w:cs="Verdana"/>
                <w:b/>
                <w:sz w:val="22"/>
                <w:szCs w:val="22"/>
              </w:rPr>
              <w:t>Wydatki</w:t>
            </w:r>
          </w:p>
        </w:tc>
      </w:tr>
      <w:tr w:rsidR="009431CC" w14:paraId="35559B7A" w14:textId="77777777">
        <w:trPr>
          <w:trHeight w:val="320"/>
        </w:trPr>
        <w:tc>
          <w:tcPr>
            <w:tcW w:w="906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295BBE2" w14:textId="77777777" w:rsidR="009431CC" w:rsidRDefault="005326E6">
            <w:pPr>
              <w:ind w:left="0" w:hanging="2"/>
            </w:pPr>
            <w:r>
              <w:rPr>
                <w:rFonts w:ascii="Verdana" w:eastAsia="Verdana" w:hAnsi="Verdana" w:cs="Verdana"/>
                <w:b/>
                <w:sz w:val="22"/>
                <w:szCs w:val="22"/>
              </w:rPr>
              <w:t xml:space="preserve">W tym: </w:t>
            </w:r>
          </w:p>
        </w:tc>
      </w:tr>
      <w:tr w:rsidR="009431CC" w14:paraId="07F08170"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3A7103"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Żywność i napoje</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D0E43D3"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74CD749"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19EBD8FF" w14:textId="77777777" w:rsidR="009431CC" w:rsidRDefault="009431CC">
            <w:pPr>
              <w:ind w:left="0" w:hanging="2"/>
              <w:rPr>
                <w:rFonts w:ascii="Verdana" w:eastAsia="Verdana" w:hAnsi="Verdana" w:cs="Verdana"/>
                <w:sz w:val="22"/>
                <w:szCs w:val="22"/>
              </w:rPr>
            </w:pPr>
          </w:p>
        </w:tc>
      </w:tr>
      <w:tr w:rsidR="009431CC" w14:paraId="02A354C0"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24E26"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Odzież i obuwie</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D9CE4F0"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6707C2EC"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2FCDBB9D" w14:textId="77777777" w:rsidR="009431CC" w:rsidRDefault="009431CC">
            <w:pPr>
              <w:ind w:left="0" w:hanging="2"/>
              <w:rPr>
                <w:rFonts w:ascii="Verdana" w:eastAsia="Verdana" w:hAnsi="Verdana" w:cs="Verdana"/>
                <w:sz w:val="22"/>
                <w:szCs w:val="22"/>
              </w:rPr>
            </w:pPr>
          </w:p>
        </w:tc>
      </w:tr>
      <w:tr w:rsidR="009431CC" w14:paraId="07DD60BC" w14:textId="77777777">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6EDA4"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Inne towary i usługi konsumpcyjne</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20786A4"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25C53F29"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1B14CBDB" w14:textId="77777777" w:rsidR="009431CC" w:rsidRDefault="009431CC">
            <w:pPr>
              <w:ind w:left="0" w:hanging="2"/>
              <w:rPr>
                <w:rFonts w:ascii="Verdana" w:eastAsia="Verdana" w:hAnsi="Verdana" w:cs="Verdana"/>
                <w:sz w:val="22"/>
                <w:szCs w:val="22"/>
              </w:rPr>
            </w:pPr>
          </w:p>
        </w:tc>
      </w:tr>
      <w:tr w:rsidR="009431CC" w14:paraId="7B46A680"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4CD69"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Użytkowanie mieszkania i opłaty</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8D90910"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93D956F"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5A9AAF5F" w14:textId="77777777" w:rsidR="009431CC" w:rsidRDefault="009431CC">
            <w:pPr>
              <w:ind w:left="0" w:hanging="2"/>
              <w:rPr>
                <w:rFonts w:ascii="Verdana" w:eastAsia="Verdana" w:hAnsi="Verdana" w:cs="Verdana"/>
                <w:sz w:val="22"/>
                <w:szCs w:val="22"/>
              </w:rPr>
            </w:pPr>
          </w:p>
        </w:tc>
      </w:tr>
      <w:tr w:rsidR="009431CC" w14:paraId="1822E6E2"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6E7848"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Lekarstwa</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9093EB2"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2B6F2A7"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7F87CF26" w14:textId="77777777" w:rsidR="009431CC" w:rsidRDefault="009431CC">
            <w:pPr>
              <w:ind w:left="0" w:hanging="2"/>
              <w:rPr>
                <w:rFonts w:ascii="Verdana" w:eastAsia="Verdana" w:hAnsi="Verdana" w:cs="Verdana"/>
                <w:sz w:val="22"/>
                <w:szCs w:val="22"/>
              </w:rPr>
            </w:pPr>
          </w:p>
        </w:tc>
      </w:tr>
      <w:tr w:rsidR="009431CC" w14:paraId="112FF885"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002C2B"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Opieka zdrowotna</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7AB2CB6"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3CDF19B5"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55EA1B8E" w14:textId="77777777" w:rsidR="009431CC" w:rsidRDefault="009431CC">
            <w:pPr>
              <w:ind w:left="0" w:hanging="2"/>
              <w:rPr>
                <w:rFonts w:ascii="Verdana" w:eastAsia="Verdana" w:hAnsi="Verdana" w:cs="Verdana"/>
                <w:sz w:val="22"/>
                <w:szCs w:val="22"/>
              </w:rPr>
            </w:pPr>
          </w:p>
        </w:tc>
      </w:tr>
      <w:tr w:rsidR="009431CC" w14:paraId="0BCE39B4"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DC94D"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Rehabilitacja</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10077A6"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9FAEBB4"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3A312E69" w14:textId="77777777" w:rsidR="009431CC" w:rsidRDefault="009431CC">
            <w:pPr>
              <w:ind w:left="0" w:hanging="2"/>
              <w:rPr>
                <w:rFonts w:ascii="Verdana" w:eastAsia="Verdana" w:hAnsi="Verdana" w:cs="Verdana"/>
                <w:sz w:val="22"/>
                <w:szCs w:val="22"/>
              </w:rPr>
            </w:pPr>
          </w:p>
        </w:tc>
      </w:tr>
      <w:tr w:rsidR="009431CC" w14:paraId="6CB04436"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8873C7"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Rekreacja, edukacja, kultura</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ACE5469"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0889260D"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108580F0" w14:textId="77777777" w:rsidR="009431CC" w:rsidRDefault="009431CC">
            <w:pPr>
              <w:ind w:left="0" w:hanging="2"/>
              <w:rPr>
                <w:rFonts w:ascii="Verdana" w:eastAsia="Verdana" w:hAnsi="Verdana" w:cs="Verdana"/>
                <w:sz w:val="22"/>
                <w:szCs w:val="22"/>
              </w:rPr>
            </w:pPr>
          </w:p>
        </w:tc>
      </w:tr>
      <w:tr w:rsidR="009431CC" w14:paraId="78D7BBAF"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5C154"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Spłata rat kredytów, pożyczek</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46469B24"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1DBA95F0"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1A16D435" w14:textId="77777777" w:rsidR="009431CC" w:rsidRDefault="009431CC">
            <w:pPr>
              <w:ind w:left="0" w:hanging="2"/>
              <w:rPr>
                <w:rFonts w:ascii="Verdana" w:eastAsia="Verdana" w:hAnsi="Verdana" w:cs="Verdana"/>
                <w:sz w:val="22"/>
                <w:szCs w:val="22"/>
              </w:rPr>
            </w:pPr>
          </w:p>
        </w:tc>
      </w:tr>
      <w:tr w:rsidR="009431CC" w14:paraId="5768AD66"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481EE4"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Raty leasingowe / z tytułu wynajmu długoterminowego</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4D5BD1C"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6C4C26C"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05638EC4" w14:textId="77777777" w:rsidR="009431CC" w:rsidRDefault="009431CC">
            <w:pPr>
              <w:ind w:left="0" w:hanging="2"/>
              <w:rPr>
                <w:rFonts w:ascii="Verdana" w:eastAsia="Verdana" w:hAnsi="Verdana" w:cs="Verdana"/>
                <w:sz w:val="22"/>
                <w:szCs w:val="22"/>
              </w:rPr>
            </w:pPr>
          </w:p>
        </w:tc>
      </w:tr>
      <w:tr w:rsidR="009431CC" w14:paraId="4A8E5D32"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D104BC"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Alimenty płacone</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EAF829B"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4E3233C6"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76F906FF" w14:textId="77777777" w:rsidR="009431CC" w:rsidRDefault="009431CC">
            <w:pPr>
              <w:ind w:left="0" w:hanging="2"/>
              <w:rPr>
                <w:rFonts w:ascii="Verdana" w:eastAsia="Verdana" w:hAnsi="Verdana" w:cs="Verdana"/>
                <w:sz w:val="22"/>
                <w:szCs w:val="22"/>
              </w:rPr>
            </w:pPr>
          </w:p>
        </w:tc>
      </w:tr>
      <w:tr w:rsidR="009431CC" w14:paraId="444442D5"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A2B0B"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Inne wydatki</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F7223B4"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14:paraId="58D0A102"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56BDA3DD" w14:textId="77777777" w:rsidR="009431CC" w:rsidRDefault="009431CC">
            <w:pPr>
              <w:ind w:left="0" w:hanging="2"/>
              <w:rPr>
                <w:rFonts w:ascii="Verdana" w:eastAsia="Verdana" w:hAnsi="Verdana" w:cs="Verdana"/>
                <w:sz w:val="22"/>
                <w:szCs w:val="22"/>
              </w:rPr>
            </w:pPr>
          </w:p>
        </w:tc>
      </w:tr>
      <w:tr w:rsidR="009431CC" w14:paraId="2BE5D206"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C4AE4A"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Rezerwa na nieprzewidziane wydatki</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14:paraId="595EF63E"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14:paraId="2B198C8E"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14:paraId="0E31E9DF" w14:textId="77777777" w:rsidR="009431CC" w:rsidRDefault="009431CC">
            <w:pPr>
              <w:ind w:left="0" w:hanging="2"/>
              <w:rPr>
                <w:rFonts w:ascii="Verdana" w:eastAsia="Verdana" w:hAnsi="Verdana" w:cs="Verdana"/>
                <w:sz w:val="22"/>
                <w:szCs w:val="22"/>
              </w:rPr>
            </w:pPr>
          </w:p>
        </w:tc>
      </w:tr>
      <w:tr w:rsidR="009431CC" w14:paraId="36166F94" w14:textId="77777777">
        <w:trPr>
          <w:trHeight w:val="20"/>
        </w:trPr>
        <w:tc>
          <w:tcPr>
            <w:tcW w:w="4567" w:type="dxa"/>
            <w:gridSpan w:val="2"/>
            <w:tcBorders>
              <w:top w:val="single" w:sz="4" w:space="0" w:color="000000"/>
              <w:left w:val="single" w:sz="4" w:space="0" w:color="000000"/>
              <w:bottom w:val="single" w:sz="4" w:space="0" w:color="000000"/>
              <w:right w:val="single" w:sz="4" w:space="0" w:color="000000"/>
            </w:tcBorders>
            <w:shd w:val="clear" w:color="auto" w:fill="B6D7A8"/>
            <w:vAlign w:val="center"/>
          </w:tcPr>
          <w:p w14:paraId="2AB70AFF"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Wydatki łącznie:</w:t>
            </w:r>
          </w:p>
        </w:tc>
        <w:tc>
          <w:tcPr>
            <w:tcW w:w="962" w:type="dxa"/>
            <w:tcBorders>
              <w:top w:val="single" w:sz="4" w:space="0" w:color="000000"/>
              <w:left w:val="single" w:sz="4" w:space="0" w:color="000000"/>
              <w:bottom w:val="single" w:sz="4" w:space="0" w:color="000000"/>
              <w:right w:val="single" w:sz="4" w:space="0" w:color="000000"/>
            </w:tcBorders>
            <w:shd w:val="clear" w:color="auto" w:fill="B6D7A8"/>
          </w:tcPr>
          <w:p w14:paraId="4B2D91CF" w14:textId="77777777" w:rsidR="009431CC" w:rsidRDefault="009431CC">
            <w:pPr>
              <w:ind w:left="0" w:hanging="2"/>
              <w:rPr>
                <w:rFonts w:ascii="Verdana" w:eastAsia="Verdana" w:hAnsi="Verdana" w:cs="Verdana"/>
                <w:sz w:val="22"/>
                <w:szCs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B6D7A8"/>
          </w:tcPr>
          <w:p w14:paraId="2E3F7C61" w14:textId="77777777" w:rsidR="009431CC" w:rsidRDefault="009431CC">
            <w:pPr>
              <w:ind w:left="0" w:hanging="2"/>
              <w:rPr>
                <w:rFonts w:ascii="Verdana" w:eastAsia="Verdana" w:hAnsi="Verdana" w:cs="Verdana"/>
                <w:sz w:val="22"/>
                <w:szCs w:val="22"/>
              </w:rPr>
            </w:pPr>
          </w:p>
        </w:tc>
        <w:tc>
          <w:tcPr>
            <w:tcW w:w="2150" w:type="dxa"/>
            <w:tcBorders>
              <w:top w:val="single" w:sz="4" w:space="0" w:color="000000"/>
              <w:left w:val="single" w:sz="4" w:space="0" w:color="000000"/>
              <w:bottom w:val="single" w:sz="4" w:space="0" w:color="000000"/>
              <w:right w:val="single" w:sz="4" w:space="0" w:color="000000"/>
            </w:tcBorders>
            <w:shd w:val="clear" w:color="auto" w:fill="B6D7A8"/>
          </w:tcPr>
          <w:p w14:paraId="54936855" w14:textId="77777777" w:rsidR="009431CC" w:rsidRDefault="009431CC">
            <w:pPr>
              <w:ind w:left="0" w:hanging="2"/>
              <w:rPr>
                <w:rFonts w:ascii="Verdana" w:eastAsia="Verdana" w:hAnsi="Verdana" w:cs="Verdana"/>
                <w:sz w:val="22"/>
                <w:szCs w:val="22"/>
              </w:rPr>
            </w:pPr>
          </w:p>
        </w:tc>
      </w:tr>
    </w:tbl>
    <w:p w14:paraId="15C34D6C" w14:textId="77777777" w:rsidR="009431CC" w:rsidRDefault="009431CC">
      <w:pPr>
        <w:ind w:left="0" w:hanging="2"/>
        <w:jc w:val="both"/>
        <w:rPr>
          <w:rFonts w:ascii="Verdana" w:eastAsia="Verdana" w:hAnsi="Verdana" w:cs="Verdana"/>
          <w:sz w:val="22"/>
          <w:szCs w:val="22"/>
        </w:rPr>
      </w:pPr>
    </w:p>
    <w:p w14:paraId="007DD4BF" w14:textId="77777777" w:rsidR="009431CC" w:rsidRDefault="009431CC">
      <w:pPr>
        <w:ind w:left="0" w:hanging="2"/>
        <w:jc w:val="both"/>
        <w:rPr>
          <w:rFonts w:ascii="Verdana" w:eastAsia="Verdana" w:hAnsi="Verdana" w:cs="Verdana"/>
          <w:sz w:val="22"/>
          <w:szCs w:val="22"/>
        </w:rPr>
      </w:pPr>
    </w:p>
    <w:p w14:paraId="76E2DDA7" w14:textId="77777777" w:rsidR="006F5F31" w:rsidRDefault="006F5F31">
      <w:pPr>
        <w:suppressAutoHyphens w:val="0"/>
        <w:spacing w:line="240" w:lineRule="auto"/>
        <w:ind w:left="0"/>
        <w:textAlignment w:val="auto"/>
        <w:rPr>
          <w:rFonts w:ascii="Verdana" w:eastAsia="Verdana" w:hAnsi="Verdana" w:cs="Verdana"/>
          <w:sz w:val="22"/>
          <w:szCs w:val="22"/>
        </w:rPr>
      </w:pPr>
      <w:r>
        <w:rPr>
          <w:rFonts w:ascii="Verdana" w:eastAsia="Verdana" w:hAnsi="Verdana" w:cs="Verdana"/>
          <w:sz w:val="22"/>
          <w:szCs w:val="22"/>
        </w:rPr>
        <w:br w:type="page"/>
      </w:r>
    </w:p>
    <w:p w14:paraId="765752D0" w14:textId="68C55F38" w:rsidR="009431CC" w:rsidRDefault="005326E6">
      <w:pPr>
        <w:ind w:left="0" w:hanging="2"/>
        <w:jc w:val="both"/>
        <w:rPr>
          <w:sz w:val="22"/>
          <w:szCs w:val="22"/>
        </w:rPr>
      </w:pPr>
      <w:r>
        <w:rPr>
          <w:rFonts w:ascii="Verdana" w:eastAsia="Verdana" w:hAnsi="Verdana" w:cs="Verdana"/>
          <w:sz w:val="22"/>
          <w:szCs w:val="22"/>
        </w:rPr>
        <w:lastRenderedPageBreak/>
        <w:t>Tabela 2. Wysokość zobowiązań finansowych Beneficjenta(w PLN)</w:t>
      </w:r>
    </w:p>
    <w:tbl>
      <w:tblPr>
        <w:tblStyle w:val="af9"/>
        <w:tblW w:w="9062" w:type="dxa"/>
        <w:tblInd w:w="55" w:type="dxa"/>
        <w:tblLayout w:type="fixed"/>
        <w:tblLook w:val="0000" w:firstRow="0" w:lastRow="0" w:firstColumn="0" w:lastColumn="0" w:noHBand="0" w:noVBand="0"/>
      </w:tblPr>
      <w:tblGrid>
        <w:gridCol w:w="2580"/>
        <w:gridCol w:w="2158"/>
        <w:gridCol w:w="2077"/>
        <w:gridCol w:w="1347"/>
        <w:gridCol w:w="900"/>
      </w:tblGrid>
      <w:tr w:rsidR="009431CC" w14:paraId="74201A4F" w14:textId="77777777" w:rsidTr="006F5F31">
        <w:tc>
          <w:tcPr>
            <w:tcW w:w="2580" w:type="dxa"/>
            <w:tcBorders>
              <w:top w:val="single" w:sz="4" w:space="0" w:color="000000"/>
              <w:left w:val="single" w:sz="4" w:space="0" w:color="000000"/>
              <w:bottom w:val="single" w:sz="4" w:space="0" w:color="000000"/>
              <w:right w:val="single" w:sz="4" w:space="0" w:color="000000"/>
            </w:tcBorders>
            <w:shd w:val="clear" w:color="auto" w:fill="FFFFFF"/>
          </w:tcPr>
          <w:p w14:paraId="0F10F4F2" w14:textId="77777777" w:rsidR="009431CC" w:rsidRPr="00E64CDD" w:rsidRDefault="005326E6" w:rsidP="00E64CDD">
            <w:pPr>
              <w:rPr>
                <w:rFonts w:ascii="Verdana" w:hAnsi="Verdana"/>
                <w:sz w:val="22"/>
                <w:szCs w:val="22"/>
              </w:rPr>
            </w:pPr>
            <w:r w:rsidRPr="00E64CDD">
              <w:rPr>
                <w:rFonts w:ascii="Verdana" w:hAnsi="Verdana"/>
                <w:sz w:val="22"/>
                <w:szCs w:val="22"/>
              </w:rPr>
              <w:t>Rodzaj zobowiązania</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14:paraId="18919ED7" w14:textId="54141C61" w:rsidR="009431CC" w:rsidRPr="00E64CDD" w:rsidRDefault="005326E6" w:rsidP="00E64CDD">
            <w:pPr>
              <w:rPr>
                <w:rFonts w:ascii="Verdana" w:hAnsi="Verdana"/>
                <w:sz w:val="22"/>
                <w:szCs w:val="22"/>
              </w:rPr>
            </w:pPr>
            <w:r w:rsidRPr="00E64CDD">
              <w:rPr>
                <w:rFonts w:ascii="Verdana" w:hAnsi="Verdana"/>
                <w:sz w:val="22"/>
                <w:szCs w:val="22"/>
              </w:rPr>
              <w:t>Wysokość zobowiązania w</w:t>
            </w:r>
            <w:r w:rsidR="006F5F31" w:rsidRPr="00E64CDD">
              <w:rPr>
                <w:rFonts w:ascii="Verdana" w:hAnsi="Verdana"/>
                <w:sz w:val="22"/>
                <w:szCs w:val="22"/>
              </w:rPr>
              <w:t> </w:t>
            </w:r>
            <w:r w:rsidRPr="00E64CDD">
              <w:rPr>
                <w:rFonts w:ascii="Verdana" w:hAnsi="Verdana"/>
                <w:sz w:val="22"/>
                <w:szCs w:val="22"/>
              </w:rPr>
              <w:t>momencie jego powstania(podpisania umowy)</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2587570E" w14:textId="77777777" w:rsidR="009431CC" w:rsidRPr="00E64CDD" w:rsidRDefault="005326E6" w:rsidP="00E64CDD">
            <w:pPr>
              <w:rPr>
                <w:rFonts w:ascii="Verdana" w:hAnsi="Verdana"/>
                <w:sz w:val="22"/>
                <w:szCs w:val="22"/>
              </w:rPr>
            </w:pPr>
            <w:r w:rsidRPr="00E64CDD">
              <w:rPr>
                <w:rFonts w:ascii="Verdana" w:hAnsi="Verdana"/>
                <w:sz w:val="22"/>
                <w:szCs w:val="22"/>
              </w:rPr>
              <w:t>Wysokość zobowiązania do spłaty na dzień sporządzania spisu</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14:paraId="5423695C" w14:textId="77777777" w:rsidR="009431CC" w:rsidRPr="00E64CDD" w:rsidRDefault="005326E6" w:rsidP="00E64CDD">
            <w:pPr>
              <w:rPr>
                <w:rFonts w:ascii="Verdana" w:hAnsi="Verdana"/>
                <w:sz w:val="22"/>
                <w:szCs w:val="22"/>
              </w:rPr>
            </w:pPr>
            <w:r w:rsidRPr="00E64CDD">
              <w:rPr>
                <w:rFonts w:ascii="Verdana" w:hAnsi="Verdana"/>
                <w:sz w:val="22"/>
                <w:szCs w:val="22"/>
              </w:rPr>
              <w:t xml:space="preserve">Aktualna wysokość raty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D8DCDE1" w14:textId="77777777" w:rsidR="009431CC" w:rsidRPr="00E64CDD" w:rsidRDefault="005326E6" w:rsidP="00E64CDD">
            <w:pPr>
              <w:rPr>
                <w:rFonts w:ascii="Verdana" w:hAnsi="Verdana"/>
                <w:sz w:val="22"/>
                <w:szCs w:val="22"/>
              </w:rPr>
            </w:pPr>
            <w:r w:rsidRPr="00E64CDD">
              <w:rPr>
                <w:rFonts w:ascii="Verdana" w:hAnsi="Verdana"/>
                <w:sz w:val="22"/>
                <w:szCs w:val="22"/>
              </w:rPr>
              <w:t>Uwagi</w:t>
            </w:r>
          </w:p>
        </w:tc>
      </w:tr>
      <w:tr w:rsidR="009431CC" w14:paraId="407FEB48" w14:textId="77777777" w:rsidTr="006F5F31">
        <w:tc>
          <w:tcPr>
            <w:tcW w:w="2580" w:type="dxa"/>
            <w:tcBorders>
              <w:top w:val="single" w:sz="4" w:space="0" w:color="000000"/>
              <w:left w:val="single" w:sz="4" w:space="0" w:color="000000"/>
              <w:bottom w:val="single" w:sz="4" w:space="0" w:color="000000"/>
              <w:right w:val="single" w:sz="4" w:space="0" w:color="000000"/>
            </w:tcBorders>
            <w:shd w:val="clear" w:color="auto" w:fill="FFFFFF"/>
          </w:tcPr>
          <w:p w14:paraId="0E9E465B"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Kredyty i pożyczki gotówkowe w bankach</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14:paraId="68FDDC0F" w14:textId="77777777" w:rsidR="009431CC" w:rsidRDefault="009431CC">
            <w:pPr>
              <w:ind w:left="0" w:hanging="2"/>
              <w:rPr>
                <w:rFonts w:ascii="Verdana" w:eastAsia="Verdana" w:hAnsi="Verdana" w:cs="Verdana"/>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6DF024D5" w14:textId="77777777" w:rsidR="009431CC" w:rsidRDefault="009431CC">
            <w:pPr>
              <w:ind w:left="0" w:hanging="2"/>
              <w:rPr>
                <w:rFonts w:ascii="Verdana" w:eastAsia="Verdana" w:hAnsi="Verdana" w:cs="Verdana"/>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14:paraId="30C1E31C" w14:textId="77777777" w:rsidR="009431CC" w:rsidRDefault="009431CC">
            <w:pPr>
              <w:ind w:left="0" w:hanging="2"/>
              <w:rPr>
                <w:rFonts w:ascii="Verdana" w:eastAsia="Verdana" w:hAnsi="Verdana" w:cs="Verdana"/>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19327A06" w14:textId="77777777" w:rsidR="009431CC" w:rsidRDefault="009431CC">
            <w:pPr>
              <w:ind w:left="0" w:hanging="2"/>
              <w:rPr>
                <w:rFonts w:ascii="Verdana" w:eastAsia="Verdana" w:hAnsi="Verdana" w:cs="Verdana"/>
                <w:sz w:val="22"/>
                <w:szCs w:val="22"/>
              </w:rPr>
            </w:pPr>
          </w:p>
        </w:tc>
      </w:tr>
      <w:tr w:rsidR="009431CC" w14:paraId="4EA9CAE1" w14:textId="77777777" w:rsidTr="006F5F31">
        <w:tc>
          <w:tcPr>
            <w:tcW w:w="2580" w:type="dxa"/>
            <w:tcBorders>
              <w:top w:val="single" w:sz="4" w:space="0" w:color="000000"/>
              <w:left w:val="single" w:sz="4" w:space="0" w:color="000000"/>
              <w:bottom w:val="single" w:sz="4" w:space="0" w:color="000000"/>
              <w:right w:val="single" w:sz="4" w:space="0" w:color="000000"/>
            </w:tcBorders>
            <w:shd w:val="clear" w:color="auto" w:fill="FFFFFF"/>
          </w:tcPr>
          <w:p w14:paraId="0671FE5B"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Pożyczki w innych podmiotach niż banki (np. firmy pożyczkowe)</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14:paraId="5E378A53" w14:textId="77777777" w:rsidR="009431CC" w:rsidRDefault="009431CC">
            <w:pPr>
              <w:ind w:left="0" w:hanging="2"/>
              <w:rPr>
                <w:rFonts w:ascii="Verdana" w:eastAsia="Verdana" w:hAnsi="Verdana" w:cs="Verdana"/>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13C284DF" w14:textId="77777777" w:rsidR="009431CC" w:rsidRDefault="009431CC">
            <w:pPr>
              <w:ind w:left="0" w:hanging="2"/>
              <w:rPr>
                <w:rFonts w:ascii="Verdana" w:eastAsia="Verdana" w:hAnsi="Verdana" w:cs="Verdana"/>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14:paraId="28701603" w14:textId="77777777" w:rsidR="009431CC" w:rsidRDefault="009431CC">
            <w:pPr>
              <w:ind w:left="0" w:hanging="2"/>
              <w:rPr>
                <w:rFonts w:ascii="Verdana" w:eastAsia="Verdana" w:hAnsi="Verdana" w:cs="Verdana"/>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F093100" w14:textId="77777777" w:rsidR="009431CC" w:rsidRDefault="009431CC">
            <w:pPr>
              <w:ind w:left="0" w:hanging="2"/>
              <w:rPr>
                <w:rFonts w:ascii="Verdana" w:eastAsia="Verdana" w:hAnsi="Verdana" w:cs="Verdana"/>
                <w:sz w:val="22"/>
                <w:szCs w:val="22"/>
              </w:rPr>
            </w:pPr>
          </w:p>
        </w:tc>
      </w:tr>
      <w:tr w:rsidR="009431CC" w14:paraId="75A30D9C" w14:textId="77777777" w:rsidTr="006F5F31">
        <w:tc>
          <w:tcPr>
            <w:tcW w:w="2580" w:type="dxa"/>
            <w:tcBorders>
              <w:top w:val="single" w:sz="4" w:space="0" w:color="000000"/>
              <w:left w:val="single" w:sz="4" w:space="0" w:color="000000"/>
              <w:bottom w:val="single" w:sz="4" w:space="0" w:color="000000"/>
              <w:right w:val="single" w:sz="4" w:space="0" w:color="000000"/>
            </w:tcBorders>
            <w:shd w:val="clear" w:color="auto" w:fill="FFFFFF"/>
          </w:tcPr>
          <w:p w14:paraId="62D8F992"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Kredyty w rachunku bieżącym (limit w koncie)</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14:paraId="38EB3C18" w14:textId="77777777" w:rsidR="009431CC" w:rsidRDefault="009431CC">
            <w:pPr>
              <w:ind w:left="0" w:hanging="2"/>
              <w:rPr>
                <w:rFonts w:ascii="Verdana" w:eastAsia="Verdana" w:hAnsi="Verdana" w:cs="Verdana"/>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336D2755" w14:textId="77777777" w:rsidR="009431CC" w:rsidRDefault="009431CC">
            <w:pPr>
              <w:ind w:left="0" w:hanging="2"/>
              <w:rPr>
                <w:rFonts w:ascii="Verdana" w:eastAsia="Verdana" w:hAnsi="Verdana" w:cs="Verdana"/>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14:paraId="7D8AADB5" w14:textId="77777777" w:rsidR="009431CC" w:rsidRDefault="009431CC">
            <w:pPr>
              <w:ind w:left="0" w:hanging="2"/>
              <w:rPr>
                <w:rFonts w:ascii="Verdana" w:eastAsia="Verdana" w:hAnsi="Verdana" w:cs="Verdana"/>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4C37040C" w14:textId="77777777" w:rsidR="009431CC" w:rsidRDefault="009431CC">
            <w:pPr>
              <w:ind w:left="0" w:hanging="2"/>
              <w:rPr>
                <w:rFonts w:ascii="Verdana" w:eastAsia="Verdana" w:hAnsi="Verdana" w:cs="Verdana"/>
                <w:sz w:val="22"/>
                <w:szCs w:val="22"/>
              </w:rPr>
            </w:pPr>
          </w:p>
        </w:tc>
      </w:tr>
      <w:tr w:rsidR="009431CC" w14:paraId="362C9C04" w14:textId="77777777" w:rsidTr="006F5F31">
        <w:tc>
          <w:tcPr>
            <w:tcW w:w="2580" w:type="dxa"/>
            <w:tcBorders>
              <w:top w:val="single" w:sz="4" w:space="0" w:color="000000"/>
              <w:left w:val="single" w:sz="4" w:space="0" w:color="000000"/>
              <w:bottom w:val="single" w:sz="4" w:space="0" w:color="000000"/>
              <w:right w:val="single" w:sz="4" w:space="0" w:color="000000"/>
            </w:tcBorders>
            <w:shd w:val="clear" w:color="auto" w:fill="FFFFFF"/>
          </w:tcPr>
          <w:p w14:paraId="0B4DFDEE"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Karty kredytowe</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14:paraId="4A13486F" w14:textId="77777777" w:rsidR="009431CC" w:rsidRDefault="009431CC">
            <w:pPr>
              <w:ind w:left="0" w:hanging="2"/>
              <w:rPr>
                <w:rFonts w:ascii="Verdana" w:eastAsia="Verdana" w:hAnsi="Verdana" w:cs="Verdana"/>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60CEB445" w14:textId="77777777" w:rsidR="009431CC" w:rsidRDefault="009431CC">
            <w:pPr>
              <w:ind w:left="0" w:hanging="2"/>
              <w:rPr>
                <w:rFonts w:ascii="Verdana" w:eastAsia="Verdana" w:hAnsi="Verdana" w:cs="Verdana"/>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14:paraId="74E6B51F" w14:textId="77777777" w:rsidR="009431CC" w:rsidRDefault="009431CC">
            <w:pPr>
              <w:ind w:left="0" w:hanging="2"/>
              <w:rPr>
                <w:rFonts w:ascii="Verdana" w:eastAsia="Verdana" w:hAnsi="Verdana" w:cs="Verdana"/>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51BF6258" w14:textId="77777777" w:rsidR="009431CC" w:rsidRDefault="009431CC">
            <w:pPr>
              <w:ind w:left="0" w:hanging="2"/>
              <w:rPr>
                <w:rFonts w:ascii="Verdana" w:eastAsia="Verdana" w:hAnsi="Verdana" w:cs="Verdana"/>
                <w:sz w:val="22"/>
                <w:szCs w:val="22"/>
              </w:rPr>
            </w:pPr>
          </w:p>
        </w:tc>
      </w:tr>
      <w:tr w:rsidR="009431CC" w14:paraId="49642766" w14:textId="77777777" w:rsidTr="006F5F31">
        <w:tc>
          <w:tcPr>
            <w:tcW w:w="2580" w:type="dxa"/>
            <w:tcBorders>
              <w:top w:val="single" w:sz="4" w:space="0" w:color="000000"/>
              <w:left w:val="single" w:sz="4" w:space="0" w:color="000000"/>
              <w:bottom w:val="single" w:sz="4" w:space="0" w:color="000000"/>
              <w:right w:val="single" w:sz="4" w:space="0" w:color="000000"/>
            </w:tcBorders>
            <w:shd w:val="clear" w:color="auto" w:fill="FFFFFF"/>
          </w:tcPr>
          <w:p w14:paraId="686A1B52"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Kredyty i pożyczki hipoteczne</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14:paraId="49A6F8C6" w14:textId="77777777" w:rsidR="009431CC" w:rsidRDefault="009431CC">
            <w:pPr>
              <w:ind w:left="0" w:hanging="2"/>
              <w:rPr>
                <w:rFonts w:ascii="Verdana" w:eastAsia="Verdana" w:hAnsi="Verdana" w:cs="Verdana"/>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25A2918F" w14:textId="77777777" w:rsidR="009431CC" w:rsidRDefault="009431CC">
            <w:pPr>
              <w:ind w:left="0" w:hanging="2"/>
              <w:rPr>
                <w:rFonts w:ascii="Verdana" w:eastAsia="Verdana" w:hAnsi="Verdana" w:cs="Verdana"/>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14:paraId="68B6D551" w14:textId="77777777" w:rsidR="009431CC" w:rsidRDefault="009431CC">
            <w:pPr>
              <w:ind w:left="0" w:hanging="2"/>
              <w:rPr>
                <w:rFonts w:ascii="Verdana" w:eastAsia="Verdana" w:hAnsi="Verdana" w:cs="Verdana"/>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4922715F" w14:textId="77777777" w:rsidR="009431CC" w:rsidRDefault="009431CC">
            <w:pPr>
              <w:ind w:left="0" w:hanging="2"/>
              <w:rPr>
                <w:rFonts w:ascii="Verdana" w:eastAsia="Verdana" w:hAnsi="Verdana" w:cs="Verdana"/>
                <w:sz w:val="22"/>
                <w:szCs w:val="22"/>
              </w:rPr>
            </w:pPr>
          </w:p>
        </w:tc>
      </w:tr>
      <w:tr w:rsidR="009431CC" w14:paraId="3F762460" w14:textId="77777777" w:rsidTr="006F5F31">
        <w:tc>
          <w:tcPr>
            <w:tcW w:w="2580" w:type="dxa"/>
            <w:tcBorders>
              <w:top w:val="single" w:sz="4" w:space="0" w:color="000000"/>
              <w:left w:val="single" w:sz="4" w:space="0" w:color="000000"/>
              <w:bottom w:val="single" w:sz="4" w:space="0" w:color="000000"/>
              <w:right w:val="single" w:sz="4" w:space="0" w:color="000000"/>
            </w:tcBorders>
            <w:shd w:val="clear" w:color="auto" w:fill="FFFFFF"/>
          </w:tcPr>
          <w:p w14:paraId="22483E63" w14:textId="50472F48" w:rsidR="009431CC" w:rsidRDefault="005326E6">
            <w:pPr>
              <w:ind w:left="0" w:hanging="2"/>
              <w:rPr>
                <w:rFonts w:ascii="Verdana" w:eastAsia="Verdana" w:hAnsi="Verdana" w:cs="Verdana"/>
                <w:sz w:val="22"/>
                <w:szCs w:val="22"/>
              </w:rPr>
            </w:pPr>
            <w:r>
              <w:rPr>
                <w:rFonts w:ascii="Verdana" w:eastAsia="Verdana" w:hAnsi="Verdana" w:cs="Verdana"/>
                <w:sz w:val="22"/>
                <w:szCs w:val="22"/>
              </w:rPr>
              <w:t>Leasing</w:t>
            </w:r>
            <w:r w:rsidR="006F5F31">
              <w:rPr>
                <w:rFonts w:ascii="Verdana" w:eastAsia="Verdana" w:hAnsi="Verdana" w:cs="Verdana"/>
                <w:sz w:val="22"/>
                <w:szCs w:val="22"/>
              </w:rPr>
              <w:t xml:space="preserve"> </w:t>
            </w:r>
            <w:r>
              <w:rPr>
                <w:rFonts w:ascii="Verdana" w:eastAsia="Verdana" w:hAnsi="Verdana" w:cs="Verdana"/>
                <w:sz w:val="22"/>
                <w:szCs w:val="22"/>
              </w:rPr>
              <w:t>/ wynajem długoterminowy</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14:paraId="488E16A2" w14:textId="77777777" w:rsidR="009431CC" w:rsidRDefault="009431CC">
            <w:pPr>
              <w:ind w:left="0" w:hanging="2"/>
              <w:rPr>
                <w:rFonts w:ascii="Verdana" w:eastAsia="Verdana" w:hAnsi="Verdana" w:cs="Verdana"/>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0E072750" w14:textId="77777777" w:rsidR="009431CC" w:rsidRDefault="009431CC">
            <w:pPr>
              <w:ind w:left="0" w:hanging="2"/>
              <w:rPr>
                <w:rFonts w:ascii="Verdana" w:eastAsia="Verdana" w:hAnsi="Verdana" w:cs="Verdana"/>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14:paraId="437BCF1A" w14:textId="77777777" w:rsidR="009431CC" w:rsidRDefault="009431CC">
            <w:pPr>
              <w:ind w:left="0" w:hanging="2"/>
              <w:rPr>
                <w:rFonts w:ascii="Verdana" w:eastAsia="Verdana" w:hAnsi="Verdana" w:cs="Verdana"/>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7FC4E445" w14:textId="77777777" w:rsidR="009431CC" w:rsidRDefault="009431CC">
            <w:pPr>
              <w:ind w:left="0" w:hanging="2"/>
              <w:rPr>
                <w:rFonts w:ascii="Verdana" w:eastAsia="Verdana" w:hAnsi="Verdana" w:cs="Verdana"/>
                <w:sz w:val="22"/>
                <w:szCs w:val="22"/>
              </w:rPr>
            </w:pPr>
          </w:p>
        </w:tc>
      </w:tr>
      <w:tr w:rsidR="009431CC" w14:paraId="654F86AE" w14:textId="77777777" w:rsidTr="006F5F31">
        <w:tc>
          <w:tcPr>
            <w:tcW w:w="2580" w:type="dxa"/>
            <w:tcBorders>
              <w:top w:val="single" w:sz="4" w:space="0" w:color="000000"/>
              <w:left w:val="single" w:sz="4" w:space="0" w:color="000000"/>
              <w:bottom w:val="single" w:sz="4" w:space="0" w:color="000000"/>
              <w:right w:val="single" w:sz="4" w:space="0" w:color="000000"/>
            </w:tcBorders>
            <w:shd w:val="clear" w:color="auto" w:fill="FFFFFF"/>
          </w:tcPr>
          <w:p w14:paraId="325E53B6"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Inne zobowiązania finansowe(np. pożyczki u rodziny, znajomych, niezapłacone alimenty)</w:t>
            </w:r>
          </w:p>
        </w:tc>
        <w:tc>
          <w:tcPr>
            <w:tcW w:w="2158" w:type="dxa"/>
            <w:tcBorders>
              <w:top w:val="single" w:sz="4" w:space="0" w:color="000000"/>
              <w:left w:val="single" w:sz="4" w:space="0" w:color="000000"/>
              <w:bottom w:val="single" w:sz="4" w:space="0" w:color="000000"/>
              <w:right w:val="single" w:sz="4" w:space="0" w:color="000000"/>
            </w:tcBorders>
            <w:shd w:val="clear" w:color="auto" w:fill="FFFFFF"/>
          </w:tcPr>
          <w:p w14:paraId="67BE48FA" w14:textId="77777777" w:rsidR="009431CC" w:rsidRDefault="009431CC">
            <w:pPr>
              <w:ind w:left="0" w:hanging="2"/>
              <w:rPr>
                <w:rFonts w:ascii="Verdana" w:eastAsia="Verdana" w:hAnsi="Verdana" w:cs="Verdana"/>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Pr>
          <w:p w14:paraId="0A029330" w14:textId="77777777" w:rsidR="009431CC" w:rsidRDefault="009431CC">
            <w:pPr>
              <w:ind w:left="0" w:hanging="2"/>
              <w:rPr>
                <w:rFonts w:ascii="Verdana" w:eastAsia="Verdana" w:hAnsi="Verdana" w:cs="Verdana"/>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14:paraId="1FD54F4A" w14:textId="77777777" w:rsidR="009431CC" w:rsidRDefault="009431CC">
            <w:pPr>
              <w:ind w:left="0" w:hanging="2"/>
              <w:rPr>
                <w:rFonts w:ascii="Verdana" w:eastAsia="Verdana" w:hAnsi="Verdana" w:cs="Verdana"/>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554F7BDC" w14:textId="77777777" w:rsidR="009431CC" w:rsidRDefault="009431CC">
            <w:pPr>
              <w:ind w:left="0" w:hanging="2"/>
              <w:rPr>
                <w:rFonts w:ascii="Verdana" w:eastAsia="Verdana" w:hAnsi="Verdana" w:cs="Verdana"/>
                <w:sz w:val="22"/>
                <w:szCs w:val="22"/>
              </w:rPr>
            </w:pPr>
          </w:p>
        </w:tc>
      </w:tr>
      <w:tr w:rsidR="009431CC" w14:paraId="5C31C161" w14:textId="77777777" w:rsidTr="006F5F31">
        <w:trPr>
          <w:trHeight w:val="540"/>
        </w:trPr>
        <w:tc>
          <w:tcPr>
            <w:tcW w:w="2580" w:type="dxa"/>
            <w:tcBorders>
              <w:top w:val="single" w:sz="4" w:space="0" w:color="000000"/>
              <w:left w:val="single" w:sz="4" w:space="0" w:color="000000"/>
              <w:bottom w:val="single" w:sz="4" w:space="0" w:color="000000"/>
              <w:right w:val="single" w:sz="4" w:space="0" w:color="000000"/>
            </w:tcBorders>
            <w:shd w:val="clear" w:color="auto" w:fill="B6D7A8"/>
          </w:tcPr>
          <w:p w14:paraId="36EEA04C"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Zobowiązania ogółem:</w:t>
            </w:r>
          </w:p>
        </w:tc>
        <w:tc>
          <w:tcPr>
            <w:tcW w:w="2158" w:type="dxa"/>
            <w:tcBorders>
              <w:top w:val="single" w:sz="4" w:space="0" w:color="000000"/>
              <w:left w:val="single" w:sz="4" w:space="0" w:color="000000"/>
              <w:bottom w:val="single" w:sz="4" w:space="0" w:color="000000"/>
              <w:right w:val="single" w:sz="4" w:space="0" w:color="000000"/>
            </w:tcBorders>
            <w:shd w:val="clear" w:color="auto" w:fill="B6D7A8"/>
          </w:tcPr>
          <w:p w14:paraId="7B884A57" w14:textId="77777777" w:rsidR="009431CC" w:rsidRDefault="009431CC">
            <w:pPr>
              <w:ind w:left="0" w:hanging="2"/>
              <w:rPr>
                <w:rFonts w:ascii="Verdana" w:eastAsia="Verdana" w:hAnsi="Verdana" w:cs="Verdana"/>
                <w:sz w:val="22"/>
                <w:szCs w:val="22"/>
              </w:rPr>
            </w:pPr>
          </w:p>
        </w:tc>
        <w:tc>
          <w:tcPr>
            <w:tcW w:w="2077" w:type="dxa"/>
            <w:tcBorders>
              <w:top w:val="single" w:sz="4" w:space="0" w:color="000000"/>
              <w:left w:val="single" w:sz="4" w:space="0" w:color="000000"/>
              <w:bottom w:val="single" w:sz="4" w:space="0" w:color="000000"/>
              <w:right w:val="single" w:sz="4" w:space="0" w:color="000000"/>
            </w:tcBorders>
            <w:shd w:val="clear" w:color="auto" w:fill="B6D7A8"/>
          </w:tcPr>
          <w:p w14:paraId="3698D76E" w14:textId="77777777" w:rsidR="009431CC" w:rsidRDefault="009431CC">
            <w:pPr>
              <w:ind w:left="0" w:hanging="2"/>
              <w:rPr>
                <w:rFonts w:ascii="Verdana" w:eastAsia="Verdana" w:hAnsi="Verdana" w:cs="Verdana"/>
                <w:sz w:val="22"/>
                <w:szCs w:val="22"/>
              </w:rPr>
            </w:pPr>
          </w:p>
        </w:tc>
        <w:tc>
          <w:tcPr>
            <w:tcW w:w="1347" w:type="dxa"/>
            <w:tcBorders>
              <w:top w:val="single" w:sz="4" w:space="0" w:color="000000"/>
              <w:left w:val="single" w:sz="4" w:space="0" w:color="000000"/>
              <w:bottom w:val="single" w:sz="4" w:space="0" w:color="000000"/>
              <w:right w:val="single" w:sz="4" w:space="0" w:color="000000"/>
            </w:tcBorders>
            <w:shd w:val="clear" w:color="auto" w:fill="B6D7A8"/>
          </w:tcPr>
          <w:p w14:paraId="208D5920" w14:textId="77777777" w:rsidR="009431CC" w:rsidRDefault="009431CC">
            <w:pPr>
              <w:ind w:left="0" w:hanging="2"/>
              <w:rPr>
                <w:rFonts w:ascii="Verdana" w:eastAsia="Verdana" w:hAnsi="Verdana" w:cs="Verdana"/>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B6D7A8"/>
          </w:tcPr>
          <w:p w14:paraId="69A0E302" w14:textId="77777777" w:rsidR="009431CC" w:rsidRDefault="009431CC">
            <w:pPr>
              <w:ind w:left="0" w:hanging="2"/>
              <w:rPr>
                <w:rFonts w:ascii="Verdana" w:eastAsia="Verdana" w:hAnsi="Verdana" w:cs="Verdana"/>
                <w:sz w:val="22"/>
                <w:szCs w:val="22"/>
              </w:rPr>
            </w:pPr>
          </w:p>
        </w:tc>
      </w:tr>
    </w:tbl>
    <w:p w14:paraId="7BD49787" w14:textId="77777777" w:rsidR="009431CC" w:rsidRDefault="009431CC">
      <w:pPr>
        <w:ind w:left="0" w:hanging="2"/>
        <w:jc w:val="both"/>
        <w:rPr>
          <w:rFonts w:ascii="Verdana" w:eastAsia="Verdana" w:hAnsi="Verdana" w:cs="Verdana"/>
          <w:sz w:val="22"/>
          <w:szCs w:val="22"/>
        </w:rPr>
      </w:pPr>
    </w:p>
    <w:p w14:paraId="25C60876" w14:textId="77777777" w:rsidR="009431CC" w:rsidRDefault="009431CC">
      <w:pPr>
        <w:ind w:left="0" w:hanging="2"/>
        <w:jc w:val="both"/>
        <w:rPr>
          <w:rFonts w:ascii="Verdana" w:eastAsia="Verdana" w:hAnsi="Verdana" w:cs="Verdana"/>
          <w:sz w:val="22"/>
          <w:szCs w:val="22"/>
        </w:rPr>
      </w:pPr>
    </w:p>
    <w:p w14:paraId="1C2A7F75" w14:textId="77777777" w:rsidR="006F5F31" w:rsidRDefault="006F5F31">
      <w:pPr>
        <w:suppressAutoHyphens w:val="0"/>
        <w:spacing w:line="240" w:lineRule="auto"/>
        <w:ind w:left="0"/>
        <w:textAlignment w:val="auto"/>
        <w:rPr>
          <w:rFonts w:ascii="Verdana" w:eastAsia="Verdana" w:hAnsi="Verdana" w:cs="Verdana"/>
          <w:sz w:val="22"/>
          <w:szCs w:val="22"/>
        </w:rPr>
      </w:pPr>
      <w:r>
        <w:rPr>
          <w:rFonts w:ascii="Verdana" w:eastAsia="Verdana" w:hAnsi="Verdana" w:cs="Verdana"/>
          <w:sz w:val="22"/>
          <w:szCs w:val="22"/>
        </w:rPr>
        <w:br w:type="page"/>
      </w:r>
    </w:p>
    <w:p w14:paraId="393F586E" w14:textId="55EDBAF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lastRenderedPageBreak/>
        <w:t>Tabela 3. Finansowe składniki majątku Fundatora (przekazane do FW lub SFW)</w:t>
      </w:r>
    </w:p>
    <w:tbl>
      <w:tblPr>
        <w:tblStyle w:val="afa"/>
        <w:tblW w:w="9062" w:type="dxa"/>
        <w:tblInd w:w="108" w:type="dxa"/>
        <w:tblLayout w:type="fixed"/>
        <w:tblLook w:val="0000" w:firstRow="0" w:lastRow="0" w:firstColumn="0" w:lastColumn="0" w:noHBand="0" w:noVBand="0"/>
      </w:tblPr>
      <w:tblGrid>
        <w:gridCol w:w="6678"/>
        <w:gridCol w:w="1313"/>
        <w:gridCol w:w="1071"/>
      </w:tblGrid>
      <w:tr w:rsidR="009431CC" w14:paraId="690791E9" w14:textId="77777777">
        <w:tc>
          <w:tcPr>
            <w:tcW w:w="667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E304B54" w14:textId="77777777" w:rsidR="009431CC" w:rsidRPr="00E64CDD" w:rsidRDefault="005326E6" w:rsidP="00E64CDD">
            <w:pPr>
              <w:rPr>
                <w:rFonts w:ascii="Verdana" w:hAnsi="Verdana"/>
                <w:sz w:val="22"/>
                <w:szCs w:val="22"/>
              </w:rPr>
            </w:pPr>
            <w:r w:rsidRPr="00E64CDD">
              <w:rPr>
                <w:rFonts w:ascii="Verdana" w:hAnsi="Verdana"/>
                <w:sz w:val="22"/>
                <w:szCs w:val="22"/>
              </w:rPr>
              <w:t>Rodzaj aktywów</w:t>
            </w:r>
          </w:p>
        </w:tc>
        <w:tc>
          <w:tcPr>
            <w:tcW w:w="131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DC6A76A" w14:textId="77777777" w:rsidR="009431CC" w:rsidRPr="00E64CDD" w:rsidRDefault="005326E6" w:rsidP="00E64CDD">
            <w:pPr>
              <w:rPr>
                <w:rFonts w:ascii="Verdana" w:hAnsi="Verdana"/>
                <w:sz w:val="22"/>
                <w:szCs w:val="22"/>
              </w:rPr>
            </w:pPr>
            <w:r w:rsidRPr="00E64CDD">
              <w:rPr>
                <w:rFonts w:ascii="Verdana" w:hAnsi="Verdana"/>
                <w:sz w:val="22"/>
                <w:szCs w:val="22"/>
              </w:rPr>
              <w:t>Wartość w PLN*</w:t>
            </w:r>
          </w:p>
        </w:tc>
        <w:tc>
          <w:tcPr>
            <w:tcW w:w="107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9115571" w14:textId="77777777" w:rsidR="009431CC" w:rsidRPr="00E64CDD" w:rsidRDefault="005326E6" w:rsidP="00E64CDD">
            <w:pPr>
              <w:rPr>
                <w:rFonts w:ascii="Verdana" w:hAnsi="Verdana"/>
                <w:sz w:val="22"/>
                <w:szCs w:val="22"/>
              </w:rPr>
            </w:pPr>
            <w:r w:rsidRPr="00E64CDD">
              <w:rPr>
                <w:rFonts w:ascii="Verdana" w:hAnsi="Verdana"/>
                <w:sz w:val="22"/>
                <w:szCs w:val="22"/>
              </w:rPr>
              <w:t>Uwagi</w:t>
            </w:r>
          </w:p>
        </w:tc>
      </w:tr>
      <w:tr w:rsidR="009431CC" w14:paraId="3A6387C3"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58AE2"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Gotówka</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DE7E0"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56C2A" w14:textId="77777777" w:rsidR="009431CC" w:rsidRDefault="009431CC">
            <w:pPr>
              <w:ind w:left="0" w:hanging="2"/>
              <w:rPr>
                <w:rFonts w:ascii="Verdana" w:eastAsia="Verdana" w:hAnsi="Verdana" w:cs="Verdana"/>
                <w:sz w:val="22"/>
                <w:szCs w:val="22"/>
              </w:rPr>
            </w:pPr>
          </w:p>
        </w:tc>
      </w:tr>
      <w:tr w:rsidR="009431CC" w14:paraId="2EA60DB7"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C0B19"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Środki pieniężne na rachunkach bankowych</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28DF5"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BB9B" w14:textId="77777777" w:rsidR="009431CC" w:rsidRDefault="009431CC">
            <w:pPr>
              <w:ind w:left="0" w:hanging="2"/>
              <w:rPr>
                <w:rFonts w:ascii="Verdana" w:eastAsia="Verdana" w:hAnsi="Verdana" w:cs="Verdana"/>
                <w:sz w:val="22"/>
                <w:szCs w:val="22"/>
              </w:rPr>
            </w:pPr>
          </w:p>
        </w:tc>
      </w:tr>
      <w:tr w:rsidR="009431CC" w14:paraId="2F77C9C0"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8E83E"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Lokaty bankowe</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2664B"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B27EF" w14:textId="77777777" w:rsidR="009431CC" w:rsidRDefault="009431CC">
            <w:pPr>
              <w:ind w:left="0" w:hanging="2"/>
              <w:rPr>
                <w:rFonts w:ascii="Verdana" w:eastAsia="Verdana" w:hAnsi="Verdana" w:cs="Verdana"/>
                <w:sz w:val="22"/>
                <w:szCs w:val="22"/>
              </w:rPr>
            </w:pPr>
          </w:p>
        </w:tc>
      </w:tr>
      <w:tr w:rsidR="009431CC" w14:paraId="747B60D0"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3A0FF"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Środki zgromadzone na rachunkach oszczędnościowych</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40CBC"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967AE" w14:textId="77777777" w:rsidR="009431CC" w:rsidRDefault="009431CC">
            <w:pPr>
              <w:ind w:left="0" w:hanging="2"/>
              <w:rPr>
                <w:rFonts w:ascii="Verdana" w:eastAsia="Verdana" w:hAnsi="Verdana" w:cs="Verdana"/>
                <w:sz w:val="22"/>
                <w:szCs w:val="22"/>
              </w:rPr>
            </w:pPr>
          </w:p>
        </w:tc>
      </w:tr>
      <w:tr w:rsidR="009431CC" w14:paraId="0F5D4461"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0D44"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Środki ulokowane w innych produktach bankowych (np. lokaty strukturyzowane, lokaty w połączeniu z funduszami)</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AD5D"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A373" w14:textId="77777777" w:rsidR="009431CC" w:rsidRDefault="009431CC">
            <w:pPr>
              <w:ind w:left="0" w:hanging="2"/>
              <w:rPr>
                <w:rFonts w:ascii="Verdana" w:eastAsia="Verdana" w:hAnsi="Verdana" w:cs="Verdana"/>
                <w:sz w:val="22"/>
                <w:szCs w:val="22"/>
              </w:rPr>
            </w:pPr>
          </w:p>
        </w:tc>
      </w:tr>
      <w:tr w:rsidR="009431CC" w14:paraId="0EF6E31B"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4E94D"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Środki pieniężne na pozostałych typach rachunków (np. maklerskich, powierniczych, rejestrowych)</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6DAF5"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AB462" w14:textId="77777777" w:rsidR="009431CC" w:rsidRDefault="009431CC">
            <w:pPr>
              <w:ind w:left="0" w:hanging="2"/>
              <w:rPr>
                <w:rFonts w:ascii="Verdana" w:eastAsia="Verdana" w:hAnsi="Verdana" w:cs="Verdana"/>
                <w:sz w:val="22"/>
                <w:szCs w:val="22"/>
              </w:rPr>
            </w:pPr>
          </w:p>
        </w:tc>
      </w:tr>
      <w:tr w:rsidR="009431CC" w14:paraId="1D608608"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32B92"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Skarbowe obligacje detaliczne</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B52AF"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FEAD3" w14:textId="77777777" w:rsidR="009431CC" w:rsidRDefault="009431CC">
            <w:pPr>
              <w:ind w:left="0" w:hanging="2"/>
              <w:rPr>
                <w:rFonts w:ascii="Verdana" w:eastAsia="Verdana" w:hAnsi="Verdana" w:cs="Verdana"/>
                <w:sz w:val="22"/>
                <w:szCs w:val="22"/>
              </w:rPr>
            </w:pPr>
          </w:p>
        </w:tc>
      </w:tr>
      <w:tr w:rsidR="009431CC" w14:paraId="48E29064"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2B188"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Obligacje notowane na rynku publicznym</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172F7"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44F4A" w14:textId="77777777" w:rsidR="009431CC" w:rsidRDefault="009431CC">
            <w:pPr>
              <w:ind w:left="0" w:hanging="2"/>
              <w:rPr>
                <w:rFonts w:ascii="Verdana" w:eastAsia="Verdana" w:hAnsi="Verdana" w:cs="Verdana"/>
                <w:sz w:val="22"/>
                <w:szCs w:val="22"/>
              </w:rPr>
            </w:pPr>
          </w:p>
        </w:tc>
      </w:tr>
      <w:tr w:rsidR="009431CC" w14:paraId="4EC25A88"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233F"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Środki zgromadzone w TFI (zakupione jednostki uczestnictwa)</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6F657"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521E7" w14:textId="77777777" w:rsidR="009431CC" w:rsidRDefault="009431CC">
            <w:pPr>
              <w:ind w:left="0" w:hanging="2"/>
              <w:rPr>
                <w:rFonts w:ascii="Verdana" w:eastAsia="Verdana" w:hAnsi="Verdana" w:cs="Verdana"/>
                <w:sz w:val="22"/>
                <w:szCs w:val="22"/>
              </w:rPr>
            </w:pPr>
          </w:p>
        </w:tc>
      </w:tr>
      <w:tr w:rsidR="009431CC" w14:paraId="43693BEF"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7F56A"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Akcje i inne instrumenty udziałowe notowane na rynku publicznym</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EAD76"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16C6C" w14:textId="77777777" w:rsidR="009431CC" w:rsidRDefault="009431CC">
            <w:pPr>
              <w:ind w:left="0" w:hanging="2"/>
              <w:rPr>
                <w:rFonts w:ascii="Verdana" w:eastAsia="Verdana" w:hAnsi="Verdana" w:cs="Verdana"/>
                <w:sz w:val="22"/>
                <w:szCs w:val="22"/>
              </w:rPr>
            </w:pPr>
          </w:p>
        </w:tc>
      </w:tr>
      <w:tr w:rsidR="009431CC" w14:paraId="4F49B531"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D0B5A"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Polisy i produkty ubezpieczeniowe z elementem kapitałowym (inwestycyjnym)</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95921"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D343C" w14:textId="77777777" w:rsidR="009431CC" w:rsidRDefault="009431CC">
            <w:pPr>
              <w:ind w:left="0" w:hanging="2"/>
              <w:rPr>
                <w:rFonts w:ascii="Verdana" w:eastAsia="Verdana" w:hAnsi="Verdana" w:cs="Verdana"/>
                <w:sz w:val="22"/>
                <w:szCs w:val="22"/>
              </w:rPr>
            </w:pPr>
          </w:p>
        </w:tc>
      </w:tr>
      <w:tr w:rsidR="009431CC" w14:paraId="59DCBA0A"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8F902"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Inne instrumenty dłużne (np. obligacje)</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5A442"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4C59" w14:textId="77777777" w:rsidR="009431CC" w:rsidRDefault="009431CC">
            <w:pPr>
              <w:ind w:left="0" w:hanging="2"/>
              <w:rPr>
                <w:rFonts w:ascii="Verdana" w:eastAsia="Verdana" w:hAnsi="Verdana" w:cs="Verdana"/>
                <w:sz w:val="22"/>
                <w:szCs w:val="22"/>
              </w:rPr>
            </w:pPr>
          </w:p>
        </w:tc>
      </w:tr>
      <w:tr w:rsidR="009431CC" w14:paraId="4B311B53"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9E4F5"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Inne instrumenty udziałowe (np. akcje, udziały, warranty)</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13DE1"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C764" w14:textId="77777777" w:rsidR="009431CC" w:rsidRDefault="009431CC">
            <w:pPr>
              <w:ind w:left="0" w:hanging="2"/>
              <w:rPr>
                <w:rFonts w:ascii="Verdana" w:eastAsia="Verdana" w:hAnsi="Verdana" w:cs="Verdana"/>
                <w:sz w:val="22"/>
                <w:szCs w:val="22"/>
              </w:rPr>
            </w:pPr>
          </w:p>
        </w:tc>
      </w:tr>
      <w:tr w:rsidR="009431CC" w14:paraId="05A71107"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20A62" w14:textId="1A4F7D1F" w:rsidR="009431CC" w:rsidRDefault="005326E6">
            <w:pPr>
              <w:ind w:left="0" w:hanging="2"/>
              <w:rPr>
                <w:rFonts w:ascii="Verdana" w:eastAsia="Verdana" w:hAnsi="Verdana" w:cs="Verdana"/>
                <w:sz w:val="22"/>
                <w:szCs w:val="22"/>
              </w:rPr>
            </w:pPr>
            <w:r>
              <w:rPr>
                <w:rFonts w:ascii="Verdana" w:eastAsia="Verdana" w:hAnsi="Verdana" w:cs="Verdana"/>
                <w:sz w:val="22"/>
                <w:szCs w:val="22"/>
              </w:rPr>
              <w:t xml:space="preserve">Inne instrumenty finansowe (np. na waluty, metale/surowce/towary, inne instrumenty pochodne, </w:t>
            </w:r>
            <w:proofErr w:type="spellStart"/>
            <w:r>
              <w:rPr>
                <w:rFonts w:ascii="Verdana" w:eastAsia="Verdana" w:hAnsi="Verdana" w:cs="Verdana"/>
                <w:sz w:val="22"/>
                <w:szCs w:val="22"/>
              </w:rPr>
              <w:t>kryptowaluty</w:t>
            </w:r>
            <w:proofErr w:type="spellEnd"/>
            <w:r>
              <w:rPr>
                <w:rFonts w:ascii="Verdana" w:eastAsia="Verdana" w:hAnsi="Verdana" w:cs="Verdana"/>
                <w:sz w:val="22"/>
                <w:szCs w:val="22"/>
              </w:rPr>
              <w:t>)</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5132A"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09A1" w14:textId="77777777" w:rsidR="009431CC" w:rsidRDefault="009431CC">
            <w:pPr>
              <w:ind w:left="0" w:hanging="2"/>
              <w:rPr>
                <w:rFonts w:ascii="Verdana" w:eastAsia="Verdana" w:hAnsi="Verdana" w:cs="Verdana"/>
                <w:sz w:val="22"/>
                <w:szCs w:val="22"/>
              </w:rPr>
            </w:pPr>
          </w:p>
        </w:tc>
      </w:tr>
      <w:tr w:rsidR="009431CC" w14:paraId="7C94C42E"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4DB1C"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Długoterminowe programy emerytalne (np. IKE, IKZE, PPE, PPK)</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6A965"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7B02" w14:textId="77777777" w:rsidR="009431CC" w:rsidRDefault="009431CC">
            <w:pPr>
              <w:ind w:left="0" w:hanging="2"/>
              <w:rPr>
                <w:rFonts w:ascii="Verdana" w:eastAsia="Verdana" w:hAnsi="Verdana" w:cs="Verdana"/>
                <w:sz w:val="22"/>
                <w:szCs w:val="22"/>
              </w:rPr>
            </w:pPr>
          </w:p>
        </w:tc>
      </w:tr>
      <w:tr w:rsidR="009431CC" w14:paraId="25308720" w14:textId="77777777">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70B59"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lastRenderedPageBreak/>
              <w:t>Inne finansowe składniki majątku</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523D"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EC034" w14:textId="77777777" w:rsidR="009431CC" w:rsidRDefault="009431CC">
            <w:pPr>
              <w:ind w:left="0" w:hanging="2"/>
              <w:rPr>
                <w:rFonts w:ascii="Verdana" w:eastAsia="Verdana" w:hAnsi="Verdana" w:cs="Verdana"/>
                <w:sz w:val="22"/>
                <w:szCs w:val="22"/>
              </w:rPr>
            </w:pPr>
          </w:p>
        </w:tc>
      </w:tr>
      <w:tr w:rsidR="009431CC" w14:paraId="549FEEBC" w14:textId="77777777">
        <w:tc>
          <w:tcPr>
            <w:tcW w:w="6678" w:type="dxa"/>
            <w:tcBorders>
              <w:top w:val="single" w:sz="4" w:space="0" w:color="000000"/>
              <w:left w:val="single" w:sz="4" w:space="0" w:color="000000"/>
              <w:bottom w:val="single" w:sz="4" w:space="0" w:color="000000"/>
              <w:right w:val="single" w:sz="4" w:space="0" w:color="000000"/>
            </w:tcBorders>
            <w:shd w:val="clear" w:color="auto" w:fill="B6D7A8"/>
            <w:vAlign w:val="center"/>
          </w:tcPr>
          <w:p w14:paraId="51BC903E"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Łączna wartość:</w:t>
            </w:r>
          </w:p>
        </w:tc>
        <w:tc>
          <w:tcPr>
            <w:tcW w:w="1313" w:type="dxa"/>
            <w:tcBorders>
              <w:top w:val="single" w:sz="4" w:space="0" w:color="000000"/>
              <w:left w:val="single" w:sz="4" w:space="0" w:color="000000"/>
              <w:bottom w:val="single" w:sz="4" w:space="0" w:color="000000"/>
              <w:right w:val="single" w:sz="4" w:space="0" w:color="000000"/>
            </w:tcBorders>
            <w:shd w:val="clear" w:color="auto" w:fill="B6D7A8"/>
            <w:vAlign w:val="center"/>
          </w:tcPr>
          <w:p w14:paraId="49F68E83" w14:textId="77777777" w:rsidR="009431CC" w:rsidRDefault="009431CC">
            <w:pPr>
              <w:ind w:left="0" w:hanging="2"/>
              <w:rPr>
                <w:rFonts w:ascii="Verdana" w:eastAsia="Verdana" w:hAnsi="Verdana" w:cs="Verdana"/>
                <w:sz w:val="22"/>
                <w:szCs w:val="22"/>
              </w:rPr>
            </w:pPr>
          </w:p>
        </w:tc>
        <w:tc>
          <w:tcPr>
            <w:tcW w:w="1071" w:type="dxa"/>
            <w:tcBorders>
              <w:top w:val="single" w:sz="4" w:space="0" w:color="000000"/>
              <w:left w:val="single" w:sz="4" w:space="0" w:color="000000"/>
              <w:bottom w:val="single" w:sz="4" w:space="0" w:color="000000"/>
              <w:right w:val="single" w:sz="4" w:space="0" w:color="000000"/>
            </w:tcBorders>
            <w:shd w:val="clear" w:color="auto" w:fill="B6D7A8"/>
            <w:vAlign w:val="center"/>
          </w:tcPr>
          <w:p w14:paraId="12C61853" w14:textId="77777777" w:rsidR="009431CC" w:rsidRDefault="009431CC">
            <w:pPr>
              <w:ind w:left="0" w:hanging="2"/>
              <w:rPr>
                <w:rFonts w:ascii="Verdana" w:eastAsia="Verdana" w:hAnsi="Verdana" w:cs="Verdana"/>
                <w:sz w:val="22"/>
                <w:szCs w:val="22"/>
              </w:rPr>
            </w:pPr>
          </w:p>
        </w:tc>
      </w:tr>
    </w:tbl>
    <w:p w14:paraId="1696802F" w14:textId="22A7AE40" w:rsidR="009431CC" w:rsidRDefault="005326E6" w:rsidP="006F5F31">
      <w:pPr>
        <w:ind w:left="0" w:hanging="2"/>
        <w:rPr>
          <w:rFonts w:ascii="Verdana" w:eastAsia="Verdana" w:hAnsi="Verdana" w:cs="Verdana"/>
          <w:i/>
          <w:sz w:val="20"/>
          <w:szCs w:val="20"/>
        </w:rPr>
      </w:pPr>
      <w:r>
        <w:rPr>
          <w:rFonts w:ascii="Verdana" w:eastAsia="Verdana" w:hAnsi="Verdana" w:cs="Verdana"/>
          <w:sz w:val="22"/>
          <w:szCs w:val="22"/>
        </w:rPr>
        <w:t xml:space="preserve">* </w:t>
      </w:r>
      <w:r>
        <w:rPr>
          <w:rFonts w:ascii="Verdana" w:eastAsia="Verdana" w:hAnsi="Verdana" w:cs="Verdana"/>
          <w:i/>
          <w:sz w:val="20"/>
          <w:szCs w:val="20"/>
        </w:rPr>
        <w:t>Wartość mienia wniesionego do funduszu w postaci walut obcych przelicza się na złote według kursu średniego walut obcych ogłaszanego przez Narodowy Bank Polski z</w:t>
      </w:r>
      <w:r w:rsidR="006F5F31">
        <w:rPr>
          <w:rFonts w:ascii="Verdana" w:eastAsia="Verdana" w:hAnsi="Verdana" w:cs="Verdana"/>
          <w:i/>
          <w:sz w:val="20"/>
          <w:szCs w:val="20"/>
        </w:rPr>
        <w:t> </w:t>
      </w:r>
      <w:r>
        <w:rPr>
          <w:rFonts w:ascii="Verdana" w:eastAsia="Verdana" w:hAnsi="Verdana" w:cs="Verdana"/>
          <w:i/>
          <w:sz w:val="20"/>
          <w:szCs w:val="20"/>
        </w:rPr>
        <w:t>ostatniego dnia roboczego poprzedzającego dzień wniesienia mienia do funduszu.</w:t>
      </w:r>
    </w:p>
    <w:p w14:paraId="26C05568" w14:textId="77777777" w:rsidR="009431CC" w:rsidRDefault="009431CC">
      <w:pPr>
        <w:ind w:left="0" w:hanging="2"/>
        <w:jc w:val="both"/>
        <w:rPr>
          <w:rFonts w:ascii="Verdana" w:eastAsia="Verdana" w:hAnsi="Verdana" w:cs="Verdana"/>
          <w:sz w:val="22"/>
          <w:szCs w:val="22"/>
        </w:rPr>
      </w:pPr>
    </w:p>
    <w:p w14:paraId="3B993173"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Tabela 4. Rzeczowe składniki majątku Fundatora (przekazane do FW lub SFW)</w:t>
      </w:r>
    </w:p>
    <w:tbl>
      <w:tblPr>
        <w:tblStyle w:val="afb"/>
        <w:tblW w:w="9062" w:type="dxa"/>
        <w:tblInd w:w="108" w:type="dxa"/>
        <w:tblLayout w:type="fixed"/>
        <w:tblLook w:val="0000" w:firstRow="0" w:lastRow="0" w:firstColumn="0" w:lastColumn="0" w:noHBand="0" w:noVBand="0"/>
      </w:tblPr>
      <w:tblGrid>
        <w:gridCol w:w="6637"/>
        <w:gridCol w:w="1333"/>
        <w:gridCol w:w="1092"/>
      </w:tblGrid>
      <w:tr w:rsidR="009431CC" w14:paraId="7DF3FFDF" w14:textId="77777777">
        <w:tc>
          <w:tcPr>
            <w:tcW w:w="663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F0AEB3B" w14:textId="77777777" w:rsidR="009431CC" w:rsidRPr="00E64CDD" w:rsidRDefault="005326E6" w:rsidP="00E64CDD">
            <w:pPr>
              <w:rPr>
                <w:rFonts w:ascii="Verdana" w:hAnsi="Verdana"/>
                <w:sz w:val="22"/>
                <w:szCs w:val="22"/>
              </w:rPr>
            </w:pPr>
            <w:r w:rsidRPr="00E64CDD">
              <w:rPr>
                <w:rFonts w:ascii="Verdana" w:hAnsi="Verdana"/>
                <w:sz w:val="22"/>
                <w:szCs w:val="22"/>
              </w:rPr>
              <w:t>Rodzaj aktywów</w:t>
            </w:r>
          </w:p>
        </w:tc>
        <w:tc>
          <w:tcPr>
            <w:tcW w:w="133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0EF2A32" w14:textId="77777777" w:rsidR="009431CC" w:rsidRPr="00E64CDD" w:rsidRDefault="005326E6" w:rsidP="00E64CDD">
            <w:pPr>
              <w:rPr>
                <w:rFonts w:ascii="Verdana" w:hAnsi="Verdana"/>
                <w:sz w:val="22"/>
                <w:szCs w:val="22"/>
              </w:rPr>
            </w:pPr>
            <w:r w:rsidRPr="00E64CDD">
              <w:rPr>
                <w:rFonts w:ascii="Verdana" w:hAnsi="Verdana"/>
                <w:sz w:val="22"/>
                <w:szCs w:val="22"/>
              </w:rPr>
              <w:t>Wartość w PLN</w:t>
            </w:r>
          </w:p>
        </w:tc>
        <w:tc>
          <w:tcPr>
            <w:tcW w:w="109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232B26E" w14:textId="77777777" w:rsidR="009431CC" w:rsidRPr="00E64CDD" w:rsidRDefault="005326E6" w:rsidP="00E64CDD">
            <w:pPr>
              <w:rPr>
                <w:rFonts w:ascii="Verdana" w:hAnsi="Verdana"/>
                <w:sz w:val="22"/>
                <w:szCs w:val="22"/>
              </w:rPr>
            </w:pPr>
            <w:r w:rsidRPr="00E64CDD">
              <w:rPr>
                <w:rFonts w:ascii="Verdana" w:hAnsi="Verdana"/>
                <w:sz w:val="22"/>
                <w:szCs w:val="22"/>
              </w:rPr>
              <w:t>Uwagi</w:t>
            </w:r>
          </w:p>
        </w:tc>
      </w:tr>
      <w:tr w:rsidR="009431CC" w14:paraId="2D7AE152" w14:textId="77777777">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0D05"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Nieruchomości</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27CC" w14:textId="77777777" w:rsidR="009431CC" w:rsidRDefault="009431CC">
            <w:pPr>
              <w:ind w:left="0" w:hanging="2"/>
              <w:rPr>
                <w:rFonts w:ascii="Verdana" w:eastAsia="Verdana" w:hAnsi="Verdana" w:cs="Verdana"/>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F92AD" w14:textId="77777777" w:rsidR="009431CC" w:rsidRDefault="009431CC">
            <w:pPr>
              <w:ind w:left="0" w:hanging="2"/>
              <w:rPr>
                <w:rFonts w:ascii="Verdana" w:eastAsia="Verdana" w:hAnsi="Verdana" w:cs="Verdana"/>
                <w:sz w:val="22"/>
                <w:szCs w:val="22"/>
              </w:rPr>
            </w:pPr>
          </w:p>
        </w:tc>
      </w:tr>
      <w:tr w:rsidR="009431CC" w14:paraId="590A4273" w14:textId="77777777">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2E4E6"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Grunty</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42AC9" w14:textId="77777777" w:rsidR="009431CC" w:rsidRDefault="009431CC">
            <w:pPr>
              <w:ind w:left="0" w:hanging="2"/>
              <w:rPr>
                <w:rFonts w:ascii="Verdana" w:eastAsia="Verdana" w:hAnsi="Verdana" w:cs="Verdana"/>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A5C0D" w14:textId="77777777" w:rsidR="009431CC" w:rsidRDefault="009431CC">
            <w:pPr>
              <w:ind w:left="0" w:hanging="2"/>
              <w:rPr>
                <w:rFonts w:ascii="Verdana" w:eastAsia="Verdana" w:hAnsi="Verdana" w:cs="Verdana"/>
                <w:sz w:val="22"/>
                <w:szCs w:val="22"/>
              </w:rPr>
            </w:pPr>
          </w:p>
        </w:tc>
      </w:tr>
      <w:tr w:rsidR="009431CC" w14:paraId="336058D7" w14:textId="77777777">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42CE9"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Metale szlachetne</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DF81" w14:textId="77777777" w:rsidR="009431CC" w:rsidRDefault="009431CC">
            <w:pPr>
              <w:ind w:left="0" w:hanging="2"/>
              <w:rPr>
                <w:rFonts w:ascii="Verdana" w:eastAsia="Verdana" w:hAnsi="Verdana" w:cs="Verdana"/>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3141" w14:textId="77777777" w:rsidR="009431CC" w:rsidRDefault="009431CC">
            <w:pPr>
              <w:ind w:left="0" w:hanging="2"/>
              <w:rPr>
                <w:rFonts w:ascii="Verdana" w:eastAsia="Verdana" w:hAnsi="Verdana" w:cs="Verdana"/>
                <w:sz w:val="22"/>
                <w:szCs w:val="22"/>
              </w:rPr>
            </w:pPr>
          </w:p>
        </w:tc>
      </w:tr>
      <w:tr w:rsidR="009431CC" w14:paraId="7F8E9734" w14:textId="77777777">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CFBDC"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Dzieła sztuki</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F2E6" w14:textId="77777777" w:rsidR="009431CC" w:rsidRDefault="009431CC">
            <w:pPr>
              <w:ind w:left="0" w:hanging="2"/>
              <w:rPr>
                <w:rFonts w:ascii="Verdana" w:eastAsia="Verdana" w:hAnsi="Verdana" w:cs="Verdana"/>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426F" w14:textId="77777777" w:rsidR="009431CC" w:rsidRDefault="009431CC">
            <w:pPr>
              <w:ind w:left="0" w:hanging="2"/>
              <w:rPr>
                <w:rFonts w:ascii="Verdana" w:eastAsia="Verdana" w:hAnsi="Verdana" w:cs="Verdana"/>
                <w:sz w:val="22"/>
                <w:szCs w:val="22"/>
              </w:rPr>
            </w:pPr>
          </w:p>
        </w:tc>
      </w:tr>
      <w:tr w:rsidR="009431CC" w14:paraId="38C7189B" w14:textId="77777777">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A1E6"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Kosztowności</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EBFB6" w14:textId="77777777" w:rsidR="009431CC" w:rsidRDefault="009431CC">
            <w:pPr>
              <w:ind w:left="0" w:hanging="2"/>
              <w:rPr>
                <w:rFonts w:ascii="Verdana" w:eastAsia="Verdana" w:hAnsi="Verdana" w:cs="Verdana"/>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D63B6" w14:textId="77777777" w:rsidR="009431CC" w:rsidRDefault="009431CC">
            <w:pPr>
              <w:ind w:left="0" w:hanging="2"/>
              <w:rPr>
                <w:rFonts w:ascii="Verdana" w:eastAsia="Verdana" w:hAnsi="Verdana" w:cs="Verdana"/>
                <w:sz w:val="22"/>
                <w:szCs w:val="22"/>
              </w:rPr>
            </w:pPr>
          </w:p>
        </w:tc>
      </w:tr>
      <w:tr w:rsidR="009431CC" w14:paraId="780D21D5" w14:textId="77777777">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7C3D5"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Kolekcje (np. monety, znaczki pocztowe, alkohole, klasyczne samochody)</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8DD5" w14:textId="77777777" w:rsidR="009431CC" w:rsidRDefault="009431CC">
            <w:pPr>
              <w:ind w:left="0" w:hanging="2"/>
              <w:rPr>
                <w:rFonts w:ascii="Verdana" w:eastAsia="Verdana" w:hAnsi="Verdana" w:cs="Verdana"/>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DFAD9" w14:textId="77777777" w:rsidR="009431CC" w:rsidRDefault="009431CC">
            <w:pPr>
              <w:ind w:left="0" w:hanging="2"/>
              <w:rPr>
                <w:rFonts w:ascii="Verdana" w:eastAsia="Verdana" w:hAnsi="Verdana" w:cs="Verdana"/>
                <w:sz w:val="22"/>
                <w:szCs w:val="22"/>
              </w:rPr>
            </w:pPr>
          </w:p>
        </w:tc>
      </w:tr>
      <w:tr w:rsidR="009431CC" w14:paraId="5CC7AC0F" w14:textId="77777777">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7E1C4"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Inne (możliwe do spieniężenia) ruchomości o istotnej wartości (np. samochody, meble)</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D992" w14:textId="77777777" w:rsidR="009431CC" w:rsidRDefault="009431CC">
            <w:pPr>
              <w:ind w:left="0" w:hanging="2"/>
              <w:rPr>
                <w:rFonts w:ascii="Verdana" w:eastAsia="Verdana" w:hAnsi="Verdana" w:cs="Verdana"/>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86D0" w14:textId="77777777" w:rsidR="009431CC" w:rsidRDefault="009431CC">
            <w:pPr>
              <w:ind w:left="0" w:hanging="2"/>
              <w:rPr>
                <w:rFonts w:ascii="Verdana" w:eastAsia="Verdana" w:hAnsi="Verdana" w:cs="Verdana"/>
                <w:sz w:val="22"/>
                <w:szCs w:val="22"/>
              </w:rPr>
            </w:pPr>
          </w:p>
        </w:tc>
      </w:tr>
      <w:tr w:rsidR="009431CC" w14:paraId="775CA47E" w14:textId="77777777">
        <w:tc>
          <w:tcPr>
            <w:tcW w:w="6637" w:type="dxa"/>
            <w:tcBorders>
              <w:top w:val="single" w:sz="4" w:space="0" w:color="000000"/>
              <w:left w:val="single" w:sz="4" w:space="0" w:color="000000"/>
              <w:bottom w:val="single" w:sz="4" w:space="0" w:color="000000"/>
              <w:right w:val="single" w:sz="4" w:space="0" w:color="000000"/>
            </w:tcBorders>
            <w:shd w:val="clear" w:color="auto" w:fill="B6D7A8"/>
            <w:vAlign w:val="center"/>
          </w:tcPr>
          <w:p w14:paraId="732094C3"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Łączna wartość:</w:t>
            </w:r>
          </w:p>
        </w:tc>
        <w:tc>
          <w:tcPr>
            <w:tcW w:w="1333" w:type="dxa"/>
            <w:tcBorders>
              <w:top w:val="single" w:sz="4" w:space="0" w:color="000000"/>
              <w:left w:val="single" w:sz="4" w:space="0" w:color="000000"/>
              <w:bottom w:val="single" w:sz="4" w:space="0" w:color="000000"/>
              <w:right w:val="single" w:sz="4" w:space="0" w:color="000000"/>
            </w:tcBorders>
            <w:shd w:val="clear" w:color="auto" w:fill="B6D7A8"/>
            <w:vAlign w:val="center"/>
          </w:tcPr>
          <w:p w14:paraId="43F7EA76" w14:textId="77777777" w:rsidR="009431CC" w:rsidRDefault="009431CC">
            <w:pPr>
              <w:ind w:left="0" w:hanging="2"/>
              <w:rPr>
                <w:rFonts w:ascii="Verdana" w:eastAsia="Verdana" w:hAnsi="Verdana" w:cs="Verdana"/>
                <w:sz w:val="22"/>
                <w:szCs w:val="22"/>
              </w:rPr>
            </w:pPr>
          </w:p>
        </w:tc>
        <w:tc>
          <w:tcPr>
            <w:tcW w:w="1092" w:type="dxa"/>
            <w:tcBorders>
              <w:top w:val="single" w:sz="4" w:space="0" w:color="000000"/>
              <w:left w:val="single" w:sz="4" w:space="0" w:color="000000"/>
              <w:bottom w:val="single" w:sz="4" w:space="0" w:color="000000"/>
              <w:right w:val="single" w:sz="4" w:space="0" w:color="000000"/>
            </w:tcBorders>
            <w:shd w:val="clear" w:color="auto" w:fill="B6D7A8"/>
            <w:vAlign w:val="center"/>
          </w:tcPr>
          <w:p w14:paraId="18EA80D2" w14:textId="77777777" w:rsidR="009431CC" w:rsidRDefault="009431CC">
            <w:pPr>
              <w:ind w:left="0" w:hanging="2"/>
              <w:rPr>
                <w:rFonts w:ascii="Verdana" w:eastAsia="Verdana" w:hAnsi="Verdana" w:cs="Verdana"/>
                <w:sz w:val="22"/>
                <w:szCs w:val="22"/>
              </w:rPr>
            </w:pPr>
          </w:p>
        </w:tc>
      </w:tr>
    </w:tbl>
    <w:p w14:paraId="381F7C6C" w14:textId="77777777" w:rsidR="009431CC" w:rsidRDefault="009431CC">
      <w:pPr>
        <w:ind w:left="0" w:hanging="2"/>
        <w:jc w:val="both"/>
        <w:rPr>
          <w:rFonts w:ascii="Verdana" w:eastAsia="Verdana" w:hAnsi="Verdana" w:cs="Verdana"/>
          <w:sz w:val="22"/>
          <w:szCs w:val="22"/>
        </w:rPr>
      </w:pPr>
    </w:p>
    <w:p w14:paraId="2AF4FE72" w14:textId="77777777" w:rsidR="009431CC" w:rsidRDefault="009431CC">
      <w:pPr>
        <w:ind w:left="0" w:hanging="2"/>
        <w:jc w:val="both"/>
        <w:rPr>
          <w:rFonts w:ascii="Verdana" w:eastAsia="Verdana" w:hAnsi="Verdana" w:cs="Verdana"/>
          <w:sz w:val="22"/>
          <w:szCs w:val="22"/>
        </w:rPr>
      </w:pPr>
    </w:p>
    <w:p w14:paraId="13D232A2" w14:textId="77777777" w:rsidR="009431CC" w:rsidRDefault="005326E6">
      <w:pPr>
        <w:ind w:left="0" w:hanging="2"/>
        <w:jc w:val="both"/>
        <w:rPr>
          <w:rFonts w:ascii="Verdana" w:eastAsia="Verdana" w:hAnsi="Verdana" w:cs="Verdana"/>
          <w:sz w:val="22"/>
          <w:szCs w:val="22"/>
        </w:rPr>
      </w:pPr>
      <w:r>
        <w:rPr>
          <w:rFonts w:ascii="Verdana" w:eastAsia="Verdana" w:hAnsi="Verdana" w:cs="Verdana"/>
          <w:sz w:val="22"/>
          <w:szCs w:val="22"/>
        </w:rPr>
        <w:t>Tabela 5. Wartości niematerialne i prawne Fundatora (przekazane do FW lub SFW)</w:t>
      </w:r>
    </w:p>
    <w:tbl>
      <w:tblPr>
        <w:tblStyle w:val="afc"/>
        <w:tblW w:w="9062" w:type="dxa"/>
        <w:tblInd w:w="108" w:type="dxa"/>
        <w:tblLayout w:type="fixed"/>
        <w:tblLook w:val="0000" w:firstRow="0" w:lastRow="0" w:firstColumn="0" w:lastColumn="0" w:noHBand="0" w:noVBand="0"/>
      </w:tblPr>
      <w:tblGrid>
        <w:gridCol w:w="6032"/>
        <w:gridCol w:w="3030"/>
      </w:tblGrid>
      <w:tr w:rsidR="009431CC" w14:paraId="700716C6" w14:textId="77777777">
        <w:tc>
          <w:tcPr>
            <w:tcW w:w="6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D34D1" w14:textId="5123F6A2" w:rsidR="009431CC" w:rsidRPr="00E64CDD" w:rsidRDefault="005326E6" w:rsidP="00E64CDD">
            <w:pPr>
              <w:rPr>
                <w:rFonts w:ascii="Verdana" w:hAnsi="Verdana"/>
                <w:sz w:val="22"/>
                <w:szCs w:val="22"/>
              </w:rPr>
            </w:pPr>
            <w:r w:rsidRPr="00E64CDD">
              <w:rPr>
                <w:rFonts w:ascii="Verdana" w:hAnsi="Verdana"/>
                <w:sz w:val="22"/>
                <w:szCs w:val="22"/>
              </w:rPr>
              <w:t>Wartości niematerialne i prawne</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FDFBD" w14:textId="77777777" w:rsidR="009431CC" w:rsidRPr="00E64CDD" w:rsidRDefault="005326E6" w:rsidP="00E64CDD">
            <w:pPr>
              <w:rPr>
                <w:rFonts w:ascii="Verdana" w:hAnsi="Verdana"/>
                <w:sz w:val="22"/>
                <w:szCs w:val="22"/>
              </w:rPr>
            </w:pPr>
            <w:r w:rsidRPr="00E64CDD">
              <w:rPr>
                <w:rFonts w:ascii="Verdana" w:hAnsi="Verdana"/>
                <w:sz w:val="22"/>
                <w:szCs w:val="22"/>
              </w:rPr>
              <w:t>Wartość w PLN</w:t>
            </w:r>
          </w:p>
        </w:tc>
      </w:tr>
      <w:tr w:rsidR="009431CC" w14:paraId="3A37C14E" w14:textId="77777777">
        <w:tc>
          <w:tcPr>
            <w:tcW w:w="6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94D7" w14:textId="77777777" w:rsidR="009431CC" w:rsidRDefault="009431CC">
            <w:pPr>
              <w:pBdr>
                <w:top w:val="single" w:sz="8" w:space="5" w:color="000000"/>
                <w:left w:val="single" w:sz="8" w:space="5" w:color="000000"/>
                <w:bottom w:val="single" w:sz="8" w:space="5" w:color="000000"/>
                <w:right w:val="single" w:sz="8" w:space="5" w:color="000000"/>
              </w:pBdr>
              <w:ind w:left="0" w:hanging="2"/>
              <w:rPr>
                <w:rFonts w:ascii="Verdana" w:eastAsia="Verdana" w:hAnsi="Verdana" w:cs="Verdana"/>
                <w:sz w:val="22"/>
                <w:szCs w:val="22"/>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7F4D0" w14:textId="77777777" w:rsidR="009431CC" w:rsidRDefault="009431CC">
            <w:pPr>
              <w:pBdr>
                <w:top w:val="single" w:sz="8" w:space="5" w:color="000000"/>
                <w:left w:val="single" w:sz="8" w:space="5" w:color="000000"/>
                <w:bottom w:val="single" w:sz="8" w:space="5" w:color="000000"/>
                <w:right w:val="single" w:sz="8" w:space="5" w:color="000000"/>
              </w:pBdr>
              <w:ind w:left="0" w:hanging="2"/>
              <w:rPr>
                <w:rFonts w:ascii="Verdana" w:eastAsia="Verdana" w:hAnsi="Verdana" w:cs="Verdana"/>
                <w:sz w:val="22"/>
                <w:szCs w:val="22"/>
              </w:rPr>
            </w:pPr>
          </w:p>
        </w:tc>
      </w:tr>
      <w:tr w:rsidR="009431CC" w14:paraId="0598F34C" w14:textId="77777777">
        <w:tc>
          <w:tcPr>
            <w:tcW w:w="6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9CD7" w14:textId="77777777" w:rsidR="009431CC" w:rsidRDefault="009431CC">
            <w:pPr>
              <w:ind w:left="0" w:hanging="2"/>
              <w:rPr>
                <w:rFonts w:ascii="Verdana" w:eastAsia="Verdana" w:hAnsi="Verdana" w:cs="Verdana"/>
                <w:sz w:val="22"/>
                <w:szCs w:val="22"/>
              </w:rPr>
            </w:pP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08CDD" w14:textId="77777777" w:rsidR="009431CC" w:rsidRDefault="009431CC">
            <w:pPr>
              <w:ind w:left="0" w:hanging="2"/>
              <w:rPr>
                <w:rFonts w:ascii="Verdana" w:eastAsia="Verdana" w:hAnsi="Verdana" w:cs="Verdana"/>
                <w:sz w:val="22"/>
                <w:szCs w:val="22"/>
              </w:rPr>
            </w:pPr>
          </w:p>
        </w:tc>
      </w:tr>
      <w:tr w:rsidR="009431CC" w14:paraId="788B1E77" w14:textId="77777777">
        <w:tc>
          <w:tcPr>
            <w:tcW w:w="6032" w:type="dxa"/>
            <w:tcBorders>
              <w:top w:val="single" w:sz="4" w:space="0" w:color="000000"/>
              <w:left w:val="single" w:sz="4" w:space="0" w:color="000000"/>
              <w:bottom w:val="single" w:sz="4" w:space="0" w:color="000000"/>
              <w:right w:val="single" w:sz="4" w:space="0" w:color="000000"/>
            </w:tcBorders>
            <w:shd w:val="clear" w:color="auto" w:fill="B6D7A8"/>
            <w:vAlign w:val="center"/>
          </w:tcPr>
          <w:p w14:paraId="57BA6B92" w14:textId="77777777" w:rsidR="009431CC" w:rsidRDefault="005326E6">
            <w:pPr>
              <w:ind w:left="0" w:hanging="2"/>
              <w:rPr>
                <w:rFonts w:ascii="Verdana" w:eastAsia="Verdana" w:hAnsi="Verdana" w:cs="Verdana"/>
                <w:sz w:val="22"/>
                <w:szCs w:val="22"/>
              </w:rPr>
            </w:pPr>
            <w:r>
              <w:rPr>
                <w:rFonts w:ascii="Verdana" w:eastAsia="Verdana" w:hAnsi="Verdana" w:cs="Verdana"/>
                <w:sz w:val="22"/>
                <w:szCs w:val="22"/>
              </w:rPr>
              <w:t xml:space="preserve">Łączna wartość: </w:t>
            </w:r>
          </w:p>
        </w:tc>
        <w:tc>
          <w:tcPr>
            <w:tcW w:w="3030" w:type="dxa"/>
            <w:tcBorders>
              <w:top w:val="single" w:sz="4" w:space="0" w:color="000000"/>
              <w:left w:val="single" w:sz="4" w:space="0" w:color="000000"/>
              <w:bottom w:val="single" w:sz="4" w:space="0" w:color="000000"/>
              <w:right w:val="single" w:sz="4" w:space="0" w:color="000000"/>
            </w:tcBorders>
            <w:shd w:val="clear" w:color="auto" w:fill="B6D7A8"/>
            <w:vAlign w:val="center"/>
          </w:tcPr>
          <w:p w14:paraId="25BDAC63" w14:textId="77777777" w:rsidR="009431CC" w:rsidRDefault="009431CC">
            <w:pPr>
              <w:ind w:left="0" w:hanging="2"/>
              <w:rPr>
                <w:rFonts w:ascii="Verdana" w:eastAsia="Verdana" w:hAnsi="Verdana" w:cs="Verdana"/>
                <w:sz w:val="22"/>
                <w:szCs w:val="22"/>
              </w:rPr>
            </w:pPr>
          </w:p>
        </w:tc>
      </w:tr>
    </w:tbl>
    <w:p w14:paraId="0C1CA688" w14:textId="77777777" w:rsidR="009431CC" w:rsidRDefault="009431CC">
      <w:pPr>
        <w:ind w:left="0" w:hanging="2"/>
        <w:jc w:val="both"/>
        <w:rPr>
          <w:rFonts w:ascii="Verdana" w:eastAsia="Verdana" w:hAnsi="Verdana" w:cs="Verdana"/>
          <w:sz w:val="22"/>
          <w:szCs w:val="22"/>
        </w:rPr>
      </w:pPr>
    </w:p>
    <w:p w14:paraId="422D6714" w14:textId="77777777" w:rsidR="009431CC" w:rsidRDefault="005326E6">
      <w:pPr>
        <w:ind w:left="0" w:hanging="2"/>
        <w:rPr>
          <w:rFonts w:ascii="Verdana" w:eastAsia="Verdana" w:hAnsi="Verdana" w:cs="Verdana"/>
          <w:sz w:val="22"/>
          <w:szCs w:val="22"/>
        </w:rPr>
      </w:pPr>
      <w:r>
        <w:br w:type="page"/>
      </w:r>
      <w:r>
        <w:rPr>
          <w:rFonts w:ascii="Verdana" w:eastAsia="Verdana" w:hAnsi="Verdana" w:cs="Verdana"/>
          <w:b/>
          <w:sz w:val="22"/>
          <w:szCs w:val="22"/>
        </w:rPr>
        <w:lastRenderedPageBreak/>
        <w:t>Załącznik nr 3 – Arkusze oceny potrzeb Beneficjenta,</w:t>
      </w:r>
      <w:r>
        <w:rPr>
          <w:rFonts w:ascii="Verdana" w:eastAsia="Verdana" w:hAnsi="Verdana" w:cs="Verdana"/>
          <w:sz w:val="22"/>
          <w:szCs w:val="22"/>
        </w:rPr>
        <w:t xml:space="preserve"> w tym:</w:t>
      </w:r>
    </w:p>
    <w:p w14:paraId="62D84288" w14:textId="77777777" w:rsidR="009431CC" w:rsidRDefault="009431CC"/>
    <w:p w14:paraId="1D7D3433" w14:textId="77777777" w:rsidR="009431CC" w:rsidRDefault="005326E6">
      <w:pPr>
        <w:shd w:val="clear" w:color="auto" w:fill="FFFFFF"/>
        <w:ind w:left="0" w:hanging="2"/>
        <w:jc w:val="both"/>
        <w:rPr>
          <w:rFonts w:ascii="Verdana" w:eastAsia="Verdana" w:hAnsi="Verdana" w:cs="Verdana"/>
          <w:sz w:val="22"/>
          <w:szCs w:val="22"/>
        </w:rPr>
      </w:pPr>
      <w:r>
        <w:rPr>
          <w:rFonts w:ascii="Verdana" w:eastAsia="Verdana" w:hAnsi="Verdana" w:cs="Verdana"/>
          <w:sz w:val="22"/>
          <w:szCs w:val="22"/>
        </w:rPr>
        <w:t xml:space="preserve">Tabela 6. Przykładowy arkusz diagnozy potrzeb osoby z niepełnosprawnością </w:t>
      </w:r>
    </w:p>
    <w:tbl>
      <w:tblPr>
        <w:tblStyle w:val="afd"/>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84"/>
        <w:gridCol w:w="1733"/>
        <w:gridCol w:w="2208"/>
      </w:tblGrid>
      <w:tr w:rsidR="009431CC" w14:paraId="579ADBA3" w14:textId="77777777">
        <w:trPr>
          <w:trHeight w:val="1010"/>
        </w:trPr>
        <w:tc>
          <w:tcPr>
            <w:tcW w:w="508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748455E" w14:textId="77777777" w:rsidR="009431CC" w:rsidRPr="00E64CDD" w:rsidRDefault="005326E6" w:rsidP="00E64CDD">
            <w:pPr>
              <w:rPr>
                <w:rFonts w:ascii="Verdana" w:hAnsi="Verdana"/>
                <w:sz w:val="22"/>
                <w:szCs w:val="22"/>
              </w:rPr>
            </w:pPr>
            <w:r w:rsidRPr="00E64CDD">
              <w:rPr>
                <w:rFonts w:ascii="Verdana" w:hAnsi="Verdana"/>
                <w:sz w:val="22"/>
                <w:szCs w:val="22"/>
              </w:rPr>
              <w:t>Rodzaj potrzeby</w:t>
            </w:r>
          </w:p>
        </w:tc>
        <w:tc>
          <w:tcPr>
            <w:tcW w:w="1733"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5A9A13DE" w14:textId="77777777" w:rsidR="009431CC" w:rsidRPr="00E64CDD" w:rsidRDefault="005326E6" w:rsidP="00E64CDD">
            <w:pPr>
              <w:rPr>
                <w:rFonts w:ascii="Verdana" w:hAnsi="Verdana"/>
                <w:sz w:val="22"/>
                <w:szCs w:val="22"/>
              </w:rPr>
            </w:pPr>
            <w:r w:rsidRPr="00E64CDD">
              <w:rPr>
                <w:rFonts w:ascii="Verdana" w:hAnsi="Verdana"/>
                <w:sz w:val="22"/>
                <w:szCs w:val="22"/>
              </w:rPr>
              <w:t>Potrzeba występuje obecnie (TAK/NIE)</w:t>
            </w:r>
          </w:p>
        </w:tc>
        <w:tc>
          <w:tcPr>
            <w:tcW w:w="2208"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63F91AFD" w14:textId="6E8FC7E8" w:rsidR="009431CC" w:rsidRPr="00E64CDD" w:rsidRDefault="005326E6" w:rsidP="00E64CDD">
            <w:pPr>
              <w:rPr>
                <w:rFonts w:ascii="Verdana" w:hAnsi="Verdana"/>
                <w:sz w:val="22"/>
                <w:szCs w:val="22"/>
              </w:rPr>
            </w:pPr>
            <w:r w:rsidRPr="00E64CDD">
              <w:rPr>
                <w:rFonts w:ascii="Verdana" w:hAnsi="Verdana"/>
                <w:sz w:val="22"/>
                <w:szCs w:val="22"/>
              </w:rPr>
              <w:t>Potrzeba będzie występować w</w:t>
            </w:r>
            <w:r w:rsidR="006F5F31" w:rsidRPr="00E64CDD">
              <w:rPr>
                <w:rFonts w:ascii="Verdana" w:hAnsi="Verdana"/>
                <w:sz w:val="22"/>
                <w:szCs w:val="22"/>
              </w:rPr>
              <w:t> </w:t>
            </w:r>
            <w:r w:rsidRPr="00E64CDD">
              <w:rPr>
                <w:rFonts w:ascii="Verdana" w:hAnsi="Verdana"/>
                <w:sz w:val="22"/>
                <w:szCs w:val="22"/>
              </w:rPr>
              <w:t>przyszłości</w:t>
            </w:r>
          </w:p>
          <w:p w14:paraId="668D58F7" w14:textId="77777777" w:rsidR="009431CC" w:rsidRPr="00E64CDD" w:rsidRDefault="005326E6" w:rsidP="00E64CDD">
            <w:pPr>
              <w:rPr>
                <w:rFonts w:ascii="Verdana" w:hAnsi="Verdana"/>
                <w:sz w:val="22"/>
                <w:szCs w:val="22"/>
              </w:rPr>
            </w:pPr>
            <w:r w:rsidRPr="00E64CDD">
              <w:rPr>
                <w:rFonts w:ascii="Verdana" w:hAnsi="Verdana"/>
                <w:sz w:val="22"/>
                <w:szCs w:val="22"/>
              </w:rPr>
              <w:t>(TAK/NIE)</w:t>
            </w:r>
          </w:p>
        </w:tc>
      </w:tr>
      <w:tr w:rsidR="009431CC" w14:paraId="35D44D86" w14:textId="77777777">
        <w:trPr>
          <w:trHeight w:val="740"/>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AE8E93C" w14:textId="77777777" w:rsidR="009431CC" w:rsidRDefault="005326E6">
            <w:pPr>
              <w:shd w:val="clear" w:color="auto" w:fill="FFFFFF"/>
              <w:spacing w:line="276" w:lineRule="auto"/>
              <w:ind w:firstLine="0"/>
              <w:rPr>
                <w:rFonts w:ascii="Verdana" w:eastAsia="Verdana" w:hAnsi="Verdana" w:cs="Verdana"/>
                <w:sz w:val="22"/>
                <w:szCs w:val="22"/>
              </w:rPr>
            </w:pPr>
            <w:r>
              <w:rPr>
                <w:rFonts w:ascii="Verdana" w:eastAsia="Verdana" w:hAnsi="Verdana" w:cs="Verdana"/>
                <w:sz w:val="22"/>
                <w:szCs w:val="22"/>
              </w:rPr>
              <w:t>podstawowe potrzeby życiowe (mieszkalnictwo, wyżywienie, odzież, leki)</w:t>
            </w:r>
          </w:p>
        </w:tc>
        <w:tc>
          <w:tcPr>
            <w:tcW w:w="1733" w:type="dxa"/>
            <w:tcBorders>
              <w:bottom w:val="single" w:sz="8" w:space="0" w:color="000000"/>
              <w:right w:val="single" w:sz="8" w:space="0" w:color="000000"/>
            </w:tcBorders>
            <w:tcMar>
              <w:top w:w="100" w:type="dxa"/>
              <w:left w:w="120" w:type="dxa"/>
              <w:bottom w:w="100" w:type="dxa"/>
              <w:right w:w="120" w:type="dxa"/>
            </w:tcMar>
          </w:tcPr>
          <w:p w14:paraId="044887A8"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6D88D806"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652A2116" w14:textId="77777777">
        <w:trPr>
          <w:trHeight w:val="1010"/>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CAEE486" w14:textId="77777777" w:rsidR="009431CC" w:rsidRDefault="005326E6">
            <w:pPr>
              <w:shd w:val="clear" w:color="auto" w:fill="FFFFFF"/>
              <w:spacing w:line="276" w:lineRule="auto"/>
              <w:ind w:firstLine="0"/>
              <w:rPr>
                <w:rFonts w:ascii="Verdana" w:eastAsia="Verdana" w:hAnsi="Verdana" w:cs="Verdana"/>
                <w:sz w:val="22"/>
                <w:szCs w:val="22"/>
              </w:rPr>
            </w:pPr>
            <w:r>
              <w:rPr>
                <w:rFonts w:ascii="Verdana" w:eastAsia="Verdana" w:hAnsi="Verdana" w:cs="Verdana"/>
                <w:sz w:val="22"/>
                <w:szCs w:val="22"/>
              </w:rPr>
              <w:t xml:space="preserve">potrzeby w obszarze niezależnego życia: m.in. asystencja osobista, dostosowanie mieszkania do indywidualnych potrzeb </w:t>
            </w:r>
          </w:p>
        </w:tc>
        <w:tc>
          <w:tcPr>
            <w:tcW w:w="1733" w:type="dxa"/>
            <w:tcBorders>
              <w:bottom w:val="single" w:sz="8" w:space="0" w:color="000000"/>
              <w:right w:val="single" w:sz="8" w:space="0" w:color="000000"/>
            </w:tcBorders>
            <w:tcMar>
              <w:top w:w="100" w:type="dxa"/>
              <w:left w:w="120" w:type="dxa"/>
              <w:bottom w:w="100" w:type="dxa"/>
              <w:right w:w="120" w:type="dxa"/>
            </w:tcMar>
          </w:tcPr>
          <w:p w14:paraId="4C81B029"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264FF9AD"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52C83177" w14:textId="77777777">
        <w:trPr>
          <w:trHeight w:val="1265"/>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C442E86" w14:textId="77777777" w:rsidR="009431CC" w:rsidRDefault="005326E6">
            <w:pPr>
              <w:shd w:val="clear" w:color="auto" w:fill="FFFFFF"/>
              <w:spacing w:line="276" w:lineRule="auto"/>
              <w:ind w:firstLine="0"/>
              <w:rPr>
                <w:rFonts w:ascii="Verdana" w:eastAsia="Verdana" w:hAnsi="Verdana" w:cs="Verdana"/>
                <w:sz w:val="22"/>
                <w:szCs w:val="22"/>
              </w:rPr>
            </w:pPr>
            <w:r>
              <w:rPr>
                <w:rFonts w:ascii="Verdana" w:eastAsia="Verdana" w:hAnsi="Verdana" w:cs="Verdana"/>
                <w:sz w:val="22"/>
                <w:szCs w:val="22"/>
              </w:rPr>
              <w:t>potrzeby związane ze sprzętem, urządzeniami, technologiami (np. zakup komputera, specjalistycznego oprogramowania, szkieł powiększających)</w:t>
            </w:r>
          </w:p>
        </w:tc>
        <w:tc>
          <w:tcPr>
            <w:tcW w:w="1733" w:type="dxa"/>
            <w:tcBorders>
              <w:bottom w:val="single" w:sz="8" w:space="0" w:color="000000"/>
              <w:right w:val="single" w:sz="8" w:space="0" w:color="000000"/>
            </w:tcBorders>
            <w:tcMar>
              <w:top w:w="100" w:type="dxa"/>
              <w:left w:w="120" w:type="dxa"/>
              <w:bottom w:w="100" w:type="dxa"/>
              <w:right w:w="120" w:type="dxa"/>
            </w:tcMar>
          </w:tcPr>
          <w:p w14:paraId="7EB982DF"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2DDEAE0F"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7DF4FB40" w14:textId="77777777">
        <w:trPr>
          <w:trHeight w:val="1100"/>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51E8F06" w14:textId="7C944581" w:rsidR="009431CC" w:rsidRDefault="005326E6">
            <w:pPr>
              <w:shd w:val="clear" w:color="auto" w:fill="FFFFFF"/>
              <w:spacing w:line="276" w:lineRule="auto"/>
              <w:ind w:firstLine="0"/>
              <w:rPr>
                <w:rFonts w:ascii="Verdana" w:eastAsia="Verdana" w:hAnsi="Verdana" w:cs="Verdana"/>
                <w:sz w:val="22"/>
                <w:szCs w:val="22"/>
              </w:rPr>
            </w:pPr>
            <w:r>
              <w:rPr>
                <w:rFonts w:ascii="Verdana" w:eastAsia="Verdana" w:hAnsi="Verdana" w:cs="Verdana"/>
                <w:sz w:val="22"/>
                <w:szCs w:val="22"/>
              </w:rPr>
              <w:t>potrzeby związane z transportem i</w:t>
            </w:r>
            <w:r w:rsidR="006F5F31">
              <w:rPr>
                <w:rFonts w:ascii="Verdana" w:eastAsia="Verdana" w:hAnsi="Verdana" w:cs="Verdana"/>
                <w:sz w:val="22"/>
                <w:szCs w:val="22"/>
              </w:rPr>
              <w:t> </w:t>
            </w:r>
            <w:r>
              <w:rPr>
                <w:rFonts w:ascii="Verdana" w:eastAsia="Verdana" w:hAnsi="Verdana" w:cs="Verdana"/>
                <w:sz w:val="22"/>
                <w:szCs w:val="22"/>
              </w:rPr>
              <w:t xml:space="preserve">przemieszczaniem się </w:t>
            </w:r>
          </w:p>
        </w:tc>
        <w:tc>
          <w:tcPr>
            <w:tcW w:w="1733" w:type="dxa"/>
            <w:tcBorders>
              <w:bottom w:val="single" w:sz="8" w:space="0" w:color="000000"/>
              <w:right w:val="single" w:sz="8" w:space="0" w:color="000000"/>
            </w:tcBorders>
            <w:tcMar>
              <w:top w:w="100" w:type="dxa"/>
              <w:left w:w="120" w:type="dxa"/>
              <w:bottom w:w="100" w:type="dxa"/>
              <w:right w:w="120" w:type="dxa"/>
            </w:tcMar>
          </w:tcPr>
          <w:p w14:paraId="6061CF7D"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2361E759"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2737CE6E" w14:textId="77777777">
        <w:trPr>
          <w:trHeight w:val="740"/>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A57AFC0" w14:textId="01C7EE62"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t>potrzeby w obszarze rehabilitacji fizycznej i</w:t>
            </w:r>
            <w:r w:rsidR="006F5F31">
              <w:rPr>
                <w:rFonts w:ascii="Verdana" w:eastAsia="Verdana" w:hAnsi="Verdana" w:cs="Verdana"/>
                <w:sz w:val="22"/>
                <w:szCs w:val="22"/>
              </w:rPr>
              <w:t> </w:t>
            </w:r>
            <w:r>
              <w:rPr>
                <w:rFonts w:ascii="Verdana" w:eastAsia="Verdana" w:hAnsi="Verdana" w:cs="Verdana"/>
                <w:sz w:val="22"/>
                <w:szCs w:val="22"/>
              </w:rPr>
              <w:t>psychologicznej</w:t>
            </w:r>
          </w:p>
        </w:tc>
        <w:tc>
          <w:tcPr>
            <w:tcW w:w="1733" w:type="dxa"/>
            <w:tcBorders>
              <w:bottom w:val="single" w:sz="8" w:space="0" w:color="000000"/>
              <w:right w:val="single" w:sz="8" w:space="0" w:color="000000"/>
            </w:tcBorders>
            <w:tcMar>
              <w:top w:w="100" w:type="dxa"/>
              <w:left w:w="120" w:type="dxa"/>
              <w:bottom w:w="100" w:type="dxa"/>
              <w:right w:w="120" w:type="dxa"/>
            </w:tcMar>
          </w:tcPr>
          <w:p w14:paraId="50FE28FF"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4177AD15"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2FD3955F" w14:textId="77777777">
        <w:trPr>
          <w:trHeight w:val="485"/>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2F71699" w14:textId="77777777"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t>potrzeby w obszarze komunikacji werbalnej i pozawerbalnej</w:t>
            </w:r>
          </w:p>
        </w:tc>
        <w:tc>
          <w:tcPr>
            <w:tcW w:w="1733" w:type="dxa"/>
            <w:tcBorders>
              <w:bottom w:val="single" w:sz="8" w:space="0" w:color="000000"/>
              <w:right w:val="single" w:sz="8" w:space="0" w:color="000000"/>
            </w:tcBorders>
            <w:tcMar>
              <w:top w:w="100" w:type="dxa"/>
              <w:left w:w="120" w:type="dxa"/>
              <w:bottom w:w="100" w:type="dxa"/>
              <w:right w:w="120" w:type="dxa"/>
            </w:tcMar>
          </w:tcPr>
          <w:p w14:paraId="7C2AADBE"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0C583AC7"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4D288DB9" w14:textId="77777777">
        <w:trPr>
          <w:trHeight w:val="740"/>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3163660" w14:textId="157EDBCC"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t>potrzeby w obszarze pracy zawodowej i</w:t>
            </w:r>
            <w:r w:rsidR="006F5F31">
              <w:rPr>
                <w:rFonts w:ascii="Verdana" w:eastAsia="Verdana" w:hAnsi="Verdana" w:cs="Verdana"/>
                <w:sz w:val="22"/>
                <w:szCs w:val="22"/>
              </w:rPr>
              <w:t> </w:t>
            </w:r>
            <w:r>
              <w:rPr>
                <w:rFonts w:ascii="Verdana" w:eastAsia="Verdana" w:hAnsi="Verdana" w:cs="Verdana"/>
                <w:sz w:val="22"/>
                <w:szCs w:val="22"/>
              </w:rPr>
              <w:t>edukacji</w:t>
            </w:r>
          </w:p>
        </w:tc>
        <w:tc>
          <w:tcPr>
            <w:tcW w:w="1733" w:type="dxa"/>
            <w:tcBorders>
              <w:bottom w:val="single" w:sz="8" w:space="0" w:color="000000"/>
              <w:right w:val="single" w:sz="8" w:space="0" w:color="000000"/>
            </w:tcBorders>
            <w:tcMar>
              <w:top w:w="100" w:type="dxa"/>
              <w:left w:w="120" w:type="dxa"/>
              <w:bottom w:w="100" w:type="dxa"/>
              <w:right w:w="120" w:type="dxa"/>
            </w:tcMar>
          </w:tcPr>
          <w:p w14:paraId="6630EB0C"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7DB613F5"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205805FE" w14:textId="77777777">
        <w:trPr>
          <w:trHeight w:val="485"/>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7D1C574" w14:textId="77777777"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t>potrzeby w obszarze opieki zdrowotnej</w:t>
            </w:r>
          </w:p>
        </w:tc>
        <w:tc>
          <w:tcPr>
            <w:tcW w:w="1733" w:type="dxa"/>
            <w:tcBorders>
              <w:bottom w:val="single" w:sz="8" w:space="0" w:color="000000"/>
              <w:right w:val="single" w:sz="8" w:space="0" w:color="000000"/>
            </w:tcBorders>
            <w:tcMar>
              <w:top w:w="100" w:type="dxa"/>
              <w:left w:w="120" w:type="dxa"/>
              <w:bottom w:w="100" w:type="dxa"/>
              <w:right w:w="120" w:type="dxa"/>
            </w:tcMar>
          </w:tcPr>
          <w:p w14:paraId="3590C56A"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0DF237EC"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00BFECE7" w14:textId="77777777">
        <w:trPr>
          <w:trHeight w:val="485"/>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BEAB005" w14:textId="77777777"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lastRenderedPageBreak/>
              <w:t xml:space="preserve">potrzeby w obszarze opieki psychologicznej </w:t>
            </w:r>
          </w:p>
        </w:tc>
        <w:tc>
          <w:tcPr>
            <w:tcW w:w="1733" w:type="dxa"/>
            <w:tcBorders>
              <w:bottom w:val="single" w:sz="8" w:space="0" w:color="000000"/>
              <w:right w:val="single" w:sz="8" w:space="0" w:color="000000"/>
            </w:tcBorders>
            <w:tcMar>
              <w:top w:w="100" w:type="dxa"/>
              <w:left w:w="120" w:type="dxa"/>
              <w:bottom w:w="100" w:type="dxa"/>
              <w:right w:w="120" w:type="dxa"/>
            </w:tcMar>
          </w:tcPr>
          <w:p w14:paraId="256FAC59"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4833A7FA"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04E3D332" w14:textId="77777777">
        <w:trPr>
          <w:trHeight w:val="740"/>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DF00D8B" w14:textId="77777777"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t>potrzeby w zakresie pogarszającego się stanu zdrowia</w:t>
            </w:r>
          </w:p>
        </w:tc>
        <w:tc>
          <w:tcPr>
            <w:tcW w:w="1733" w:type="dxa"/>
            <w:tcBorders>
              <w:bottom w:val="single" w:sz="8" w:space="0" w:color="000000"/>
              <w:right w:val="single" w:sz="8" w:space="0" w:color="000000"/>
            </w:tcBorders>
            <w:tcMar>
              <w:top w:w="100" w:type="dxa"/>
              <w:left w:w="120" w:type="dxa"/>
              <w:bottom w:w="100" w:type="dxa"/>
              <w:right w:w="120" w:type="dxa"/>
            </w:tcMar>
          </w:tcPr>
          <w:p w14:paraId="5D446D1B"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251A816C"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5D80C839" w14:textId="77777777">
        <w:trPr>
          <w:trHeight w:val="485"/>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329D92A" w14:textId="77777777"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t>potrzeby w zakresie kontaktów społecznych</w:t>
            </w:r>
          </w:p>
        </w:tc>
        <w:tc>
          <w:tcPr>
            <w:tcW w:w="1733" w:type="dxa"/>
            <w:tcBorders>
              <w:bottom w:val="single" w:sz="8" w:space="0" w:color="000000"/>
              <w:right w:val="single" w:sz="8" w:space="0" w:color="000000"/>
            </w:tcBorders>
            <w:tcMar>
              <w:top w:w="100" w:type="dxa"/>
              <w:left w:w="120" w:type="dxa"/>
              <w:bottom w:w="100" w:type="dxa"/>
              <w:right w:w="120" w:type="dxa"/>
            </w:tcMar>
          </w:tcPr>
          <w:p w14:paraId="677CFC58"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40E99EE0"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19A74953" w14:textId="77777777">
        <w:trPr>
          <w:trHeight w:val="740"/>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08E0C2C" w14:textId="77777777"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t>potrzeby w zakresie rekreacji, wypoczynku, uczestnictwa w życiu kulturalnym</w:t>
            </w:r>
          </w:p>
        </w:tc>
        <w:tc>
          <w:tcPr>
            <w:tcW w:w="1733" w:type="dxa"/>
            <w:tcBorders>
              <w:bottom w:val="single" w:sz="8" w:space="0" w:color="000000"/>
              <w:right w:val="single" w:sz="8" w:space="0" w:color="000000"/>
            </w:tcBorders>
            <w:tcMar>
              <w:top w:w="100" w:type="dxa"/>
              <w:left w:w="120" w:type="dxa"/>
              <w:bottom w:w="100" w:type="dxa"/>
              <w:right w:w="120" w:type="dxa"/>
            </w:tcMar>
          </w:tcPr>
          <w:p w14:paraId="5475C92D"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45B3B158"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66280846" w14:textId="77777777">
        <w:trPr>
          <w:trHeight w:val="740"/>
        </w:trPr>
        <w:tc>
          <w:tcPr>
            <w:tcW w:w="508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1B4AC26" w14:textId="57A69F05"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t>dodatkowe potrzeby finansowe – o</w:t>
            </w:r>
            <w:r w:rsidR="006F5F31">
              <w:rPr>
                <w:rFonts w:ascii="Verdana" w:eastAsia="Verdana" w:hAnsi="Verdana" w:cs="Verdana"/>
                <w:sz w:val="22"/>
                <w:szCs w:val="22"/>
              </w:rPr>
              <w:t> </w:t>
            </w:r>
            <w:r>
              <w:rPr>
                <w:rFonts w:ascii="Verdana" w:eastAsia="Verdana" w:hAnsi="Verdana" w:cs="Verdana"/>
                <w:sz w:val="22"/>
                <w:szCs w:val="22"/>
              </w:rPr>
              <w:t>charakterze spontanicznym</w:t>
            </w:r>
          </w:p>
        </w:tc>
        <w:tc>
          <w:tcPr>
            <w:tcW w:w="1733" w:type="dxa"/>
            <w:tcBorders>
              <w:bottom w:val="single" w:sz="8" w:space="0" w:color="000000"/>
              <w:right w:val="single" w:sz="8" w:space="0" w:color="000000"/>
            </w:tcBorders>
            <w:tcMar>
              <w:top w:w="100" w:type="dxa"/>
              <w:left w:w="120" w:type="dxa"/>
              <w:bottom w:w="100" w:type="dxa"/>
              <w:right w:w="120" w:type="dxa"/>
            </w:tcMar>
          </w:tcPr>
          <w:p w14:paraId="4B3D1415" w14:textId="77777777" w:rsidR="009431CC" w:rsidRDefault="009431CC">
            <w:pPr>
              <w:shd w:val="clear" w:color="auto" w:fill="FFFFFF"/>
              <w:ind w:hanging="2"/>
              <w:jc w:val="both"/>
              <w:rPr>
                <w:rFonts w:ascii="Verdana" w:eastAsia="Verdana" w:hAnsi="Verdana" w:cs="Verdana"/>
                <w:sz w:val="22"/>
                <w:szCs w:val="22"/>
              </w:rPr>
            </w:pPr>
          </w:p>
        </w:tc>
        <w:tc>
          <w:tcPr>
            <w:tcW w:w="2208" w:type="dxa"/>
            <w:tcBorders>
              <w:bottom w:val="single" w:sz="8" w:space="0" w:color="000000"/>
              <w:right w:val="single" w:sz="8" w:space="0" w:color="000000"/>
            </w:tcBorders>
            <w:tcMar>
              <w:top w:w="100" w:type="dxa"/>
              <w:left w:w="120" w:type="dxa"/>
              <w:bottom w:w="100" w:type="dxa"/>
              <w:right w:w="120" w:type="dxa"/>
            </w:tcMar>
          </w:tcPr>
          <w:p w14:paraId="01384126"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bl>
    <w:p w14:paraId="28D24B7C" w14:textId="77777777" w:rsidR="009431CC" w:rsidRDefault="009431CC">
      <w:pPr>
        <w:shd w:val="clear" w:color="auto" w:fill="FFFFFF"/>
        <w:ind w:left="0" w:hanging="2"/>
        <w:jc w:val="both"/>
        <w:rPr>
          <w:rFonts w:ascii="Verdana" w:eastAsia="Verdana" w:hAnsi="Verdana" w:cs="Verdana"/>
          <w:sz w:val="22"/>
          <w:szCs w:val="22"/>
        </w:rPr>
      </w:pPr>
    </w:p>
    <w:p w14:paraId="61A66370" w14:textId="77777777" w:rsidR="009431CC" w:rsidRDefault="009431CC" w:rsidP="006F5F31">
      <w:pPr>
        <w:shd w:val="clear" w:color="auto" w:fill="FFFFFF"/>
        <w:ind w:left="0" w:firstLine="0"/>
        <w:jc w:val="both"/>
        <w:rPr>
          <w:rFonts w:ascii="Verdana" w:eastAsia="Verdana" w:hAnsi="Verdana" w:cs="Verdana"/>
          <w:sz w:val="22"/>
          <w:szCs w:val="22"/>
        </w:rPr>
      </w:pPr>
    </w:p>
    <w:p w14:paraId="4741BA45" w14:textId="77777777" w:rsidR="009431CC" w:rsidRDefault="005326E6">
      <w:pPr>
        <w:shd w:val="clear" w:color="auto" w:fill="FFFFFF"/>
        <w:ind w:left="0" w:hanging="2"/>
        <w:jc w:val="both"/>
        <w:rPr>
          <w:rFonts w:ascii="Verdana" w:eastAsia="Verdana" w:hAnsi="Verdana" w:cs="Verdana"/>
          <w:sz w:val="22"/>
          <w:szCs w:val="22"/>
        </w:rPr>
      </w:pPr>
      <w:r>
        <w:rPr>
          <w:rFonts w:ascii="Verdana" w:eastAsia="Verdana" w:hAnsi="Verdana" w:cs="Verdana"/>
          <w:sz w:val="22"/>
          <w:szCs w:val="22"/>
        </w:rPr>
        <w:t>Tabela 7. Wybrane formy wsparcia, jakie otrzymuje Beneficjent</w:t>
      </w:r>
    </w:p>
    <w:tbl>
      <w:tblPr>
        <w:tblStyle w:val="af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36"/>
        <w:gridCol w:w="2746"/>
        <w:gridCol w:w="1588"/>
        <w:gridCol w:w="1855"/>
      </w:tblGrid>
      <w:tr w:rsidR="009431CC" w14:paraId="6F1557E4" w14:textId="77777777">
        <w:trPr>
          <w:trHeight w:val="1010"/>
        </w:trPr>
        <w:tc>
          <w:tcPr>
            <w:tcW w:w="28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9F09BD8" w14:textId="77777777" w:rsidR="009431CC" w:rsidRPr="00E64CDD" w:rsidRDefault="005326E6" w:rsidP="00E64CDD">
            <w:pPr>
              <w:rPr>
                <w:rFonts w:ascii="Verdana" w:hAnsi="Verdana"/>
                <w:sz w:val="22"/>
                <w:szCs w:val="22"/>
              </w:rPr>
            </w:pPr>
            <w:r w:rsidRPr="00E64CDD">
              <w:rPr>
                <w:rFonts w:ascii="Verdana" w:hAnsi="Verdana"/>
                <w:sz w:val="22"/>
                <w:szCs w:val="22"/>
              </w:rPr>
              <w:t>Rodzaj formy wsparcia</w:t>
            </w:r>
          </w:p>
        </w:tc>
        <w:tc>
          <w:tcPr>
            <w:tcW w:w="2746"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1E979B2B" w14:textId="02E79A93" w:rsidR="009431CC" w:rsidRPr="00E64CDD" w:rsidRDefault="005326E6" w:rsidP="00E64CDD">
            <w:pPr>
              <w:rPr>
                <w:rFonts w:ascii="Verdana" w:hAnsi="Verdana"/>
                <w:sz w:val="22"/>
                <w:szCs w:val="22"/>
              </w:rPr>
            </w:pPr>
            <w:r w:rsidRPr="00E64CDD">
              <w:rPr>
                <w:rFonts w:ascii="Verdana" w:hAnsi="Verdana"/>
                <w:sz w:val="22"/>
                <w:szCs w:val="22"/>
              </w:rPr>
              <w:t>Otrzymywałem/-</w:t>
            </w:r>
            <w:proofErr w:type="spellStart"/>
            <w:r w:rsidRPr="00E64CDD">
              <w:rPr>
                <w:rFonts w:ascii="Verdana" w:hAnsi="Verdana"/>
                <w:sz w:val="22"/>
                <w:szCs w:val="22"/>
              </w:rPr>
              <w:t>am</w:t>
            </w:r>
            <w:proofErr w:type="spellEnd"/>
            <w:r w:rsidRPr="00E64CDD">
              <w:rPr>
                <w:rFonts w:ascii="Verdana" w:hAnsi="Verdana"/>
                <w:sz w:val="22"/>
                <w:szCs w:val="22"/>
              </w:rPr>
              <w:t xml:space="preserve"> w</w:t>
            </w:r>
            <w:r w:rsidR="006F5F31" w:rsidRPr="00E64CDD">
              <w:rPr>
                <w:rFonts w:ascii="Verdana" w:hAnsi="Verdana"/>
                <w:sz w:val="22"/>
                <w:szCs w:val="22"/>
              </w:rPr>
              <w:t> </w:t>
            </w:r>
            <w:r w:rsidRPr="00E64CDD">
              <w:rPr>
                <w:rFonts w:ascii="Verdana" w:hAnsi="Verdana"/>
                <w:sz w:val="22"/>
                <w:szCs w:val="22"/>
              </w:rPr>
              <w:t>przeszłości (ostatnie 2 lata)</w:t>
            </w:r>
          </w:p>
          <w:p w14:paraId="3928711A" w14:textId="77777777" w:rsidR="009431CC" w:rsidRPr="00E64CDD" w:rsidRDefault="005326E6" w:rsidP="00E64CDD">
            <w:pPr>
              <w:rPr>
                <w:rFonts w:ascii="Verdana" w:hAnsi="Verdana"/>
                <w:sz w:val="22"/>
                <w:szCs w:val="22"/>
              </w:rPr>
            </w:pPr>
            <w:r w:rsidRPr="00E64CDD">
              <w:rPr>
                <w:rFonts w:ascii="Verdana" w:hAnsi="Verdana"/>
                <w:sz w:val="22"/>
                <w:szCs w:val="22"/>
              </w:rPr>
              <w:t>(TAK/NIE)</w:t>
            </w:r>
          </w:p>
        </w:tc>
        <w:tc>
          <w:tcPr>
            <w:tcW w:w="1588"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5F87B9ED" w14:textId="77777777" w:rsidR="009431CC" w:rsidRPr="00E64CDD" w:rsidRDefault="005326E6" w:rsidP="00E64CDD">
            <w:pPr>
              <w:rPr>
                <w:rFonts w:ascii="Verdana" w:hAnsi="Verdana"/>
                <w:sz w:val="22"/>
                <w:szCs w:val="22"/>
              </w:rPr>
            </w:pPr>
            <w:r w:rsidRPr="00E64CDD">
              <w:rPr>
                <w:rFonts w:ascii="Verdana" w:hAnsi="Verdana"/>
                <w:sz w:val="22"/>
                <w:szCs w:val="22"/>
              </w:rPr>
              <w:t>Otrzymuję obecnie</w:t>
            </w:r>
          </w:p>
          <w:p w14:paraId="74F49DE0" w14:textId="77777777" w:rsidR="009431CC" w:rsidRPr="00E64CDD" w:rsidRDefault="005326E6" w:rsidP="00E64CDD">
            <w:pPr>
              <w:rPr>
                <w:rFonts w:ascii="Verdana" w:hAnsi="Verdana"/>
                <w:sz w:val="22"/>
                <w:szCs w:val="22"/>
              </w:rPr>
            </w:pPr>
            <w:r w:rsidRPr="00E64CDD">
              <w:rPr>
                <w:rFonts w:ascii="Verdana" w:hAnsi="Verdana"/>
                <w:sz w:val="22"/>
                <w:szCs w:val="22"/>
              </w:rPr>
              <w:t>(TAK/NIE)</w:t>
            </w:r>
          </w:p>
        </w:tc>
        <w:tc>
          <w:tcPr>
            <w:tcW w:w="1855"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67597FFA" w14:textId="49C3DBF9" w:rsidR="009431CC" w:rsidRPr="00E64CDD" w:rsidRDefault="005326E6" w:rsidP="00E64CDD">
            <w:pPr>
              <w:rPr>
                <w:rFonts w:ascii="Verdana" w:hAnsi="Verdana"/>
                <w:sz w:val="22"/>
                <w:szCs w:val="22"/>
              </w:rPr>
            </w:pPr>
            <w:r w:rsidRPr="00E64CDD">
              <w:rPr>
                <w:rFonts w:ascii="Verdana" w:hAnsi="Verdana"/>
                <w:sz w:val="22"/>
                <w:szCs w:val="22"/>
              </w:rPr>
              <w:t>Będę potrzebować tej formy wsparcia w</w:t>
            </w:r>
            <w:r w:rsidR="006F5F31" w:rsidRPr="00E64CDD">
              <w:rPr>
                <w:rFonts w:ascii="Verdana" w:hAnsi="Verdana"/>
                <w:sz w:val="22"/>
                <w:szCs w:val="22"/>
              </w:rPr>
              <w:t> </w:t>
            </w:r>
            <w:r w:rsidRPr="00E64CDD">
              <w:rPr>
                <w:rFonts w:ascii="Verdana" w:hAnsi="Verdana"/>
                <w:sz w:val="22"/>
                <w:szCs w:val="22"/>
              </w:rPr>
              <w:t>przyszłości</w:t>
            </w:r>
          </w:p>
          <w:p w14:paraId="6F8F7F58" w14:textId="77777777" w:rsidR="009431CC" w:rsidRPr="00E64CDD" w:rsidRDefault="005326E6" w:rsidP="00E64CDD">
            <w:pPr>
              <w:rPr>
                <w:rFonts w:ascii="Verdana" w:hAnsi="Verdana"/>
                <w:sz w:val="22"/>
                <w:szCs w:val="22"/>
              </w:rPr>
            </w:pPr>
            <w:r w:rsidRPr="00E64CDD">
              <w:rPr>
                <w:rFonts w:ascii="Verdana" w:hAnsi="Verdana"/>
                <w:sz w:val="22"/>
                <w:szCs w:val="22"/>
              </w:rPr>
              <w:t>(TAK/NIE)</w:t>
            </w:r>
          </w:p>
        </w:tc>
      </w:tr>
      <w:tr w:rsidR="009431CC" w14:paraId="72CEBADC" w14:textId="77777777">
        <w:trPr>
          <w:trHeight w:val="485"/>
        </w:trPr>
        <w:tc>
          <w:tcPr>
            <w:tcW w:w="283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0D9A8A9" w14:textId="593F3290" w:rsidR="009431CC" w:rsidRDefault="005326E6" w:rsidP="006F5F31">
            <w:pPr>
              <w:shd w:val="clear" w:color="auto" w:fill="FFFFFF"/>
              <w:spacing w:line="276" w:lineRule="auto"/>
              <w:ind w:firstLine="0"/>
              <w:rPr>
                <w:rFonts w:ascii="Verdana" w:eastAsia="Verdana" w:hAnsi="Verdana" w:cs="Verdana"/>
                <w:sz w:val="22"/>
                <w:szCs w:val="22"/>
              </w:rPr>
            </w:pPr>
            <w:r>
              <w:rPr>
                <w:rFonts w:ascii="Verdana" w:eastAsia="Verdana" w:hAnsi="Verdana" w:cs="Verdana"/>
                <w:sz w:val="22"/>
                <w:szCs w:val="22"/>
              </w:rPr>
              <w:t>Pomoc finansowa (np. zapomogi, zasiłki,</w:t>
            </w:r>
            <w:r w:rsidR="008B3040">
              <w:rPr>
                <w:rFonts w:ascii="Verdana" w:eastAsia="Verdana" w:hAnsi="Verdana" w:cs="Verdana"/>
                <w:sz w:val="22"/>
                <w:szCs w:val="22"/>
              </w:rPr>
              <w:t xml:space="preserve"> </w:t>
            </w:r>
            <w:r>
              <w:rPr>
                <w:rFonts w:ascii="Verdana" w:eastAsia="Verdana" w:hAnsi="Verdana" w:cs="Verdana"/>
                <w:sz w:val="22"/>
                <w:szCs w:val="22"/>
              </w:rPr>
              <w:t>dodatki, dotacje)</w:t>
            </w:r>
          </w:p>
        </w:tc>
        <w:tc>
          <w:tcPr>
            <w:tcW w:w="2746" w:type="dxa"/>
            <w:tcBorders>
              <w:bottom w:val="single" w:sz="8" w:space="0" w:color="000000"/>
              <w:right w:val="single" w:sz="8" w:space="0" w:color="000000"/>
            </w:tcBorders>
            <w:tcMar>
              <w:top w:w="100" w:type="dxa"/>
              <w:left w:w="120" w:type="dxa"/>
              <w:bottom w:w="100" w:type="dxa"/>
              <w:right w:w="120" w:type="dxa"/>
            </w:tcMar>
          </w:tcPr>
          <w:p w14:paraId="59282559" w14:textId="77777777" w:rsidR="009431CC" w:rsidRDefault="009431CC">
            <w:pPr>
              <w:shd w:val="clear" w:color="auto" w:fill="FFFFFF"/>
              <w:ind w:hanging="2"/>
              <w:jc w:val="both"/>
              <w:rPr>
                <w:rFonts w:ascii="Verdana" w:eastAsia="Verdana" w:hAnsi="Verdana" w:cs="Verdana"/>
                <w:sz w:val="22"/>
                <w:szCs w:val="22"/>
              </w:rPr>
            </w:pPr>
          </w:p>
        </w:tc>
        <w:tc>
          <w:tcPr>
            <w:tcW w:w="1588" w:type="dxa"/>
            <w:tcBorders>
              <w:bottom w:val="single" w:sz="8" w:space="0" w:color="000000"/>
              <w:right w:val="single" w:sz="8" w:space="0" w:color="000000"/>
            </w:tcBorders>
            <w:tcMar>
              <w:top w:w="100" w:type="dxa"/>
              <w:left w:w="120" w:type="dxa"/>
              <w:bottom w:w="100" w:type="dxa"/>
              <w:right w:w="120" w:type="dxa"/>
            </w:tcMar>
          </w:tcPr>
          <w:p w14:paraId="742DABE2"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c>
          <w:tcPr>
            <w:tcW w:w="1855" w:type="dxa"/>
            <w:tcBorders>
              <w:bottom w:val="single" w:sz="8" w:space="0" w:color="000000"/>
              <w:right w:val="single" w:sz="8" w:space="0" w:color="000000"/>
            </w:tcBorders>
            <w:tcMar>
              <w:top w:w="100" w:type="dxa"/>
              <w:left w:w="120" w:type="dxa"/>
              <w:bottom w:w="100" w:type="dxa"/>
              <w:right w:w="120" w:type="dxa"/>
            </w:tcMar>
          </w:tcPr>
          <w:p w14:paraId="1727F42A"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3CD93ED1" w14:textId="77777777">
        <w:trPr>
          <w:trHeight w:val="740"/>
        </w:trPr>
        <w:tc>
          <w:tcPr>
            <w:tcW w:w="283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FE36E52" w14:textId="558D5F15" w:rsidR="009431CC" w:rsidRDefault="005326E6" w:rsidP="006F5F31">
            <w:pPr>
              <w:shd w:val="clear" w:color="auto" w:fill="FFFFFF"/>
              <w:spacing w:line="276" w:lineRule="auto"/>
              <w:ind w:firstLine="0"/>
              <w:rPr>
                <w:rFonts w:ascii="Verdana" w:eastAsia="Verdana" w:hAnsi="Verdana" w:cs="Verdana"/>
                <w:sz w:val="22"/>
                <w:szCs w:val="22"/>
              </w:rPr>
            </w:pPr>
            <w:r>
              <w:rPr>
                <w:rFonts w:ascii="Verdana" w:eastAsia="Verdana" w:hAnsi="Verdana" w:cs="Verdana"/>
                <w:sz w:val="22"/>
                <w:szCs w:val="22"/>
              </w:rPr>
              <w:t>Pomoc doradcza i</w:t>
            </w:r>
            <w:r w:rsidR="006F5F31">
              <w:rPr>
                <w:rFonts w:ascii="Verdana" w:eastAsia="Verdana" w:hAnsi="Verdana" w:cs="Verdana"/>
                <w:sz w:val="22"/>
                <w:szCs w:val="22"/>
              </w:rPr>
              <w:t> </w:t>
            </w:r>
            <w:r>
              <w:rPr>
                <w:rFonts w:ascii="Verdana" w:eastAsia="Verdana" w:hAnsi="Verdana" w:cs="Verdana"/>
                <w:sz w:val="22"/>
                <w:szCs w:val="22"/>
              </w:rPr>
              <w:t xml:space="preserve">informacyjna </w:t>
            </w:r>
          </w:p>
        </w:tc>
        <w:tc>
          <w:tcPr>
            <w:tcW w:w="2746" w:type="dxa"/>
            <w:tcBorders>
              <w:bottom w:val="single" w:sz="8" w:space="0" w:color="000000"/>
              <w:right w:val="single" w:sz="8" w:space="0" w:color="000000"/>
            </w:tcBorders>
            <w:tcMar>
              <w:top w:w="100" w:type="dxa"/>
              <w:left w:w="120" w:type="dxa"/>
              <w:bottom w:w="100" w:type="dxa"/>
              <w:right w:w="120" w:type="dxa"/>
            </w:tcMar>
          </w:tcPr>
          <w:p w14:paraId="530C4F47" w14:textId="77777777" w:rsidR="009431CC" w:rsidRDefault="009431CC">
            <w:pPr>
              <w:shd w:val="clear" w:color="auto" w:fill="FFFFFF"/>
              <w:ind w:hanging="2"/>
              <w:jc w:val="both"/>
              <w:rPr>
                <w:rFonts w:ascii="Verdana" w:eastAsia="Verdana" w:hAnsi="Verdana" w:cs="Verdana"/>
                <w:sz w:val="22"/>
                <w:szCs w:val="22"/>
              </w:rPr>
            </w:pPr>
          </w:p>
        </w:tc>
        <w:tc>
          <w:tcPr>
            <w:tcW w:w="1588" w:type="dxa"/>
            <w:tcBorders>
              <w:bottom w:val="single" w:sz="8" w:space="0" w:color="000000"/>
              <w:right w:val="single" w:sz="8" w:space="0" w:color="000000"/>
            </w:tcBorders>
            <w:tcMar>
              <w:top w:w="100" w:type="dxa"/>
              <w:left w:w="120" w:type="dxa"/>
              <w:bottom w:w="100" w:type="dxa"/>
              <w:right w:w="120" w:type="dxa"/>
            </w:tcMar>
          </w:tcPr>
          <w:p w14:paraId="1A4A2AA4"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c>
          <w:tcPr>
            <w:tcW w:w="1855" w:type="dxa"/>
            <w:tcBorders>
              <w:bottom w:val="single" w:sz="8" w:space="0" w:color="000000"/>
              <w:right w:val="single" w:sz="8" w:space="0" w:color="000000"/>
            </w:tcBorders>
            <w:tcMar>
              <w:top w:w="100" w:type="dxa"/>
              <w:left w:w="120" w:type="dxa"/>
              <w:bottom w:w="100" w:type="dxa"/>
              <w:right w:w="120" w:type="dxa"/>
            </w:tcMar>
          </w:tcPr>
          <w:p w14:paraId="2A5292DF"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236B689C" w14:textId="77777777">
        <w:trPr>
          <w:trHeight w:val="485"/>
        </w:trPr>
        <w:tc>
          <w:tcPr>
            <w:tcW w:w="283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54BAE8A" w14:textId="77777777"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t xml:space="preserve">Pomoc psychologiczna </w:t>
            </w:r>
          </w:p>
        </w:tc>
        <w:tc>
          <w:tcPr>
            <w:tcW w:w="2746" w:type="dxa"/>
            <w:tcBorders>
              <w:bottom w:val="single" w:sz="8" w:space="0" w:color="000000"/>
              <w:right w:val="single" w:sz="8" w:space="0" w:color="000000"/>
            </w:tcBorders>
            <w:tcMar>
              <w:top w:w="100" w:type="dxa"/>
              <w:left w:w="120" w:type="dxa"/>
              <w:bottom w:w="100" w:type="dxa"/>
              <w:right w:w="120" w:type="dxa"/>
            </w:tcMar>
          </w:tcPr>
          <w:p w14:paraId="7373E36F" w14:textId="77777777" w:rsidR="009431CC" w:rsidRDefault="009431CC">
            <w:pPr>
              <w:shd w:val="clear" w:color="auto" w:fill="FFFFFF"/>
              <w:ind w:hanging="2"/>
              <w:jc w:val="both"/>
              <w:rPr>
                <w:rFonts w:ascii="Verdana" w:eastAsia="Verdana" w:hAnsi="Verdana" w:cs="Verdana"/>
                <w:sz w:val="22"/>
                <w:szCs w:val="22"/>
              </w:rPr>
            </w:pPr>
          </w:p>
        </w:tc>
        <w:tc>
          <w:tcPr>
            <w:tcW w:w="1588" w:type="dxa"/>
            <w:tcBorders>
              <w:bottom w:val="single" w:sz="8" w:space="0" w:color="000000"/>
              <w:right w:val="single" w:sz="8" w:space="0" w:color="000000"/>
            </w:tcBorders>
            <w:tcMar>
              <w:top w:w="100" w:type="dxa"/>
              <w:left w:w="120" w:type="dxa"/>
              <w:bottom w:w="100" w:type="dxa"/>
              <w:right w:w="120" w:type="dxa"/>
            </w:tcMar>
          </w:tcPr>
          <w:p w14:paraId="3FE90A8B"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c>
          <w:tcPr>
            <w:tcW w:w="1855" w:type="dxa"/>
            <w:tcBorders>
              <w:bottom w:val="single" w:sz="8" w:space="0" w:color="000000"/>
              <w:right w:val="single" w:sz="8" w:space="0" w:color="000000"/>
            </w:tcBorders>
            <w:tcMar>
              <w:top w:w="100" w:type="dxa"/>
              <w:left w:w="120" w:type="dxa"/>
              <w:bottom w:w="100" w:type="dxa"/>
              <w:right w:w="120" w:type="dxa"/>
            </w:tcMar>
          </w:tcPr>
          <w:p w14:paraId="6A463BA7"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40459604" w14:textId="77777777">
        <w:trPr>
          <w:trHeight w:val="1010"/>
        </w:trPr>
        <w:tc>
          <w:tcPr>
            <w:tcW w:w="283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A98F492" w14:textId="77777777" w:rsidR="009431CC" w:rsidRDefault="005326E6">
            <w:pPr>
              <w:shd w:val="clear" w:color="auto" w:fill="FFFFFF"/>
              <w:spacing w:line="276" w:lineRule="auto"/>
              <w:ind w:firstLine="0"/>
              <w:jc w:val="both"/>
              <w:rPr>
                <w:rFonts w:ascii="Verdana" w:eastAsia="Verdana" w:hAnsi="Verdana" w:cs="Verdana"/>
                <w:sz w:val="22"/>
                <w:szCs w:val="22"/>
              </w:rPr>
            </w:pPr>
            <w:r>
              <w:rPr>
                <w:rFonts w:ascii="Verdana" w:eastAsia="Verdana" w:hAnsi="Verdana" w:cs="Verdana"/>
                <w:sz w:val="22"/>
                <w:szCs w:val="22"/>
              </w:rPr>
              <w:t>Dofinansowanie różnych form rekreacji, wypoczynku</w:t>
            </w:r>
          </w:p>
        </w:tc>
        <w:tc>
          <w:tcPr>
            <w:tcW w:w="2746" w:type="dxa"/>
            <w:tcBorders>
              <w:bottom w:val="single" w:sz="8" w:space="0" w:color="000000"/>
              <w:right w:val="single" w:sz="8" w:space="0" w:color="000000"/>
            </w:tcBorders>
            <w:tcMar>
              <w:top w:w="100" w:type="dxa"/>
              <w:left w:w="120" w:type="dxa"/>
              <w:bottom w:w="100" w:type="dxa"/>
              <w:right w:w="120" w:type="dxa"/>
            </w:tcMar>
          </w:tcPr>
          <w:p w14:paraId="08EB8552" w14:textId="77777777" w:rsidR="009431CC" w:rsidRDefault="009431CC">
            <w:pPr>
              <w:shd w:val="clear" w:color="auto" w:fill="FFFFFF"/>
              <w:ind w:hanging="2"/>
              <w:jc w:val="both"/>
              <w:rPr>
                <w:rFonts w:ascii="Verdana" w:eastAsia="Verdana" w:hAnsi="Verdana" w:cs="Verdana"/>
                <w:sz w:val="22"/>
                <w:szCs w:val="22"/>
              </w:rPr>
            </w:pPr>
          </w:p>
        </w:tc>
        <w:tc>
          <w:tcPr>
            <w:tcW w:w="1588" w:type="dxa"/>
            <w:tcBorders>
              <w:bottom w:val="single" w:sz="8" w:space="0" w:color="000000"/>
              <w:right w:val="single" w:sz="8" w:space="0" w:color="000000"/>
            </w:tcBorders>
            <w:tcMar>
              <w:top w:w="100" w:type="dxa"/>
              <w:left w:w="120" w:type="dxa"/>
              <w:bottom w:w="100" w:type="dxa"/>
              <w:right w:w="120" w:type="dxa"/>
            </w:tcMar>
          </w:tcPr>
          <w:p w14:paraId="4E664D11"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c>
          <w:tcPr>
            <w:tcW w:w="1855" w:type="dxa"/>
            <w:tcBorders>
              <w:bottom w:val="single" w:sz="8" w:space="0" w:color="000000"/>
              <w:right w:val="single" w:sz="8" w:space="0" w:color="000000"/>
            </w:tcBorders>
            <w:tcMar>
              <w:top w:w="100" w:type="dxa"/>
              <w:left w:w="120" w:type="dxa"/>
              <w:bottom w:w="100" w:type="dxa"/>
              <w:right w:w="120" w:type="dxa"/>
            </w:tcMar>
          </w:tcPr>
          <w:p w14:paraId="45A75A72"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2F80C637" w14:textId="77777777">
        <w:trPr>
          <w:trHeight w:val="740"/>
        </w:trPr>
        <w:tc>
          <w:tcPr>
            <w:tcW w:w="283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898DFAF" w14:textId="77777777" w:rsidR="009431CC" w:rsidRDefault="005326E6" w:rsidP="006F5F31">
            <w:pPr>
              <w:shd w:val="clear" w:color="auto" w:fill="FFFFFF"/>
              <w:spacing w:line="276" w:lineRule="auto"/>
              <w:ind w:firstLine="0"/>
              <w:rPr>
                <w:rFonts w:ascii="Verdana" w:eastAsia="Verdana" w:hAnsi="Verdana" w:cs="Verdana"/>
                <w:sz w:val="22"/>
                <w:szCs w:val="22"/>
              </w:rPr>
            </w:pPr>
            <w:r>
              <w:rPr>
                <w:rFonts w:ascii="Verdana" w:eastAsia="Verdana" w:hAnsi="Verdana" w:cs="Verdana"/>
                <w:sz w:val="22"/>
                <w:szCs w:val="22"/>
              </w:rPr>
              <w:lastRenderedPageBreak/>
              <w:t>Dofinansowanie edukacji, kształcenia</w:t>
            </w:r>
          </w:p>
        </w:tc>
        <w:tc>
          <w:tcPr>
            <w:tcW w:w="2746" w:type="dxa"/>
            <w:tcBorders>
              <w:bottom w:val="single" w:sz="8" w:space="0" w:color="000000"/>
              <w:right w:val="single" w:sz="8" w:space="0" w:color="000000"/>
            </w:tcBorders>
            <w:tcMar>
              <w:top w:w="100" w:type="dxa"/>
              <w:left w:w="120" w:type="dxa"/>
              <w:bottom w:w="100" w:type="dxa"/>
              <w:right w:w="120" w:type="dxa"/>
            </w:tcMar>
          </w:tcPr>
          <w:p w14:paraId="2BCA1A50" w14:textId="77777777" w:rsidR="009431CC" w:rsidRDefault="009431CC" w:rsidP="006F5F31">
            <w:pPr>
              <w:shd w:val="clear" w:color="auto" w:fill="FFFFFF"/>
              <w:ind w:hanging="2"/>
              <w:rPr>
                <w:rFonts w:ascii="Verdana" w:eastAsia="Verdana" w:hAnsi="Verdana" w:cs="Verdana"/>
                <w:sz w:val="22"/>
                <w:szCs w:val="22"/>
              </w:rPr>
            </w:pPr>
          </w:p>
        </w:tc>
        <w:tc>
          <w:tcPr>
            <w:tcW w:w="1588" w:type="dxa"/>
            <w:tcBorders>
              <w:bottom w:val="single" w:sz="8" w:space="0" w:color="000000"/>
              <w:right w:val="single" w:sz="8" w:space="0" w:color="000000"/>
            </w:tcBorders>
            <w:tcMar>
              <w:top w:w="100" w:type="dxa"/>
              <w:left w:w="120" w:type="dxa"/>
              <w:bottom w:w="100" w:type="dxa"/>
              <w:right w:w="120" w:type="dxa"/>
            </w:tcMar>
          </w:tcPr>
          <w:p w14:paraId="03602B75" w14:textId="77777777" w:rsidR="009431CC" w:rsidRDefault="009431CC" w:rsidP="006F5F31">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c>
          <w:tcPr>
            <w:tcW w:w="1855" w:type="dxa"/>
            <w:tcBorders>
              <w:bottom w:val="single" w:sz="8" w:space="0" w:color="000000"/>
              <w:right w:val="single" w:sz="8" w:space="0" w:color="000000"/>
            </w:tcBorders>
            <w:tcMar>
              <w:top w:w="100" w:type="dxa"/>
              <w:left w:w="120" w:type="dxa"/>
              <w:bottom w:w="100" w:type="dxa"/>
              <w:right w:w="120" w:type="dxa"/>
            </w:tcMar>
          </w:tcPr>
          <w:p w14:paraId="1B6FEA6B" w14:textId="77777777" w:rsidR="009431CC" w:rsidRDefault="009431CC" w:rsidP="006F5F31">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6B51CE5B" w14:textId="77777777">
        <w:trPr>
          <w:trHeight w:val="485"/>
        </w:trPr>
        <w:tc>
          <w:tcPr>
            <w:tcW w:w="283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A41006C" w14:textId="77777777" w:rsidR="009431CC" w:rsidRDefault="005326E6" w:rsidP="006F5F31">
            <w:pPr>
              <w:shd w:val="clear" w:color="auto" w:fill="FFFFFF"/>
              <w:spacing w:line="276" w:lineRule="auto"/>
              <w:ind w:firstLine="0"/>
              <w:rPr>
                <w:rFonts w:ascii="Verdana" w:eastAsia="Verdana" w:hAnsi="Verdana" w:cs="Verdana"/>
                <w:sz w:val="22"/>
                <w:szCs w:val="22"/>
              </w:rPr>
            </w:pPr>
            <w:r>
              <w:rPr>
                <w:rFonts w:ascii="Verdana" w:eastAsia="Verdana" w:hAnsi="Verdana" w:cs="Verdana"/>
                <w:sz w:val="22"/>
                <w:szCs w:val="22"/>
              </w:rPr>
              <w:t>Pomoc prawna</w:t>
            </w:r>
          </w:p>
        </w:tc>
        <w:tc>
          <w:tcPr>
            <w:tcW w:w="2746" w:type="dxa"/>
            <w:tcBorders>
              <w:bottom w:val="single" w:sz="8" w:space="0" w:color="000000"/>
              <w:right w:val="single" w:sz="8" w:space="0" w:color="000000"/>
            </w:tcBorders>
            <w:tcMar>
              <w:top w:w="100" w:type="dxa"/>
              <w:left w:w="120" w:type="dxa"/>
              <w:bottom w:w="100" w:type="dxa"/>
              <w:right w:w="120" w:type="dxa"/>
            </w:tcMar>
          </w:tcPr>
          <w:p w14:paraId="2ABA2446" w14:textId="77777777" w:rsidR="009431CC" w:rsidRDefault="009431CC" w:rsidP="006F5F31">
            <w:pPr>
              <w:shd w:val="clear" w:color="auto" w:fill="FFFFFF"/>
              <w:ind w:hanging="2"/>
              <w:rPr>
                <w:rFonts w:ascii="Verdana" w:eastAsia="Verdana" w:hAnsi="Verdana" w:cs="Verdana"/>
                <w:sz w:val="22"/>
                <w:szCs w:val="22"/>
              </w:rPr>
            </w:pPr>
          </w:p>
        </w:tc>
        <w:tc>
          <w:tcPr>
            <w:tcW w:w="1588" w:type="dxa"/>
            <w:tcBorders>
              <w:bottom w:val="single" w:sz="8" w:space="0" w:color="000000"/>
              <w:right w:val="single" w:sz="8" w:space="0" w:color="000000"/>
            </w:tcBorders>
            <w:tcMar>
              <w:top w:w="100" w:type="dxa"/>
              <w:left w:w="120" w:type="dxa"/>
              <w:bottom w:w="100" w:type="dxa"/>
              <w:right w:w="120" w:type="dxa"/>
            </w:tcMar>
          </w:tcPr>
          <w:p w14:paraId="420E60C7" w14:textId="77777777" w:rsidR="009431CC" w:rsidRDefault="009431CC" w:rsidP="006F5F31">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c>
          <w:tcPr>
            <w:tcW w:w="1855" w:type="dxa"/>
            <w:tcBorders>
              <w:bottom w:val="single" w:sz="8" w:space="0" w:color="000000"/>
              <w:right w:val="single" w:sz="8" w:space="0" w:color="000000"/>
            </w:tcBorders>
            <w:tcMar>
              <w:top w:w="100" w:type="dxa"/>
              <w:left w:w="120" w:type="dxa"/>
              <w:bottom w:w="100" w:type="dxa"/>
              <w:right w:w="120" w:type="dxa"/>
            </w:tcMar>
          </w:tcPr>
          <w:p w14:paraId="3CA399D8" w14:textId="77777777" w:rsidR="009431CC" w:rsidRDefault="009431CC" w:rsidP="006F5F31">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r w:rsidR="009431CC" w14:paraId="5B26B3E8" w14:textId="77777777">
        <w:trPr>
          <w:trHeight w:val="1010"/>
        </w:trPr>
        <w:tc>
          <w:tcPr>
            <w:tcW w:w="2836"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C665F90" w14:textId="77777777" w:rsidR="009431CC" w:rsidRDefault="005326E6" w:rsidP="006F5F31">
            <w:pPr>
              <w:shd w:val="clear" w:color="auto" w:fill="FFFFFF"/>
              <w:spacing w:line="276" w:lineRule="auto"/>
              <w:ind w:firstLine="0"/>
              <w:rPr>
                <w:rFonts w:ascii="Verdana" w:eastAsia="Verdana" w:hAnsi="Verdana" w:cs="Verdana"/>
                <w:sz w:val="22"/>
                <w:szCs w:val="22"/>
              </w:rPr>
            </w:pPr>
            <w:r>
              <w:rPr>
                <w:rFonts w:ascii="Verdana" w:eastAsia="Verdana" w:hAnsi="Verdana" w:cs="Verdana"/>
                <w:sz w:val="22"/>
                <w:szCs w:val="22"/>
              </w:rPr>
              <w:t>Aktywność społeczna, udział w grupach wsparcia</w:t>
            </w:r>
          </w:p>
        </w:tc>
        <w:tc>
          <w:tcPr>
            <w:tcW w:w="2746" w:type="dxa"/>
            <w:tcBorders>
              <w:bottom w:val="single" w:sz="8" w:space="0" w:color="000000"/>
              <w:right w:val="single" w:sz="8" w:space="0" w:color="000000"/>
            </w:tcBorders>
            <w:tcMar>
              <w:top w:w="100" w:type="dxa"/>
              <w:left w:w="120" w:type="dxa"/>
              <w:bottom w:w="100" w:type="dxa"/>
              <w:right w:w="120" w:type="dxa"/>
            </w:tcMar>
          </w:tcPr>
          <w:p w14:paraId="3E6CDD5F" w14:textId="77777777" w:rsidR="009431CC" w:rsidRDefault="009431CC" w:rsidP="006F5F31">
            <w:pPr>
              <w:shd w:val="clear" w:color="auto" w:fill="FFFFFF"/>
              <w:ind w:hanging="2"/>
              <w:rPr>
                <w:rFonts w:ascii="Verdana" w:eastAsia="Verdana" w:hAnsi="Verdana" w:cs="Verdana"/>
                <w:sz w:val="22"/>
                <w:szCs w:val="22"/>
              </w:rPr>
            </w:pPr>
          </w:p>
        </w:tc>
        <w:tc>
          <w:tcPr>
            <w:tcW w:w="1588" w:type="dxa"/>
            <w:tcBorders>
              <w:bottom w:val="single" w:sz="8" w:space="0" w:color="000000"/>
              <w:right w:val="single" w:sz="8" w:space="0" w:color="000000"/>
            </w:tcBorders>
            <w:tcMar>
              <w:top w:w="100" w:type="dxa"/>
              <w:left w:w="120" w:type="dxa"/>
              <w:bottom w:w="100" w:type="dxa"/>
              <w:right w:w="120" w:type="dxa"/>
            </w:tcMar>
          </w:tcPr>
          <w:p w14:paraId="717558FB" w14:textId="77777777" w:rsidR="009431CC" w:rsidRDefault="009431CC" w:rsidP="006F5F31">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c>
          <w:tcPr>
            <w:tcW w:w="1855" w:type="dxa"/>
            <w:tcBorders>
              <w:bottom w:val="single" w:sz="8" w:space="0" w:color="000000"/>
              <w:right w:val="single" w:sz="8" w:space="0" w:color="000000"/>
            </w:tcBorders>
            <w:tcMar>
              <w:top w:w="100" w:type="dxa"/>
              <w:left w:w="120" w:type="dxa"/>
              <w:bottom w:w="100" w:type="dxa"/>
              <w:right w:w="120" w:type="dxa"/>
            </w:tcMar>
          </w:tcPr>
          <w:p w14:paraId="3DE37C5C" w14:textId="77777777" w:rsidR="009431CC" w:rsidRDefault="009431CC" w:rsidP="006F5F31">
            <w:pPr>
              <w:widowControl w:val="0"/>
              <w:pBdr>
                <w:top w:val="nil"/>
                <w:left w:val="nil"/>
                <w:bottom w:val="nil"/>
                <w:right w:val="nil"/>
                <w:between w:val="nil"/>
              </w:pBdr>
              <w:spacing w:line="276" w:lineRule="auto"/>
              <w:ind w:left="0" w:firstLine="0"/>
              <w:rPr>
                <w:rFonts w:ascii="Verdana" w:eastAsia="Verdana" w:hAnsi="Verdana" w:cs="Verdana"/>
                <w:sz w:val="22"/>
                <w:szCs w:val="22"/>
              </w:rPr>
            </w:pPr>
          </w:p>
        </w:tc>
      </w:tr>
    </w:tbl>
    <w:p w14:paraId="76D0A6FE" w14:textId="77777777" w:rsidR="009431CC" w:rsidRDefault="009431CC" w:rsidP="006F5F31">
      <w:pPr>
        <w:shd w:val="clear" w:color="auto" w:fill="FFFFFF"/>
        <w:ind w:left="0" w:hanging="2"/>
        <w:rPr>
          <w:rFonts w:ascii="Verdana" w:eastAsia="Verdana" w:hAnsi="Verdana" w:cs="Verdana"/>
          <w:sz w:val="22"/>
          <w:szCs w:val="22"/>
        </w:rPr>
      </w:pPr>
    </w:p>
    <w:sectPr w:rsidR="009431CC">
      <w:pgSz w:w="11906" w:h="16838"/>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50A5" w14:textId="77777777" w:rsidR="003222DC" w:rsidRDefault="003222DC">
      <w:pPr>
        <w:spacing w:line="240" w:lineRule="auto"/>
      </w:pPr>
      <w:r>
        <w:separator/>
      </w:r>
    </w:p>
  </w:endnote>
  <w:endnote w:type="continuationSeparator" w:id="0">
    <w:p w14:paraId="00C01950" w14:textId="77777777" w:rsidR="003222DC" w:rsidRDefault="00322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inux Libertine G">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OpenSymbo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E210" w14:textId="0C573FF5" w:rsidR="00937178" w:rsidRDefault="00937178" w:rsidP="00E64CDD">
    <w:pPr>
      <w:widowControl w:val="0"/>
      <w:tabs>
        <w:tab w:val="center" w:pos="4536"/>
        <w:tab w:val="right" w:pos="9072"/>
      </w:tabs>
      <w:spacing w:after="120" w:line="276" w:lineRule="auto"/>
      <w:ind w:left="0" w:firstLine="0"/>
      <w:jc w:val="center"/>
      <w:rPr>
        <w:noProof/>
        <w:sz w:val="18"/>
        <w:szCs w:val="18"/>
      </w:rPr>
    </w:pPr>
    <w:r>
      <w:rPr>
        <w:noProof/>
        <w:sz w:val="18"/>
        <w:szCs w:val="18"/>
      </w:rPr>
      <w:drawing>
        <wp:inline distT="0" distB="0" distL="0" distR="0" wp14:anchorId="4B1F66F5" wp14:editId="685F32E1">
          <wp:extent cx="5731510" cy="942192"/>
          <wp:effectExtent l="0" t="0" r="2540" b="0"/>
          <wp:docPr id="13" name="Obraz 13" descr="Zestawienie czterech logotypów, od lewej: Ministerstwa Rodziny i Polityki Społecznej, Polskiego Stowarzyszenia na rzecz Osób z Niepełnosprawnością Intelektualną, Fundacji im. Królowej Polski Świętej Jadwigi,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Zestawienie czterech logotypów, od lewej: Ministerstwa Rodziny i Polityki Społecznej, Polskiego Stowarzyszenia na rzecz Osób z Niepełnosprawnością Intelektualną, Fundacji im. Królowej Polski Świętej Jadwigi, Państwowego Funduszu Rehabilitacji Osób Niepełnosprawnych"/>
                  <pic:cNvPicPr/>
                </pic:nvPicPr>
                <pic:blipFill rotWithShape="1">
                  <a:blip r:embed="rId1">
                    <a:extLst>
                      <a:ext uri="{28A0092B-C50C-407E-A947-70E740481C1C}">
                        <a14:useLocalDpi xmlns:a14="http://schemas.microsoft.com/office/drawing/2010/main" val="0"/>
                      </a:ext>
                    </a:extLst>
                  </a:blip>
                  <a:srcRect r="2994"/>
                  <a:stretch/>
                </pic:blipFill>
                <pic:spPr bwMode="auto">
                  <a:xfrm>
                    <a:off x="0" y="0"/>
                    <a:ext cx="5731510" cy="942192"/>
                  </a:xfrm>
                  <a:prstGeom prst="rect">
                    <a:avLst/>
                  </a:prstGeom>
                  <a:ln>
                    <a:noFill/>
                  </a:ln>
                  <a:extLst>
                    <a:ext uri="{53640926-AAD7-44D8-BBD7-CCE9431645EC}">
                      <a14:shadowObscured xmlns:a14="http://schemas.microsoft.com/office/drawing/2010/main"/>
                    </a:ext>
                  </a:extLst>
                </pic:spPr>
              </pic:pic>
            </a:graphicData>
          </a:graphic>
        </wp:inline>
      </w:drawing>
    </w:r>
  </w:p>
  <w:p w14:paraId="4FD8CFC3" w14:textId="1D47D48D" w:rsidR="009431CC" w:rsidRDefault="005326E6">
    <w:pPr>
      <w:widowControl w:val="0"/>
      <w:tabs>
        <w:tab w:val="center" w:pos="4536"/>
        <w:tab w:val="right" w:pos="9072"/>
      </w:tabs>
      <w:spacing w:line="276" w:lineRule="auto"/>
      <w:ind w:left="0" w:firstLine="0"/>
      <w:jc w:val="center"/>
      <w:rPr>
        <w:rFonts w:ascii="Verdana" w:eastAsia="Verdana" w:hAnsi="Verdana" w:cs="Verdana"/>
        <w:sz w:val="22"/>
        <w:szCs w:val="22"/>
      </w:rPr>
    </w:pPr>
    <w:r>
      <w:rPr>
        <w:rFonts w:ascii="Verdana" w:eastAsia="Verdana" w:hAnsi="Verdana" w:cs="Verdana"/>
        <w:sz w:val="22"/>
        <w:szCs w:val="22"/>
      </w:rPr>
      <w:fldChar w:fldCharType="begin"/>
    </w:r>
    <w:r>
      <w:rPr>
        <w:rFonts w:ascii="Verdana" w:eastAsia="Verdana" w:hAnsi="Verdana" w:cs="Verdana"/>
        <w:sz w:val="22"/>
        <w:szCs w:val="22"/>
      </w:rPr>
      <w:instrText>PAGE</w:instrText>
    </w:r>
    <w:r>
      <w:rPr>
        <w:rFonts w:ascii="Verdana" w:eastAsia="Verdana" w:hAnsi="Verdana" w:cs="Verdana"/>
        <w:sz w:val="22"/>
        <w:szCs w:val="22"/>
      </w:rPr>
      <w:fldChar w:fldCharType="separate"/>
    </w:r>
    <w:r w:rsidR="008B3040">
      <w:rPr>
        <w:rFonts w:ascii="Verdana" w:eastAsia="Verdana" w:hAnsi="Verdana" w:cs="Verdana"/>
        <w:noProof/>
        <w:sz w:val="22"/>
        <w:szCs w:val="22"/>
      </w:rPr>
      <w:t>2</w:t>
    </w:r>
    <w:r>
      <w:rPr>
        <w:rFonts w:ascii="Verdana" w:eastAsia="Verdana" w:hAnsi="Verdana" w:cs="Verdana"/>
        <w:sz w:val="22"/>
        <w:szCs w:val="22"/>
      </w:rPr>
      <w:fldChar w:fldCharType="end"/>
    </w:r>
  </w:p>
  <w:p w14:paraId="4BA75736" w14:textId="77777777" w:rsidR="009431CC" w:rsidRDefault="009431CC">
    <w:pPr>
      <w:widowControl w:val="0"/>
      <w:pBdr>
        <w:top w:val="nil"/>
        <w:left w:val="nil"/>
        <w:bottom w:val="nil"/>
        <w:right w:val="nil"/>
        <w:between w:val="nil"/>
      </w:pBdr>
      <w:spacing w:line="276" w:lineRule="auto"/>
      <w:ind w:left="0" w:firstLine="0"/>
      <w:rPr>
        <w:rFonts w:ascii="Verdana" w:eastAsia="Verdana" w:hAnsi="Verdana" w:cs="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7D39" w14:textId="77777777" w:rsidR="003222DC" w:rsidRDefault="003222DC">
      <w:pPr>
        <w:spacing w:line="240" w:lineRule="auto"/>
      </w:pPr>
      <w:r>
        <w:separator/>
      </w:r>
    </w:p>
  </w:footnote>
  <w:footnote w:type="continuationSeparator" w:id="0">
    <w:p w14:paraId="4D02E1ED" w14:textId="77777777" w:rsidR="003222DC" w:rsidRDefault="003222DC">
      <w:pPr>
        <w:spacing w:line="240" w:lineRule="auto"/>
      </w:pPr>
      <w:r>
        <w:continuationSeparator/>
      </w:r>
    </w:p>
  </w:footnote>
  <w:footnote w:id="1">
    <w:p w14:paraId="051E7E0F" w14:textId="77777777" w:rsidR="009431CC" w:rsidRPr="008C0104" w:rsidRDefault="005326E6">
      <w:pPr>
        <w:pBdr>
          <w:top w:val="nil"/>
          <w:left w:val="nil"/>
          <w:bottom w:val="nil"/>
          <w:right w:val="nil"/>
          <w:between w:val="nil"/>
        </w:pBdr>
        <w:spacing w:line="240" w:lineRule="auto"/>
        <w:ind w:left="0"/>
        <w:rPr>
          <w:rFonts w:eastAsia="Calibri" w:cs="Calibri"/>
          <w:color w:val="000000"/>
          <w:sz w:val="20"/>
          <w:szCs w:val="20"/>
        </w:rPr>
      </w:pPr>
      <w:r w:rsidRPr="008C0104">
        <w:rPr>
          <w:sz w:val="20"/>
          <w:szCs w:val="20"/>
          <w:vertAlign w:val="superscript"/>
        </w:rPr>
        <w:footnoteRef/>
      </w:r>
      <w:r w:rsidRPr="008C0104">
        <w:rPr>
          <w:rFonts w:eastAsia="Calibri" w:cs="Calibri"/>
          <w:color w:val="000000"/>
          <w:sz w:val="20"/>
          <w:szCs w:val="20"/>
        </w:rPr>
        <w:t xml:space="preserve"> Załącznik do uchwały nr 27 Rady Ministrów z dnia 16 lutego 2021 r. </w:t>
      </w:r>
      <w:r w:rsidRPr="008C0104">
        <w:rPr>
          <w:rFonts w:eastAsia="Calibri" w:cs="Calibri"/>
          <w:i/>
          <w:color w:val="000000"/>
          <w:sz w:val="20"/>
          <w:szCs w:val="20"/>
        </w:rPr>
        <w:t>w sprawie przyjęcia dokumentu Strategia na rzecz Osób z Niepełnosprawnościami 2021-2030</w:t>
      </w:r>
      <w:r w:rsidRPr="008C0104">
        <w:rPr>
          <w:rFonts w:eastAsia="Calibri" w:cs="Calibri"/>
          <w:color w:val="000000"/>
          <w:sz w:val="20"/>
          <w:szCs w:val="20"/>
        </w:rPr>
        <w:t xml:space="preserve"> (M.P. poz. 218).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FB02" w14:textId="77777777" w:rsidR="009431CC" w:rsidRDefault="005326E6">
    <w:pPr>
      <w:widowControl w:val="0"/>
      <w:numPr>
        <w:ilvl w:val="0"/>
        <w:numId w:val="22"/>
      </w:numPr>
      <w:tabs>
        <w:tab w:val="center" w:pos="4536"/>
        <w:tab w:val="right" w:pos="9072"/>
      </w:tabs>
      <w:spacing w:line="276" w:lineRule="auto"/>
      <w:ind w:hanging="2"/>
      <w:rPr>
        <w:color w:val="000000"/>
        <w:sz w:val="20"/>
        <w:szCs w:val="20"/>
      </w:rPr>
    </w:pPr>
    <w:r>
      <w:rPr>
        <w:rFonts w:ascii="Verdana" w:eastAsia="Verdana" w:hAnsi="Verdana" w:cs="Verdana"/>
        <w:sz w:val="22"/>
        <w:szCs w:val="22"/>
      </w:rPr>
      <w:t xml:space="preserve"> </w:t>
    </w:r>
    <w:r>
      <w:rPr>
        <w:noProof/>
      </w:rPr>
      <w:drawing>
        <wp:inline distT="0" distB="0" distL="0" distR="0" wp14:anchorId="190CD786" wp14:editId="1CB4EFF8">
          <wp:extent cx="5730240" cy="739140"/>
          <wp:effectExtent l="0" t="0" r="0" b="0"/>
          <wp:docPr id="12" name="Obraz 12" descr="Zestawienie trzech logotypów, od lewej: Programu Operacyjnego Wiedza Edukacja Rozwój, Barw Rzeczpospolitej Polskiej, Europejskiego Funduszu Społecznego"/>
          <wp:cNvGraphicFramePr/>
          <a:graphic xmlns:a="http://schemas.openxmlformats.org/drawingml/2006/main">
            <a:graphicData uri="http://schemas.openxmlformats.org/drawingml/2006/picture">
              <pic:pic xmlns:pic="http://schemas.openxmlformats.org/drawingml/2006/picture">
                <pic:nvPicPr>
                  <pic:cNvPr id="0" name="image1.png" descr="Zestawienie trzech logotypów, od lewej: Programu Operacyjnego Wiedza Edukacja Rozwój, Barw Rzeczpospolitej Polskiej, Europejskiego Funduszu Społecznego"/>
                  <pic:cNvPicPr preferRelativeResize="0"/>
                </pic:nvPicPr>
                <pic:blipFill>
                  <a:blip r:embed="rId1"/>
                  <a:srcRect/>
                  <a:stretch>
                    <a:fillRect/>
                  </a:stretch>
                </pic:blipFill>
                <pic:spPr>
                  <a:xfrm>
                    <a:off x="0" y="0"/>
                    <a:ext cx="5730240" cy="739140"/>
                  </a:xfrm>
                  <a:prstGeom prst="rect">
                    <a:avLst/>
                  </a:prstGeom>
                  <a:ln/>
                </pic:spPr>
              </pic:pic>
            </a:graphicData>
          </a:graphic>
        </wp:inline>
      </w:drawing>
    </w:r>
  </w:p>
  <w:p w14:paraId="3CC83E0A" w14:textId="77777777" w:rsidR="009431CC" w:rsidRDefault="005326E6">
    <w:pPr>
      <w:widowControl w:val="0"/>
      <w:numPr>
        <w:ilvl w:val="0"/>
        <w:numId w:val="22"/>
      </w:numPr>
      <w:tabs>
        <w:tab w:val="center" w:pos="4536"/>
        <w:tab w:val="right" w:pos="9072"/>
      </w:tabs>
      <w:spacing w:line="276" w:lineRule="auto"/>
      <w:ind w:hanging="2"/>
      <w:jc w:val="center"/>
    </w:pPr>
    <w:r>
      <w:rPr>
        <w:color w:val="000000"/>
        <w:sz w:val="20"/>
        <w:szCs w:val="20"/>
      </w:rPr>
      <w:t xml:space="preserve">„Aktywni niepełnosprawni – narzędzia wsparcia samodzielności osób niepełnosprawnych” </w:t>
    </w:r>
  </w:p>
  <w:p w14:paraId="6900D5F4" w14:textId="77777777" w:rsidR="009431CC" w:rsidRDefault="009431CC">
    <w:pPr>
      <w:widowControl w:val="0"/>
      <w:numPr>
        <w:ilvl w:val="0"/>
        <w:numId w:val="22"/>
      </w:numPr>
      <w:tabs>
        <w:tab w:val="center" w:pos="4536"/>
        <w:tab w:val="right" w:pos="9072"/>
      </w:tabs>
      <w:spacing w:line="276" w:lineRule="auto"/>
      <w:ind w:hang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1CE"/>
    <w:multiLevelType w:val="multilevel"/>
    <w:tmpl w:val="6EA2B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3F3597"/>
    <w:multiLevelType w:val="multilevel"/>
    <w:tmpl w:val="29D40A54"/>
    <w:lvl w:ilvl="0">
      <w:start w:val="1"/>
      <w:numFmt w:val="decimal"/>
      <w:lvlText w:val="%1."/>
      <w:lvlJc w:val="left"/>
      <w:pPr>
        <w:ind w:left="1800" w:hanging="360"/>
      </w:pPr>
      <w:rPr>
        <w:rFonts w:ascii="Verdana" w:eastAsia="Verdana" w:hAnsi="Verdana" w:cs="Verdana"/>
        <w:sz w:val="22"/>
        <w:szCs w:val="22"/>
        <w:vertAlign w:val="baseline"/>
      </w:rPr>
    </w:lvl>
    <w:lvl w:ilvl="1">
      <w:start w:val="1"/>
      <w:numFmt w:val="lowerLetter"/>
      <w:lvlText w:val="%2."/>
      <w:lvlJc w:val="left"/>
      <w:pPr>
        <w:ind w:left="2520" w:hanging="360"/>
      </w:pPr>
      <w:rPr>
        <w:sz w:val="24"/>
        <w:szCs w:val="24"/>
        <w:vertAlign w:val="baseline"/>
      </w:rPr>
    </w:lvl>
    <w:lvl w:ilvl="2">
      <w:start w:val="1"/>
      <w:numFmt w:val="lowerRoman"/>
      <w:lvlText w:val="%3."/>
      <w:lvlJc w:val="right"/>
      <w:pPr>
        <w:ind w:left="3240" w:hanging="180"/>
      </w:pPr>
      <w:rPr>
        <w:sz w:val="24"/>
        <w:szCs w:val="24"/>
        <w:vertAlign w:val="baseline"/>
      </w:rPr>
    </w:lvl>
    <w:lvl w:ilvl="3">
      <w:start w:val="1"/>
      <w:numFmt w:val="decimal"/>
      <w:lvlText w:val="%4."/>
      <w:lvlJc w:val="left"/>
      <w:pPr>
        <w:ind w:left="3960" w:hanging="360"/>
      </w:pPr>
      <w:rPr>
        <w:sz w:val="24"/>
        <w:szCs w:val="24"/>
        <w:vertAlign w:val="baseline"/>
      </w:rPr>
    </w:lvl>
    <w:lvl w:ilvl="4">
      <w:start w:val="1"/>
      <w:numFmt w:val="lowerLetter"/>
      <w:lvlText w:val="%5."/>
      <w:lvlJc w:val="left"/>
      <w:pPr>
        <w:ind w:left="4680" w:hanging="360"/>
      </w:pPr>
      <w:rPr>
        <w:sz w:val="24"/>
        <w:szCs w:val="24"/>
        <w:vertAlign w:val="baseline"/>
      </w:rPr>
    </w:lvl>
    <w:lvl w:ilvl="5">
      <w:start w:val="1"/>
      <w:numFmt w:val="lowerRoman"/>
      <w:lvlText w:val="%6."/>
      <w:lvlJc w:val="right"/>
      <w:pPr>
        <w:ind w:left="5400" w:hanging="180"/>
      </w:pPr>
      <w:rPr>
        <w:sz w:val="24"/>
        <w:szCs w:val="24"/>
        <w:vertAlign w:val="baseline"/>
      </w:rPr>
    </w:lvl>
    <w:lvl w:ilvl="6">
      <w:start w:val="1"/>
      <w:numFmt w:val="decimal"/>
      <w:lvlText w:val="%7."/>
      <w:lvlJc w:val="left"/>
      <w:pPr>
        <w:ind w:left="6120" w:hanging="360"/>
      </w:pPr>
      <w:rPr>
        <w:sz w:val="24"/>
        <w:szCs w:val="24"/>
        <w:vertAlign w:val="baseline"/>
      </w:rPr>
    </w:lvl>
    <w:lvl w:ilvl="7">
      <w:start w:val="1"/>
      <w:numFmt w:val="lowerLetter"/>
      <w:lvlText w:val="%8."/>
      <w:lvlJc w:val="left"/>
      <w:pPr>
        <w:ind w:left="6840" w:hanging="360"/>
      </w:pPr>
      <w:rPr>
        <w:sz w:val="24"/>
        <w:szCs w:val="24"/>
        <w:vertAlign w:val="baseline"/>
      </w:rPr>
    </w:lvl>
    <w:lvl w:ilvl="8">
      <w:start w:val="1"/>
      <w:numFmt w:val="lowerRoman"/>
      <w:lvlText w:val="%9."/>
      <w:lvlJc w:val="right"/>
      <w:pPr>
        <w:ind w:left="7560" w:hanging="180"/>
      </w:pPr>
      <w:rPr>
        <w:sz w:val="24"/>
        <w:szCs w:val="24"/>
        <w:vertAlign w:val="baseline"/>
      </w:rPr>
    </w:lvl>
  </w:abstractNum>
  <w:abstractNum w:abstractNumId="2" w15:restartNumberingAfterBreak="0">
    <w:nsid w:val="11701938"/>
    <w:multiLevelType w:val="multilevel"/>
    <w:tmpl w:val="5CF496BC"/>
    <w:lvl w:ilvl="0">
      <w:start w:val="1"/>
      <w:numFmt w:val="decimal"/>
      <w:lvlText w:val="%1)"/>
      <w:lvlJc w:val="left"/>
      <w:pPr>
        <w:ind w:left="1800" w:hanging="360"/>
      </w:pPr>
      <w:rPr>
        <w:rFonts w:ascii="Verdana" w:eastAsia="Verdana" w:hAnsi="Verdana" w:cs="Verdana"/>
        <w:sz w:val="22"/>
        <w:szCs w:val="22"/>
        <w:vertAlign w:val="baseline"/>
      </w:rPr>
    </w:lvl>
    <w:lvl w:ilvl="1">
      <w:start w:val="1"/>
      <w:numFmt w:val="lowerLetter"/>
      <w:lvlText w:val="%2."/>
      <w:lvlJc w:val="left"/>
      <w:pPr>
        <w:ind w:left="2520" w:hanging="360"/>
      </w:pPr>
      <w:rPr>
        <w:sz w:val="24"/>
        <w:szCs w:val="24"/>
        <w:vertAlign w:val="baseline"/>
      </w:rPr>
    </w:lvl>
    <w:lvl w:ilvl="2">
      <w:start w:val="1"/>
      <w:numFmt w:val="lowerRoman"/>
      <w:lvlText w:val="%3."/>
      <w:lvlJc w:val="right"/>
      <w:pPr>
        <w:ind w:left="3240" w:hanging="180"/>
      </w:pPr>
      <w:rPr>
        <w:sz w:val="24"/>
        <w:szCs w:val="24"/>
        <w:vertAlign w:val="baseline"/>
      </w:rPr>
    </w:lvl>
    <w:lvl w:ilvl="3">
      <w:start w:val="1"/>
      <w:numFmt w:val="decimal"/>
      <w:lvlText w:val="%4."/>
      <w:lvlJc w:val="left"/>
      <w:pPr>
        <w:ind w:left="3960" w:hanging="360"/>
      </w:pPr>
      <w:rPr>
        <w:sz w:val="24"/>
        <w:szCs w:val="24"/>
        <w:vertAlign w:val="baseline"/>
      </w:rPr>
    </w:lvl>
    <w:lvl w:ilvl="4">
      <w:start w:val="1"/>
      <w:numFmt w:val="lowerLetter"/>
      <w:lvlText w:val="%5."/>
      <w:lvlJc w:val="left"/>
      <w:pPr>
        <w:ind w:left="4680" w:hanging="360"/>
      </w:pPr>
      <w:rPr>
        <w:sz w:val="24"/>
        <w:szCs w:val="24"/>
        <w:vertAlign w:val="baseline"/>
      </w:rPr>
    </w:lvl>
    <w:lvl w:ilvl="5">
      <w:start w:val="1"/>
      <w:numFmt w:val="lowerRoman"/>
      <w:lvlText w:val="%6."/>
      <w:lvlJc w:val="right"/>
      <w:pPr>
        <w:ind w:left="5400" w:hanging="180"/>
      </w:pPr>
      <w:rPr>
        <w:sz w:val="24"/>
        <w:szCs w:val="24"/>
        <w:vertAlign w:val="baseline"/>
      </w:rPr>
    </w:lvl>
    <w:lvl w:ilvl="6">
      <w:start w:val="1"/>
      <w:numFmt w:val="decimal"/>
      <w:lvlText w:val="%7."/>
      <w:lvlJc w:val="left"/>
      <w:pPr>
        <w:ind w:left="6120" w:hanging="360"/>
      </w:pPr>
      <w:rPr>
        <w:sz w:val="24"/>
        <w:szCs w:val="24"/>
        <w:vertAlign w:val="baseline"/>
      </w:rPr>
    </w:lvl>
    <w:lvl w:ilvl="7">
      <w:start w:val="1"/>
      <w:numFmt w:val="lowerLetter"/>
      <w:lvlText w:val="%8."/>
      <w:lvlJc w:val="left"/>
      <w:pPr>
        <w:ind w:left="6840" w:hanging="360"/>
      </w:pPr>
      <w:rPr>
        <w:sz w:val="24"/>
        <w:szCs w:val="24"/>
        <w:vertAlign w:val="baseline"/>
      </w:rPr>
    </w:lvl>
    <w:lvl w:ilvl="8">
      <w:start w:val="1"/>
      <w:numFmt w:val="lowerRoman"/>
      <w:lvlText w:val="%9."/>
      <w:lvlJc w:val="right"/>
      <w:pPr>
        <w:ind w:left="7560" w:hanging="180"/>
      </w:pPr>
      <w:rPr>
        <w:sz w:val="24"/>
        <w:szCs w:val="24"/>
        <w:vertAlign w:val="baseline"/>
      </w:rPr>
    </w:lvl>
  </w:abstractNum>
  <w:abstractNum w:abstractNumId="3" w15:restartNumberingAfterBreak="0">
    <w:nsid w:val="1477454D"/>
    <w:multiLevelType w:val="multilevel"/>
    <w:tmpl w:val="AFA83D80"/>
    <w:lvl w:ilvl="0">
      <w:start w:val="1"/>
      <w:numFmt w:val="decimal"/>
      <w:lvlText w:val="%1)"/>
      <w:lvlJc w:val="left"/>
      <w:pPr>
        <w:ind w:left="720" w:hanging="360"/>
      </w:pPr>
      <w:rPr>
        <w:rFonts w:ascii="Verdana" w:eastAsia="Verdana" w:hAnsi="Verdana" w:cs="Verdana"/>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380676"/>
    <w:multiLevelType w:val="multilevel"/>
    <w:tmpl w:val="F96A192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22E5541F"/>
    <w:multiLevelType w:val="multilevel"/>
    <w:tmpl w:val="F7900E0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236B6E12"/>
    <w:multiLevelType w:val="multilevel"/>
    <w:tmpl w:val="DAE2B1AA"/>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rFonts w:ascii="Verdana" w:eastAsia="Verdana" w:hAnsi="Verdana" w:cs="Verdana"/>
        <w:sz w:val="22"/>
        <w:szCs w:val="22"/>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7" w15:restartNumberingAfterBreak="0">
    <w:nsid w:val="245D3209"/>
    <w:multiLevelType w:val="multilevel"/>
    <w:tmpl w:val="83BE8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270A0E"/>
    <w:multiLevelType w:val="multilevel"/>
    <w:tmpl w:val="F3F4A10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2EC8720F"/>
    <w:multiLevelType w:val="multilevel"/>
    <w:tmpl w:val="E9A60A9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A747A6"/>
    <w:multiLevelType w:val="multilevel"/>
    <w:tmpl w:val="EB582008"/>
    <w:lvl w:ilvl="0">
      <w:start w:val="1"/>
      <w:numFmt w:val="decimal"/>
      <w:lvlText w:val="%1)"/>
      <w:lvlJc w:val="left"/>
      <w:pPr>
        <w:ind w:left="720" w:hanging="360"/>
      </w:pPr>
      <w:rPr>
        <w:rFonts w:ascii="Verdana" w:eastAsia="Verdana" w:hAnsi="Verdana" w:cs="Verdana"/>
        <w:b w:val="0"/>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973332"/>
    <w:multiLevelType w:val="multilevel"/>
    <w:tmpl w:val="6C6AB3C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36286C37"/>
    <w:multiLevelType w:val="multilevel"/>
    <w:tmpl w:val="758CF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8F77A8"/>
    <w:multiLevelType w:val="multilevel"/>
    <w:tmpl w:val="90489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BB4E73"/>
    <w:multiLevelType w:val="multilevel"/>
    <w:tmpl w:val="8DFC994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3DD7101A"/>
    <w:multiLevelType w:val="multilevel"/>
    <w:tmpl w:val="F6C6A99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6" w15:restartNumberingAfterBreak="0">
    <w:nsid w:val="415B746A"/>
    <w:multiLevelType w:val="multilevel"/>
    <w:tmpl w:val="B07C3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1E3764"/>
    <w:multiLevelType w:val="multilevel"/>
    <w:tmpl w:val="5558725C"/>
    <w:lvl w:ilvl="0">
      <w:start w:val="1"/>
      <w:numFmt w:val="decimal"/>
      <w:lvlText w:val="%1)"/>
      <w:lvlJc w:val="left"/>
      <w:pPr>
        <w:ind w:left="708" w:hanging="360"/>
      </w:pPr>
      <w:rPr>
        <w:rFonts w:ascii="Verdana" w:eastAsia="Verdana" w:hAnsi="Verdana" w:cs="Verdana"/>
        <w:b w:val="0"/>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454410D2"/>
    <w:multiLevelType w:val="multilevel"/>
    <w:tmpl w:val="08724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413EBB"/>
    <w:multiLevelType w:val="multilevel"/>
    <w:tmpl w:val="9348BE1A"/>
    <w:lvl w:ilvl="0">
      <w:start w:val="1"/>
      <w:numFmt w:val="decimal"/>
      <w:lvlText w:val="%1)"/>
      <w:lvlJc w:val="left"/>
      <w:pPr>
        <w:ind w:left="720" w:hanging="360"/>
      </w:pPr>
      <w:rPr>
        <w:rFonts w:ascii="Verdana" w:eastAsia="Verdana" w:hAnsi="Verdana" w:cs="Verdana"/>
        <w:b w:val="0"/>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0F2D71"/>
    <w:multiLevelType w:val="multilevel"/>
    <w:tmpl w:val="2110B20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1" w15:restartNumberingAfterBreak="0">
    <w:nsid w:val="48E365D3"/>
    <w:multiLevelType w:val="multilevel"/>
    <w:tmpl w:val="156A0098"/>
    <w:lvl w:ilvl="0">
      <w:start w:val="1"/>
      <w:numFmt w:val="upperLetter"/>
      <w:lvlText w:val="%1."/>
      <w:lvlJc w:val="left"/>
      <w:pPr>
        <w:ind w:left="1440" w:hanging="360"/>
      </w:pPr>
      <w:rPr>
        <w:sz w:val="20"/>
        <w:szCs w:val="20"/>
        <w:u w:val="none"/>
        <w:vertAlign w:val="baseline"/>
      </w:rPr>
    </w:lvl>
    <w:lvl w:ilvl="1">
      <w:start w:val="1"/>
      <w:numFmt w:val="lowerLetter"/>
      <w:lvlText w:val="%2."/>
      <w:lvlJc w:val="left"/>
      <w:pPr>
        <w:ind w:left="2160" w:hanging="360"/>
      </w:pPr>
      <w:rPr>
        <w:sz w:val="20"/>
        <w:szCs w:val="20"/>
        <w:u w:val="none"/>
        <w:vertAlign w:val="baseline"/>
      </w:rPr>
    </w:lvl>
    <w:lvl w:ilvl="2">
      <w:start w:val="1"/>
      <w:numFmt w:val="lowerRoman"/>
      <w:lvlText w:val="%2.%3."/>
      <w:lvlJc w:val="right"/>
      <w:pPr>
        <w:ind w:left="2880" w:hanging="360"/>
      </w:pPr>
      <w:rPr>
        <w:sz w:val="20"/>
        <w:szCs w:val="20"/>
        <w:u w:val="none"/>
        <w:vertAlign w:val="baseline"/>
      </w:rPr>
    </w:lvl>
    <w:lvl w:ilvl="3">
      <w:start w:val="1"/>
      <w:numFmt w:val="decimal"/>
      <w:lvlText w:val="%2.%3.%4."/>
      <w:lvlJc w:val="left"/>
      <w:pPr>
        <w:ind w:left="3600" w:hanging="360"/>
      </w:pPr>
      <w:rPr>
        <w:sz w:val="20"/>
        <w:szCs w:val="20"/>
        <w:u w:val="none"/>
        <w:vertAlign w:val="baseline"/>
      </w:rPr>
    </w:lvl>
    <w:lvl w:ilvl="4">
      <w:start w:val="1"/>
      <w:numFmt w:val="lowerLetter"/>
      <w:lvlText w:val="%2.%3.%4.%5."/>
      <w:lvlJc w:val="left"/>
      <w:pPr>
        <w:ind w:left="4320" w:hanging="360"/>
      </w:pPr>
      <w:rPr>
        <w:sz w:val="20"/>
        <w:szCs w:val="20"/>
        <w:u w:val="none"/>
        <w:vertAlign w:val="baseline"/>
      </w:rPr>
    </w:lvl>
    <w:lvl w:ilvl="5">
      <w:start w:val="1"/>
      <w:numFmt w:val="lowerRoman"/>
      <w:lvlText w:val="%2.%3.%4.%5.%6."/>
      <w:lvlJc w:val="right"/>
      <w:pPr>
        <w:ind w:left="5040" w:hanging="360"/>
      </w:pPr>
      <w:rPr>
        <w:sz w:val="20"/>
        <w:szCs w:val="20"/>
        <w:u w:val="none"/>
        <w:vertAlign w:val="baseline"/>
      </w:rPr>
    </w:lvl>
    <w:lvl w:ilvl="6">
      <w:start w:val="1"/>
      <w:numFmt w:val="decimal"/>
      <w:lvlText w:val="%2.%3.%4.%5.%6.%7."/>
      <w:lvlJc w:val="left"/>
      <w:pPr>
        <w:ind w:left="5760" w:hanging="360"/>
      </w:pPr>
      <w:rPr>
        <w:sz w:val="20"/>
        <w:szCs w:val="20"/>
        <w:u w:val="none"/>
        <w:vertAlign w:val="baseline"/>
      </w:rPr>
    </w:lvl>
    <w:lvl w:ilvl="7">
      <w:start w:val="1"/>
      <w:numFmt w:val="lowerLetter"/>
      <w:lvlText w:val="%2.%3.%4.%5.%6.%7.%8."/>
      <w:lvlJc w:val="left"/>
      <w:pPr>
        <w:ind w:left="6480" w:hanging="360"/>
      </w:pPr>
      <w:rPr>
        <w:sz w:val="20"/>
        <w:szCs w:val="20"/>
        <w:u w:val="none"/>
        <w:vertAlign w:val="baseline"/>
      </w:rPr>
    </w:lvl>
    <w:lvl w:ilvl="8">
      <w:start w:val="1"/>
      <w:numFmt w:val="lowerRoman"/>
      <w:lvlText w:val="%2.%3.%4.%5.%6.%7.%8.%9."/>
      <w:lvlJc w:val="right"/>
      <w:pPr>
        <w:ind w:left="7200" w:hanging="360"/>
      </w:pPr>
      <w:rPr>
        <w:sz w:val="20"/>
        <w:szCs w:val="20"/>
        <w:u w:val="none"/>
        <w:vertAlign w:val="baseline"/>
      </w:rPr>
    </w:lvl>
  </w:abstractNum>
  <w:abstractNum w:abstractNumId="22" w15:restartNumberingAfterBreak="0">
    <w:nsid w:val="4AF02916"/>
    <w:multiLevelType w:val="multilevel"/>
    <w:tmpl w:val="FADA31E8"/>
    <w:lvl w:ilvl="0">
      <w:start w:val="1"/>
      <w:numFmt w:val="decimal"/>
      <w:lvlText w:val="%1."/>
      <w:lvlJc w:val="left"/>
      <w:pPr>
        <w:ind w:left="1800" w:hanging="360"/>
      </w:pPr>
      <w:rPr>
        <w:rFonts w:ascii="Verdana" w:eastAsia="Verdana" w:hAnsi="Verdana" w:cs="Verdana"/>
        <w:sz w:val="22"/>
        <w:szCs w:val="22"/>
        <w:vertAlign w:val="baseline"/>
      </w:rPr>
    </w:lvl>
    <w:lvl w:ilvl="1">
      <w:start w:val="1"/>
      <w:numFmt w:val="lowerLetter"/>
      <w:lvlText w:val="%2."/>
      <w:lvlJc w:val="left"/>
      <w:pPr>
        <w:ind w:left="2520" w:hanging="360"/>
      </w:pPr>
      <w:rPr>
        <w:sz w:val="24"/>
        <w:szCs w:val="24"/>
        <w:vertAlign w:val="baseline"/>
      </w:rPr>
    </w:lvl>
    <w:lvl w:ilvl="2">
      <w:start w:val="1"/>
      <w:numFmt w:val="lowerRoman"/>
      <w:lvlText w:val="%3."/>
      <w:lvlJc w:val="right"/>
      <w:pPr>
        <w:ind w:left="3240" w:hanging="180"/>
      </w:pPr>
      <w:rPr>
        <w:sz w:val="24"/>
        <w:szCs w:val="24"/>
        <w:vertAlign w:val="baseline"/>
      </w:rPr>
    </w:lvl>
    <w:lvl w:ilvl="3">
      <w:start w:val="1"/>
      <w:numFmt w:val="decimal"/>
      <w:lvlText w:val="%4."/>
      <w:lvlJc w:val="left"/>
      <w:pPr>
        <w:ind w:left="3960" w:hanging="360"/>
      </w:pPr>
      <w:rPr>
        <w:sz w:val="24"/>
        <w:szCs w:val="24"/>
        <w:vertAlign w:val="baseline"/>
      </w:rPr>
    </w:lvl>
    <w:lvl w:ilvl="4">
      <w:start w:val="1"/>
      <w:numFmt w:val="lowerLetter"/>
      <w:lvlText w:val="%5."/>
      <w:lvlJc w:val="left"/>
      <w:pPr>
        <w:ind w:left="4680" w:hanging="360"/>
      </w:pPr>
      <w:rPr>
        <w:sz w:val="24"/>
        <w:szCs w:val="24"/>
        <w:vertAlign w:val="baseline"/>
      </w:rPr>
    </w:lvl>
    <w:lvl w:ilvl="5">
      <w:start w:val="1"/>
      <w:numFmt w:val="lowerRoman"/>
      <w:lvlText w:val="%6."/>
      <w:lvlJc w:val="right"/>
      <w:pPr>
        <w:ind w:left="5400" w:hanging="180"/>
      </w:pPr>
      <w:rPr>
        <w:sz w:val="24"/>
        <w:szCs w:val="24"/>
        <w:vertAlign w:val="baseline"/>
      </w:rPr>
    </w:lvl>
    <w:lvl w:ilvl="6">
      <w:start w:val="1"/>
      <w:numFmt w:val="decimal"/>
      <w:lvlText w:val="%7."/>
      <w:lvlJc w:val="left"/>
      <w:pPr>
        <w:ind w:left="6120" w:hanging="360"/>
      </w:pPr>
      <w:rPr>
        <w:sz w:val="24"/>
        <w:szCs w:val="24"/>
        <w:vertAlign w:val="baseline"/>
      </w:rPr>
    </w:lvl>
    <w:lvl w:ilvl="7">
      <w:start w:val="1"/>
      <w:numFmt w:val="lowerLetter"/>
      <w:lvlText w:val="%8."/>
      <w:lvlJc w:val="left"/>
      <w:pPr>
        <w:ind w:left="6840" w:hanging="360"/>
      </w:pPr>
      <w:rPr>
        <w:sz w:val="24"/>
        <w:szCs w:val="24"/>
        <w:vertAlign w:val="baseline"/>
      </w:rPr>
    </w:lvl>
    <w:lvl w:ilvl="8">
      <w:start w:val="1"/>
      <w:numFmt w:val="lowerRoman"/>
      <w:lvlText w:val="%9."/>
      <w:lvlJc w:val="right"/>
      <w:pPr>
        <w:ind w:left="7560" w:hanging="180"/>
      </w:pPr>
      <w:rPr>
        <w:sz w:val="24"/>
        <w:szCs w:val="24"/>
        <w:vertAlign w:val="baseline"/>
      </w:rPr>
    </w:lvl>
  </w:abstractNum>
  <w:abstractNum w:abstractNumId="23" w15:restartNumberingAfterBreak="0">
    <w:nsid w:val="4B152BFB"/>
    <w:multiLevelType w:val="multilevel"/>
    <w:tmpl w:val="E96EDF1E"/>
    <w:lvl w:ilvl="0">
      <w:start w:val="1"/>
      <w:numFmt w:val="bullet"/>
      <w:lvlText w:val="●"/>
      <w:lvlJc w:val="left"/>
      <w:pPr>
        <w:ind w:left="720" w:hanging="360"/>
      </w:pPr>
      <w:rPr>
        <w:rFonts w:ascii="Noto Sans Symbols" w:eastAsia="Noto Sans Symbols" w:hAnsi="Noto Sans Symbols" w:cs="Noto Sans Symbols"/>
        <w:sz w:val="22"/>
        <w:szCs w:val="22"/>
        <w:u w:val="none"/>
        <w:vertAlign w:val="baseline"/>
      </w:rPr>
    </w:lvl>
    <w:lvl w:ilvl="1">
      <w:start w:val="1"/>
      <w:numFmt w:val="bullet"/>
      <w:lvlText w:val="o"/>
      <w:lvlJc w:val="left"/>
      <w:pPr>
        <w:ind w:left="1440" w:hanging="360"/>
      </w:pPr>
      <w:rPr>
        <w:rFonts w:ascii="Courier New" w:eastAsia="Courier New" w:hAnsi="Courier New" w:cs="Courier New"/>
        <w:sz w:val="24"/>
        <w:szCs w:val="24"/>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o"/>
      <w:lvlJc w:val="left"/>
      <w:pPr>
        <w:ind w:left="3600" w:hanging="360"/>
      </w:pPr>
      <w:rPr>
        <w:rFonts w:ascii="Courier New" w:eastAsia="Courier New" w:hAnsi="Courier New" w:cs="Courier New"/>
        <w:sz w:val="24"/>
        <w:szCs w:val="24"/>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o"/>
      <w:lvlJc w:val="left"/>
      <w:pPr>
        <w:ind w:left="5760" w:hanging="360"/>
      </w:pPr>
      <w:rPr>
        <w:rFonts w:ascii="Courier New" w:eastAsia="Courier New" w:hAnsi="Courier New" w:cs="Courier New"/>
        <w:sz w:val="24"/>
        <w:szCs w:val="24"/>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24" w15:restartNumberingAfterBreak="0">
    <w:nsid w:val="4BA245D5"/>
    <w:multiLevelType w:val="multilevel"/>
    <w:tmpl w:val="9DE61ACA"/>
    <w:lvl w:ilvl="0">
      <w:start w:val="1"/>
      <w:numFmt w:val="decimal"/>
      <w:lvlText w:val="%1)"/>
      <w:lvlJc w:val="left"/>
      <w:pPr>
        <w:ind w:left="708" w:hanging="360"/>
      </w:pPr>
      <w:rPr>
        <w:rFonts w:ascii="Verdana" w:eastAsia="Verdana" w:hAnsi="Verdana" w:cs="Verdana"/>
        <w:b w:val="0"/>
        <w:sz w:val="22"/>
        <w:szCs w:val="22"/>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4BD02F26"/>
    <w:multiLevelType w:val="multilevel"/>
    <w:tmpl w:val="F8EC2DB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6" w15:restartNumberingAfterBreak="0">
    <w:nsid w:val="4D0575C6"/>
    <w:multiLevelType w:val="multilevel"/>
    <w:tmpl w:val="10EC7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F71ED2"/>
    <w:multiLevelType w:val="multilevel"/>
    <w:tmpl w:val="0BCC019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51F2053E"/>
    <w:multiLevelType w:val="multilevel"/>
    <w:tmpl w:val="76E2354A"/>
    <w:lvl w:ilvl="0">
      <w:start w:val="1"/>
      <w:numFmt w:val="decimal"/>
      <w:lvlText w:val="%1."/>
      <w:lvlJc w:val="left"/>
      <w:pPr>
        <w:ind w:left="1800" w:hanging="360"/>
      </w:pPr>
      <w:rPr>
        <w:rFonts w:ascii="Verdana" w:eastAsia="Verdana" w:hAnsi="Verdana" w:cs="Verdana"/>
        <w:sz w:val="22"/>
        <w:szCs w:val="22"/>
        <w:vertAlign w:val="baseline"/>
      </w:rPr>
    </w:lvl>
    <w:lvl w:ilvl="1">
      <w:start w:val="1"/>
      <w:numFmt w:val="lowerLetter"/>
      <w:lvlText w:val="%2."/>
      <w:lvlJc w:val="left"/>
      <w:pPr>
        <w:ind w:left="2520" w:hanging="360"/>
      </w:pPr>
      <w:rPr>
        <w:sz w:val="24"/>
        <w:szCs w:val="24"/>
        <w:vertAlign w:val="baseline"/>
      </w:rPr>
    </w:lvl>
    <w:lvl w:ilvl="2">
      <w:start w:val="1"/>
      <w:numFmt w:val="lowerRoman"/>
      <w:lvlText w:val="%3."/>
      <w:lvlJc w:val="right"/>
      <w:pPr>
        <w:ind w:left="3240" w:hanging="180"/>
      </w:pPr>
      <w:rPr>
        <w:sz w:val="24"/>
        <w:szCs w:val="24"/>
        <w:vertAlign w:val="baseline"/>
      </w:rPr>
    </w:lvl>
    <w:lvl w:ilvl="3">
      <w:start w:val="1"/>
      <w:numFmt w:val="decimal"/>
      <w:lvlText w:val="%4."/>
      <w:lvlJc w:val="left"/>
      <w:pPr>
        <w:ind w:left="3960" w:hanging="360"/>
      </w:pPr>
      <w:rPr>
        <w:sz w:val="24"/>
        <w:szCs w:val="24"/>
        <w:vertAlign w:val="baseline"/>
      </w:rPr>
    </w:lvl>
    <w:lvl w:ilvl="4">
      <w:start w:val="1"/>
      <w:numFmt w:val="lowerLetter"/>
      <w:lvlText w:val="%5."/>
      <w:lvlJc w:val="left"/>
      <w:pPr>
        <w:ind w:left="4680" w:hanging="360"/>
      </w:pPr>
      <w:rPr>
        <w:sz w:val="24"/>
        <w:szCs w:val="24"/>
        <w:vertAlign w:val="baseline"/>
      </w:rPr>
    </w:lvl>
    <w:lvl w:ilvl="5">
      <w:start w:val="1"/>
      <w:numFmt w:val="lowerRoman"/>
      <w:lvlText w:val="%6."/>
      <w:lvlJc w:val="right"/>
      <w:pPr>
        <w:ind w:left="5400" w:hanging="180"/>
      </w:pPr>
      <w:rPr>
        <w:sz w:val="24"/>
        <w:szCs w:val="24"/>
        <w:vertAlign w:val="baseline"/>
      </w:rPr>
    </w:lvl>
    <w:lvl w:ilvl="6">
      <w:start w:val="1"/>
      <w:numFmt w:val="decimal"/>
      <w:lvlText w:val="%7."/>
      <w:lvlJc w:val="left"/>
      <w:pPr>
        <w:ind w:left="6120" w:hanging="360"/>
      </w:pPr>
      <w:rPr>
        <w:sz w:val="24"/>
        <w:szCs w:val="24"/>
        <w:vertAlign w:val="baseline"/>
      </w:rPr>
    </w:lvl>
    <w:lvl w:ilvl="7">
      <w:start w:val="1"/>
      <w:numFmt w:val="lowerLetter"/>
      <w:lvlText w:val="%8."/>
      <w:lvlJc w:val="left"/>
      <w:pPr>
        <w:ind w:left="6840" w:hanging="360"/>
      </w:pPr>
      <w:rPr>
        <w:sz w:val="24"/>
        <w:szCs w:val="24"/>
        <w:vertAlign w:val="baseline"/>
      </w:rPr>
    </w:lvl>
    <w:lvl w:ilvl="8">
      <w:start w:val="1"/>
      <w:numFmt w:val="lowerRoman"/>
      <w:lvlText w:val="%9."/>
      <w:lvlJc w:val="right"/>
      <w:pPr>
        <w:ind w:left="7560" w:hanging="180"/>
      </w:pPr>
      <w:rPr>
        <w:sz w:val="24"/>
        <w:szCs w:val="24"/>
        <w:vertAlign w:val="baseline"/>
      </w:rPr>
    </w:lvl>
  </w:abstractNum>
  <w:abstractNum w:abstractNumId="29" w15:restartNumberingAfterBreak="0">
    <w:nsid w:val="52DC19F6"/>
    <w:multiLevelType w:val="multilevel"/>
    <w:tmpl w:val="3DC2C6E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0" w15:restartNumberingAfterBreak="0">
    <w:nsid w:val="53077A56"/>
    <w:multiLevelType w:val="multilevel"/>
    <w:tmpl w:val="1DCCA5A4"/>
    <w:lvl w:ilvl="0">
      <w:start w:val="1"/>
      <w:numFmt w:val="lowerLetter"/>
      <w:lvlText w:val="%1)"/>
      <w:lvlJc w:val="left"/>
      <w:pPr>
        <w:ind w:left="1287" w:hanging="360"/>
      </w:pPr>
      <w:rPr>
        <w:sz w:val="24"/>
        <w:szCs w:val="24"/>
        <w:vertAlign w:val="baseline"/>
      </w:rPr>
    </w:lvl>
    <w:lvl w:ilvl="1">
      <w:start w:val="1"/>
      <w:numFmt w:val="lowerLetter"/>
      <w:lvlText w:val="%2)"/>
      <w:lvlJc w:val="left"/>
      <w:pPr>
        <w:ind w:left="2007" w:hanging="360"/>
      </w:pPr>
      <w:rPr>
        <w:rFonts w:ascii="Verdana" w:eastAsia="Verdana" w:hAnsi="Verdana" w:cs="Verdana"/>
        <w:sz w:val="22"/>
        <w:szCs w:val="22"/>
        <w:vertAlign w:val="baseline"/>
      </w:rPr>
    </w:lvl>
    <w:lvl w:ilvl="2">
      <w:start w:val="1"/>
      <w:numFmt w:val="lowerRoman"/>
      <w:lvlText w:val="%3."/>
      <w:lvlJc w:val="right"/>
      <w:pPr>
        <w:ind w:left="2727" w:hanging="180"/>
      </w:pPr>
      <w:rPr>
        <w:sz w:val="24"/>
        <w:szCs w:val="24"/>
        <w:vertAlign w:val="baseline"/>
      </w:rPr>
    </w:lvl>
    <w:lvl w:ilvl="3">
      <w:start w:val="1"/>
      <w:numFmt w:val="decimal"/>
      <w:lvlText w:val="%4."/>
      <w:lvlJc w:val="left"/>
      <w:pPr>
        <w:ind w:left="3447" w:hanging="360"/>
      </w:pPr>
      <w:rPr>
        <w:sz w:val="24"/>
        <w:szCs w:val="24"/>
        <w:vertAlign w:val="baseline"/>
      </w:rPr>
    </w:lvl>
    <w:lvl w:ilvl="4">
      <w:start w:val="1"/>
      <w:numFmt w:val="lowerLetter"/>
      <w:lvlText w:val="%5."/>
      <w:lvlJc w:val="left"/>
      <w:pPr>
        <w:ind w:left="4167" w:hanging="360"/>
      </w:pPr>
      <w:rPr>
        <w:sz w:val="24"/>
        <w:szCs w:val="24"/>
        <w:vertAlign w:val="baseline"/>
      </w:rPr>
    </w:lvl>
    <w:lvl w:ilvl="5">
      <w:start w:val="1"/>
      <w:numFmt w:val="lowerRoman"/>
      <w:lvlText w:val="%6."/>
      <w:lvlJc w:val="right"/>
      <w:pPr>
        <w:ind w:left="4887" w:hanging="180"/>
      </w:pPr>
      <w:rPr>
        <w:sz w:val="24"/>
        <w:szCs w:val="24"/>
        <w:vertAlign w:val="baseline"/>
      </w:rPr>
    </w:lvl>
    <w:lvl w:ilvl="6">
      <w:start w:val="1"/>
      <w:numFmt w:val="decimal"/>
      <w:lvlText w:val="%7."/>
      <w:lvlJc w:val="left"/>
      <w:pPr>
        <w:ind w:left="5607" w:hanging="360"/>
      </w:pPr>
      <w:rPr>
        <w:sz w:val="24"/>
        <w:szCs w:val="24"/>
        <w:vertAlign w:val="baseline"/>
      </w:rPr>
    </w:lvl>
    <w:lvl w:ilvl="7">
      <w:start w:val="1"/>
      <w:numFmt w:val="lowerLetter"/>
      <w:lvlText w:val="%8."/>
      <w:lvlJc w:val="left"/>
      <w:pPr>
        <w:ind w:left="6327" w:hanging="360"/>
      </w:pPr>
      <w:rPr>
        <w:sz w:val="24"/>
        <w:szCs w:val="24"/>
        <w:vertAlign w:val="baseline"/>
      </w:rPr>
    </w:lvl>
    <w:lvl w:ilvl="8">
      <w:start w:val="1"/>
      <w:numFmt w:val="lowerRoman"/>
      <w:lvlText w:val="%9."/>
      <w:lvlJc w:val="right"/>
      <w:pPr>
        <w:ind w:left="7047" w:hanging="180"/>
      </w:pPr>
      <w:rPr>
        <w:sz w:val="24"/>
        <w:szCs w:val="24"/>
        <w:vertAlign w:val="baseline"/>
      </w:rPr>
    </w:lvl>
  </w:abstractNum>
  <w:abstractNum w:abstractNumId="31" w15:restartNumberingAfterBreak="0">
    <w:nsid w:val="533441CB"/>
    <w:multiLevelType w:val="multilevel"/>
    <w:tmpl w:val="9E3A8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1225D8"/>
    <w:multiLevelType w:val="multilevel"/>
    <w:tmpl w:val="2264B5DE"/>
    <w:lvl w:ilvl="0">
      <w:start w:val="1"/>
      <w:numFmt w:val="bullet"/>
      <w:lvlText w:val="●"/>
      <w:lvlJc w:val="left"/>
      <w:pPr>
        <w:ind w:left="720" w:hanging="360"/>
      </w:pPr>
      <w:rPr>
        <w:rFonts w:ascii="Noto Sans Symbols" w:eastAsia="Noto Sans Symbols" w:hAnsi="Noto Sans Symbols" w:cs="Noto Sans Symbols"/>
        <w:sz w:val="22"/>
        <w:szCs w:val="22"/>
        <w:u w:val="none"/>
        <w:vertAlign w:val="baseline"/>
      </w:rPr>
    </w:lvl>
    <w:lvl w:ilvl="1">
      <w:start w:val="1"/>
      <w:numFmt w:val="bullet"/>
      <w:lvlText w:val="o"/>
      <w:lvlJc w:val="left"/>
      <w:pPr>
        <w:ind w:left="1440" w:hanging="360"/>
      </w:pPr>
      <w:rPr>
        <w:rFonts w:ascii="Courier New" w:eastAsia="Courier New" w:hAnsi="Courier New" w:cs="Courier New"/>
        <w:sz w:val="24"/>
        <w:szCs w:val="24"/>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o"/>
      <w:lvlJc w:val="left"/>
      <w:pPr>
        <w:ind w:left="3600" w:hanging="360"/>
      </w:pPr>
      <w:rPr>
        <w:rFonts w:ascii="Courier New" w:eastAsia="Courier New" w:hAnsi="Courier New" w:cs="Courier New"/>
        <w:sz w:val="24"/>
        <w:szCs w:val="24"/>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o"/>
      <w:lvlJc w:val="left"/>
      <w:pPr>
        <w:ind w:left="5760" w:hanging="360"/>
      </w:pPr>
      <w:rPr>
        <w:rFonts w:ascii="Courier New" w:eastAsia="Courier New" w:hAnsi="Courier New" w:cs="Courier New"/>
        <w:sz w:val="24"/>
        <w:szCs w:val="24"/>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33" w15:restartNumberingAfterBreak="0">
    <w:nsid w:val="5EFB1987"/>
    <w:multiLevelType w:val="multilevel"/>
    <w:tmpl w:val="242859F8"/>
    <w:lvl w:ilvl="0">
      <w:start w:val="1"/>
      <w:numFmt w:val="decimal"/>
      <w:lvlText w:val="%1."/>
      <w:lvlJc w:val="left"/>
      <w:pPr>
        <w:ind w:left="1800" w:hanging="360"/>
      </w:pPr>
      <w:rPr>
        <w:rFonts w:ascii="Verdana" w:eastAsia="Verdana" w:hAnsi="Verdana" w:cs="Verdana"/>
        <w:sz w:val="22"/>
        <w:szCs w:val="22"/>
        <w:vertAlign w:val="baseline"/>
      </w:rPr>
    </w:lvl>
    <w:lvl w:ilvl="1">
      <w:start w:val="1"/>
      <w:numFmt w:val="decimal"/>
      <w:lvlText w:val="%1.%2."/>
      <w:lvlJc w:val="left"/>
      <w:pPr>
        <w:ind w:left="720" w:hanging="720"/>
      </w:pPr>
      <w:rPr>
        <w:b/>
        <w:i w:val="0"/>
        <w:sz w:val="24"/>
        <w:szCs w:val="24"/>
        <w:vertAlign w:val="baseline"/>
      </w:rPr>
    </w:lvl>
    <w:lvl w:ilvl="2">
      <w:start w:val="1"/>
      <w:numFmt w:val="decimal"/>
      <w:lvlText w:val="%1.%2.%3."/>
      <w:lvlJc w:val="left"/>
      <w:pPr>
        <w:ind w:left="2520" w:hanging="1080"/>
      </w:pPr>
      <w:rPr>
        <w:b/>
        <w:i/>
        <w:sz w:val="24"/>
        <w:szCs w:val="24"/>
        <w:vertAlign w:val="baseline"/>
      </w:rPr>
    </w:lvl>
    <w:lvl w:ilvl="3">
      <w:start w:val="1"/>
      <w:numFmt w:val="decimal"/>
      <w:lvlText w:val="%1.%2.%3.%4."/>
      <w:lvlJc w:val="left"/>
      <w:pPr>
        <w:ind w:left="2520" w:hanging="1080"/>
      </w:pPr>
      <w:rPr>
        <w:b/>
        <w:i/>
        <w:sz w:val="24"/>
        <w:szCs w:val="24"/>
        <w:vertAlign w:val="baseline"/>
      </w:rPr>
    </w:lvl>
    <w:lvl w:ilvl="4">
      <w:start w:val="1"/>
      <w:numFmt w:val="decimal"/>
      <w:lvlText w:val="%1.%2.%3.%4.%5."/>
      <w:lvlJc w:val="left"/>
      <w:pPr>
        <w:ind w:left="2880" w:hanging="1440"/>
      </w:pPr>
      <w:rPr>
        <w:b/>
        <w:i/>
        <w:sz w:val="24"/>
        <w:szCs w:val="24"/>
        <w:vertAlign w:val="baseline"/>
      </w:rPr>
    </w:lvl>
    <w:lvl w:ilvl="5">
      <w:start w:val="1"/>
      <w:numFmt w:val="decimal"/>
      <w:lvlText w:val="%1.%2.%3.%4.%5.%6."/>
      <w:lvlJc w:val="left"/>
      <w:pPr>
        <w:ind w:left="3240" w:hanging="1800"/>
      </w:pPr>
      <w:rPr>
        <w:b/>
        <w:i/>
        <w:sz w:val="24"/>
        <w:szCs w:val="24"/>
        <w:vertAlign w:val="baseline"/>
      </w:rPr>
    </w:lvl>
    <w:lvl w:ilvl="6">
      <w:start w:val="1"/>
      <w:numFmt w:val="decimal"/>
      <w:lvlText w:val="%1.%2.%3.%4.%5.%6.%7."/>
      <w:lvlJc w:val="left"/>
      <w:pPr>
        <w:ind w:left="3600" w:hanging="2160"/>
      </w:pPr>
      <w:rPr>
        <w:b/>
        <w:i/>
        <w:sz w:val="24"/>
        <w:szCs w:val="24"/>
        <w:vertAlign w:val="baseline"/>
      </w:rPr>
    </w:lvl>
    <w:lvl w:ilvl="7">
      <w:start w:val="1"/>
      <w:numFmt w:val="decimal"/>
      <w:lvlText w:val="%1.%2.%3.%4.%5.%6.%7.%8."/>
      <w:lvlJc w:val="left"/>
      <w:pPr>
        <w:ind w:left="3600" w:hanging="2160"/>
      </w:pPr>
      <w:rPr>
        <w:b/>
        <w:i/>
        <w:sz w:val="24"/>
        <w:szCs w:val="24"/>
        <w:vertAlign w:val="baseline"/>
      </w:rPr>
    </w:lvl>
    <w:lvl w:ilvl="8">
      <w:start w:val="1"/>
      <w:numFmt w:val="decimal"/>
      <w:lvlText w:val="%1.%2.%3.%4.%5.%6.%7.%8.%9."/>
      <w:lvlJc w:val="left"/>
      <w:pPr>
        <w:ind w:left="3960" w:hanging="2520"/>
      </w:pPr>
      <w:rPr>
        <w:b/>
        <w:i/>
        <w:sz w:val="24"/>
        <w:szCs w:val="24"/>
        <w:vertAlign w:val="baseline"/>
      </w:rPr>
    </w:lvl>
  </w:abstractNum>
  <w:abstractNum w:abstractNumId="34" w15:restartNumberingAfterBreak="0">
    <w:nsid w:val="5F9935AE"/>
    <w:multiLevelType w:val="multilevel"/>
    <w:tmpl w:val="444ED0DE"/>
    <w:lvl w:ilvl="0">
      <w:start w:val="1"/>
      <w:numFmt w:val="lowerLetter"/>
      <w:lvlText w:val="%1)"/>
      <w:lvlJc w:val="left"/>
      <w:pPr>
        <w:ind w:left="1287" w:hanging="360"/>
      </w:pPr>
      <w:rPr>
        <w:sz w:val="24"/>
        <w:szCs w:val="24"/>
        <w:vertAlign w:val="baseline"/>
      </w:rPr>
    </w:lvl>
    <w:lvl w:ilvl="1">
      <w:start w:val="1"/>
      <w:numFmt w:val="lowerLetter"/>
      <w:lvlText w:val="%2)"/>
      <w:lvlJc w:val="left"/>
      <w:pPr>
        <w:ind w:left="2007" w:hanging="360"/>
      </w:pPr>
      <w:rPr>
        <w:rFonts w:ascii="Verdana" w:eastAsia="Verdana" w:hAnsi="Verdana" w:cs="Verdana"/>
        <w:sz w:val="22"/>
        <w:szCs w:val="22"/>
        <w:vertAlign w:val="baseline"/>
      </w:rPr>
    </w:lvl>
    <w:lvl w:ilvl="2">
      <w:start w:val="1"/>
      <w:numFmt w:val="lowerRoman"/>
      <w:lvlText w:val="%3."/>
      <w:lvlJc w:val="right"/>
      <w:pPr>
        <w:ind w:left="2727" w:hanging="180"/>
      </w:pPr>
      <w:rPr>
        <w:sz w:val="24"/>
        <w:szCs w:val="24"/>
        <w:vertAlign w:val="baseline"/>
      </w:rPr>
    </w:lvl>
    <w:lvl w:ilvl="3">
      <w:start w:val="1"/>
      <w:numFmt w:val="decimal"/>
      <w:lvlText w:val="%4."/>
      <w:lvlJc w:val="left"/>
      <w:pPr>
        <w:ind w:left="3447" w:hanging="360"/>
      </w:pPr>
      <w:rPr>
        <w:sz w:val="24"/>
        <w:szCs w:val="24"/>
        <w:vertAlign w:val="baseline"/>
      </w:rPr>
    </w:lvl>
    <w:lvl w:ilvl="4">
      <w:start w:val="1"/>
      <w:numFmt w:val="lowerLetter"/>
      <w:lvlText w:val="%5."/>
      <w:lvlJc w:val="left"/>
      <w:pPr>
        <w:ind w:left="4167" w:hanging="360"/>
      </w:pPr>
      <w:rPr>
        <w:sz w:val="24"/>
        <w:szCs w:val="24"/>
        <w:vertAlign w:val="baseline"/>
      </w:rPr>
    </w:lvl>
    <w:lvl w:ilvl="5">
      <w:start w:val="1"/>
      <w:numFmt w:val="lowerRoman"/>
      <w:lvlText w:val="%6."/>
      <w:lvlJc w:val="right"/>
      <w:pPr>
        <w:ind w:left="4887" w:hanging="180"/>
      </w:pPr>
      <w:rPr>
        <w:sz w:val="24"/>
        <w:szCs w:val="24"/>
        <w:vertAlign w:val="baseline"/>
      </w:rPr>
    </w:lvl>
    <w:lvl w:ilvl="6">
      <w:start w:val="1"/>
      <w:numFmt w:val="decimal"/>
      <w:lvlText w:val="%7."/>
      <w:lvlJc w:val="left"/>
      <w:pPr>
        <w:ind w:left="5607" w:hanging="360"/>
      </w:pPr>
      <w:rPr>
        <w:sz w:val="24"/>
        <w:szCs w:val="24"/>
        <w:vertAlign w:val="baseline"/>
      </w:rPr>
    </w:lvl>
    <w:lvl w:ilvl="7">
      <w:start w:val="1"/>
      <w:numFmt w:val="lowerLetter"/>
      <w:lvlText w:val="%8."/>
      <w:lvlJc w:val="left"/>
      <w:pPr>
        <w:ind w:left="6327" w:hanging="360"/>
      </w:pPr>
      <w:rPr>
        <w:sz w:val="24"/>
        <w:szCs w:val="24"/>
        <w:vertAlign w:val="baseline"/>
      </w:rPr>
    </w:lvl>
    <w:lvl w:ilvl="8">
      <w:start w:val="1"/>
      <w:numFmt w:val="lowerRoman"/>
      <w:lvlText w:val="%9."/>
      <w:lvlJc w:val="right"/>
      <w:pPr>
        <w:ind w:left="7047" w:hanging="180"/>
      </w:pPr>
      <w:rPr>
        <w:sz w:val="24"/>
        <w:szCs w:val="24"/>
        <w:vertAlign w:val="baseline"/>
      </w:rPr>
    </w:lvl>
  </w:abstractNum>
  <w:abstractNum w:abstractNumId="35" w15:restartNumberingAfterBreak="0">
    <w:nsid w:val="634E7E90"/>
    <w:multiLevelType w:val="multilevel"/>
    <w:tmpl w:val="61F4319C"/>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rFonts w:ascii="Verdana" w:eastAsia="Verdana" w:hAnsi="Verdana" w:cs="Verdana"/>
        <w:sz w:val="22"/>
        <w:szCs w:val="22"/>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36" w15:restartNumberingAfterBreak="0">
    <w:nsid w:val="654374E5"/>
    <w:multiLevelType w:val="multilevel"/>
    <w:tmpl w:val="A77A81EC"/>
    <w:lvl w:ilvl="0">
      <w:start w:val="1"/>
      <w:numFmt w:val="decimal"/>
      <w:lvlText w:val="%1."/>
      <w:lvlJc w:val="left"/>
      <w:pPr>
        <w:ind w:left="1800" w:hanging="360"/>
      </w:pPr>
      <w:rPr>
        <w:rFonts w:ascii="Verdana" w:eastAsia="Verdana" w:hAnsi="Verdana" w:cs="Verdana"/>
        <w:sz w:val="22"/>
        <w:szCs w:val="22"/>
        <w:vertAlign w:val="baseline"/>
      </w:rPr>
    </w:lvl>
    <w:lvl w:ilvl="1">
      <w:start w:val="1"/>
      <w:numFmt w:val="lowerLetter"/>
      <w:lvlText w:val="%2."/>
      <w:lvlJc w:val="left"/>
      <w:pPr>
        <w:ind w:left="2520" w:hanging="360"/>
      </w:pPr>
      <w:rPr>
        <w:sz w:val="24"/>
        <w:szCs w:val="24"/>
        <w:vertAlign w:val="baseline"/>
      </w:rPr>
    </w:lvl>
    <w:lvl w:ilvl="2">
      <w:start w:val="1"/>
      <w:numFmt w:val="lowerRoman"/>
      <w:lvlText w:val="%3."/>
      <w:lvlJc w:val="right"/>
      <w:pPr>
        <w:ind w:left="3240" w:hanging="180"/>
      </w:pPr>
      <w:rPr>
        <w:sz w:val="24"/>
        <w:szCs w:val="24"/>
        <w:vertAlign w:val="baseline"/>
      </w:rPr>
    </w:lvl>
    <w:lvl w:ilvl="3">
      <w:start w:val="1"/>
      <w:numFmt w:val="decimal"/>
      <w:lvlText w:val="%4."/>
      <w:lvlJc w:val="left"/>
      <w:pPr>
        <w:ind w:left="3960" w:hanging="360"/>
      </w:pPr>
      <w:rPr>
        <w:sz w:val="24"/>
        <w:szCs w:val="24"/>
        <w:vertAlign w:val="baseline"/>
      </w:rPr>
    </w:lvl>
    <w:lvl w:ilvl="4">
      <w:start w:val="1"/>
      <w:numFmt w:val="lowerLetter"/>
      <w:lvlText w:val="%5."/>
      <w:lvlJc w:val="left"/>
      <w:pPr>
        <w:ind w:left="4680" w:hanging="360"/>
      </w:pPr>
      <w:rPr>
        <w:sz w:val="24"/>
        <w:szCs w:val="24"/>
        <w:vertAlign w:val="baseline"/>
      </w:rPr>
    </w:lvl>
    <w:lvl w:ilvl="5">
      <w:start w:val="1"/>
      <w:numFmt w:val="lowerRoman"/>
      <w:lvlText w:val="%6."/>
      <w:lvlJc w:val="right"/>
      <w:pPr>
        <w:ind w:left="5400" w:hanging="180"/>
      </w:pPr>
      <w:rPr>
        <w:sz w:val="24"/>
        <w:szCs w:val="24"/>
        <w:vertAlign w:val="baseline"/>
      </w:rPr>
    </w:lvl>
    <w:lvl w:ilvl="6">
      <w:start w:val="1"/>
      <w:numFmt w:val="decimal"/>
      <w:lvlText w:val="%7."/>
      <w:lvlJc w:val="left"/>
      <w:pPr>
        <w:ind w:left="6120" w:hanging="360"/>
      </w:pPr>
      <w:rPr>
        <w:sz w:val="24"/>
        <w:szCs w:val="24"/>
        <w:vertAlign w:val="baseline"/>
      </w:rPr>
    </w:lvl>
    <w:lvl w:ilvl="7">
      <w:start w:val="1"/>
      <w:numFmt w:val="lowerLetter"/>
      <w:lvlText w:val="%8."/>
      <w:lvlJc w:val="left"/>
      <w:pPr>
        <w:ind w:left="6840" w:hanging="360"/>
      </w:pPr>
      <w:rPr>
        <w:sz w:val="24"/>
        <w:szCs w:val="24"/>
        <w:vertAlign w:val="baseline"/>
      </w:rPr>
    </w:lvl>
    <w:lvl w:ilvl="8">
      <w:start w:val="1"/>
      <w:numFmt w:val="lowerRoman"/>
      <w:lvlText w:val="%9."/>
      <w:lvlJc w:val="right"/>
      <w:pPr>
        <w:ind w:left="7560" w:hanging="180"/>
      </w:pPr>
      <w:rPr>
        <w:sz w:val="24"/>
        <w:szCs w:val="24"/>
        <w:vertAlign w:val="baseline"/>
      </w:rPr>
    </w:lvl>
  </w:abstractNum>
  <w:abstractNum w:abstractNumId="37" w15:restartNumberingAfterBreak="0">
    <w:nsid w:val="665B7B4D"/>
    <w:multiLevelType w:val="multilevel"/>
    <w:tmpl w:val="1A4C5BBE"/>
    <w:lvl w:ilvl="0">
      <w:start w:val="1"/>
      <w:numFmt w:val="bullet"/>
      <w:lvlText w:val="●"/>
      <w:lvlJc w:val="left"/>
      <w:pPr>
        <w:ind w:left="720" w:hanging="360"/>
      </w:pPr>
      <w:rPr>
        <w:rFonts w:ascii="Noto Sans Symbols" w:eastAsia="Noto Sans Symbols" w:hAnsi="Noto Sans Symbols" w:cs="Noto Sans Symbols"/>
        <w:sz w:val="22"/>
        <w:szCs w:val="22"/>
        <w:u w:val="none"/>
        <w:vertAlign w:val="baseline"/>
      </w:rPr>
    </w:lvl>
    <w:lvl w:ilvl="1">
      <w:start w:val="1"/>
      <w:numFmt w:val="bullet"/>
      <w:lvlText w:val="o"/>
      <w:lvlJc w:val="left"/>
      <w:pPr>
        <w:ind w:left="1440" w:hanging="360"/>
      </w:pPr>
      <w:rPr>
        <w:rFonts w:ascii="Courier New" w:eastAsia="Courier New" w:hAnsi="Courier New" w:cs="Courier New"/>
        <w:sz w:val="24"/>
        <w:szCs w:val="24"/>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o"/>
      <w:lvlJc w:val="left"/>
      <w:pPr>
        <w:ind w:left="3600" w:hanging="360"/>
      </w:pPr>
      <w:rPr>
        <w:rFonts w:ascii="Courier New" w:eastAsia="Courier New" w:hAnsi="Courier New" w:cs="Courier New"/>
        <w:sz w:val="24"/>
        <w:szCs w:val="24"/>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o"/>
      <w:lvlJc w:val="left"/>
      <w:pPr>
        <w:ind w:left="5760" w:hanging="360"/>
      </w:pPr>
      <w:rPr>
        <w:rFonts w:ascii="Courier New" w:eastAsia="Courier New" w:hAnsi="Courier New" w:cs="Courier New"/>
        <w:sz w:val="24"/>
        <w:szCs w:val="24"/>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38" w15:restartNumberingAfterBreak="0">
    <w:nsid w:val="67130C90"/>
    <w:multiLevelType w:val="multilevel"/>
    <w:tmpl w:val="47A27B12"/>
    <w:lvl w:ilvl="0">
      <w:start w:val="1"/>
      <w:numFmt w:val="decimal"/>
      <w:lvlText w:val="%1."/>
      <w:lvlJc w:val="left"/>
      <w:pPr>
        <w:ind w:left="1800" w:hanging="360"/>
      </w:pPr>
      <w:rPr>
        <w:rFonts w:ascii="Verdana" w:eastAsia="Verdana" w:hAnsi="Verdana" w:cs="Verdana"/>
        <w:sz w:val="22"/>
        <w:szCs w:val="22"/>
        <w:vertAlign w:val="baseline"/>
      </w:rPr>
    </w:lvl>
    <w:lvl w:ilvl="1">
      <w:start w:val="2"/>
      <w:numFmt w:val="decimal"/>
      <w:lvlText w:val="%1.%2."/>
      <w:lvlJc w:val="left"/>
      <w:pPr>
        <w:ind w:left="2160" w:hanging="720"/>
      </w:pPr>
      <w:rPr>
        <w:sz w:val="24"/>
        <w:szCs w:val="24"/>
        <w:vertAlign w:val="baseline"/>
      </w:rPr>
    </w:lvl>
    <w:lvl w:ilvl="2">
      <w:start w:val="1"/>
      <w:numFmt w:val="decimal"/>
      <w:lvlText w:val="%1.%2.%3."/>
      <w:lvlJc w:val="left"/>
      <w:pPr>
        <w:ind w:left="2520" w:hanging="1080"/>
      </w:pPr>
      <w:rPr>
        <w:sz w:val="24"/>
        <w:szCs w:val="24"/>
        <w:vertAlign w:val="baseline"/>
      </w:rPr>
    </w:lvl>
    <w:lvl w:ilvl="3">
      <w:start w:val="1"/>
      <w:numFmt w:val="decimal"/>
      <w:lvlText w:val="%1.%2.%3.%4."/>
      <w:lvlJc w:val="left"/>
      <w:pPr>
        <w:ind w:left="2520" w:hanging="1080"/>
      </w:pPr>
      <w:rPr>
        <w:sz w:val="24"/>
        <w:szCs w:val="24"/>
        <w:vertAlign w:val="baseline"/>
      </w:rPr>
    </w:lvl>
    <w:lvl w:ilvl="4">
      <w:start w:val="1"/>
      <w:numFmt w:val="decimal"/>
      <w:lvlText w:val="%1.%2.%3.%4.%5."/>
      <w:lvlJc w:val="left"/>
      <w:pPr>
        <w:ind w:left="2880" w:hanging="1440"/>
      </w:pPr>
      <w:rPr>
        <w:sz w:val="24"/>
        <w:szCs w:val="24"/>
        <w:vertAlign w:val="baseline"/>
      </w:rPr>
    </w:lvl>
    <w:lvl w:ilvl="5">
      <w:start w:val="1"/>
      <w:numFmt w:val="decimal"/>
      <w:lvlText w:val="%1.%2.%3.%4.%5.%6."/>
      <w:lvlJc w:val="left"/>
      <w:pPr>
        <w:ind w:left="3240" w:hanging="1800"/>
      </w:pPr>
      <w:rPr>
        <w:sz w:val="24"/>
        <w:szCs w:val="24"/>
        <w:vertAlign w:val="baseline"/>
      </w:rPr>
    </w:lvl>
    <w:lvl w:ilvl="6">
      <w:start w:val="1"/>
      <w:numFmt w:val="decimal"/>
      <w:lvlText w:val="%1.%2.%3.%4.%5.%6.%7."/>
      <w:lvlJc w:val="left"/>
      <w:pPr>
        <w:ind w:left="3600" w:hanging="2160"/>
      </w:pPr>
      <w:rPr>
        <w:sz w:val="24"/>
        <w:szCs w:val="24"/>
        <w:vertAlign w:val="baseline"/>
      </w:rPr>
    </w:lvl>
    <w:lvl w:ilvl="7">
      <w:start w:val="1"/>
      <w:numFmt w:val="decimal"/>
      <w:lvlText w:val="%1.%2.%3.%4.%5.%6.%7.%8."/>
      <w:lvlJc w:val="left"/>
      <w:pPr>
        <w:ind w:left="3600" w:hanging="2160"/>
      </w:pPr>
      <w:rPr>
        <w:sz w:val="24"/>
        <w:szCs w:val="24"/>
        <w:vertAlign w:val="baseline"/>
      </w:rPr>
    </w:lvl>
    <w:lvl w:ilvl="8">
      <w:start w:val="1"/>
      <w:numFmt w:val="decimal"/>
      <w:lvlText w:val="%1.%2.%3.%4.%5.%6.%7.%8.%9."/>
      <w:lvlJc w:val="left"/>
      <w:pPr>
        <w:ind w:left="3960" w:hanging="2520"/>
      </w:pPr>
      <w:rPr>
        <w:sz w:val="24"/>
        <w:szCs w:val="24"/>
        <w:vertAlign w:val="baseline"/>
      </w:rPr>
    </w:lvl>
  </w:abstractNum>
  <w:abstractNum w:abstractNumId="39" w15:restartNumberingAfterBreak="0">
    <w:nsid w:val="69257074"/>
    <w:multiLevelType w:val="multilevel"/>
    <w:tmpl w:val="A5345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A325274"/>
    <w:multiLevelType w:val="multilevel"/>
    <w:tmpl w:val="D75C9126"/>
    <w:lvl w:ilvl="0">
      <w:start w:val="1"/>
      <w:numFmt w:val="lowerLetter"/>
      <w:lvlText w:val="%1)"/>
      <w:lvlJc w:val="left"/>
      <w:pPr>
        <w:ind w:left="720" w:hanging="360"/>
      </w:pPr>
      <w:rPr>
        <w:rFonts w:ascii="Verdana" w:eastAsia="Verdana" w:hAnsi="Verdana" w:cs="Verdana"/>
        <w:b w:val="0"/>
        <w:sz w:val="22"/>
        <w:szCs w:val="22"/>
        <w:u w:val="none"/>
        <w:vertAlign w:val="baseline"/>
      </w:rPr>
    </w:lvl>
    <w:lvl w:ilvl="1">
      <w:start w:val="1"/>
      <w:numFmt w:val="lowerRoman"/>
      <w:lvlText w:val="%2)"/>
      <w:lvlJc w:val="right"/>
      <w:pPr>
        <w:ind w:left="1440" w:hanging="360"/>
      </w:pPr>
      <w:rPr>
        <w:sz w:val="24"/>
        <w:szCs w:val="24"/>
        <w:u w:val="none"/>
        <w:vertAlign w:val="baseline"/>
      </w:rPr>
    </w:lvl>
    <w:lvl w:ilvl="2">
      <w:start w:val="1"/>
      <w:numFmt w:val="decimal"/>
      <w:lvlText w:val="%2.%3)"/>
      <w:lvlJc w:val="left"/>
      <w:pPr>
        <w:ind w:left="2160" w:hanging="360"/>
      </w:pPr>
      <w:rPr>
        <w:sz w:val="24"/>
        <w:szCs w:val="24"/>
        <w:u w:val="none"/>
        <w:vertAlign w:val="baseline"/>
      </w:rPr>
    </w:lvl>
    <w:lvl w:ilvl="3">
      <w:start w:val="1"/>
      <w:numFmt w:val="lowerLetter"/>
      <w:lvlText w:val="(%2.%3.%4)"/>
      <w:lvlJc w:val="left"/>
      <w:pPr>
        <w:ind w:left="2880" w:hanging="360"/>
      </w:pPr>
      <w:rPr>
        <w:sz w:val="24"/>
        <w:szCs w:val="24"/>
        <w:u w:val="none"/>
        <w:vertAlign w:val="baseline"/>
      </w:rPr>
    </w:lvl>
    <w:lvl w:ilvl="4">
      <w:start w:val="1"/>
      <w:numFmt w:val="lowerRoman"/>
      <w:lvlText w:val="(%2.%3.%4.%5)"/>
      <w:lvlJc w:val="right"/>
      <w:pPr>
        <w:ind w:left="3600" w:hanging="360"/>
      </w:pPr>
      <w:rPr>
        <w:sz w:val="24"/>
        <w:szCs w:val="24"/>
        <w:u w:val="none"/>
        <w:vertAlign w:val="baseline"/>
      </w:rPr>
    </w:lvl>
    <w:lvl w:ilvl="5">
      <w:start w:val="1"/>
      <w:numFmt w:val="decimal"/>
      <w:lvlText w:val="(%2.%3.%4.%5.%6)"/>
      <w:lvlJc w:val="left"/>
      <w:pPr>
        <w:ind w:left="4320" w:hanging="360"/>
      </w:pPr>
      <w:rPr>
        <w:sz w:val="24"/>
        <w:szCs w:val="24"/>
        <w:u w:val="none"/>
        <w:vertAlign w:val="baseline"/>
      </w:rPr>
    </w:lvl>
    <w:lvl w:ilvl="6">
      <w:start w:val="1"/>
      <w:numFmt w:val="lowerLetter"/>
      <w:lvlText w:val="%2.%3.%4.%5.%6.%7."/>
      <w:lvlJc w:val="left"/>
      <w:pPr>
        <w:ind w:left="5040" w:hanging="360"/>
      </w:pPr>
      <w:rPr>
        <w:sz w:val="24"/>
        <w:szCs w:val="24"/>
        <w:u w:val="none"/>
        <w:vertAlign w:val="baseline"/>
      </w:rPr>
    </w:lvl>
    <w:lvl w:ilvl="7">
      <w:start w:val="1"/>
      <w:numFmt w:val="lowerRoman"/>
      <w:lvlText w:val="%2.%3.%4.%5.%6.%7.%8."/>
      <w:lvlJc w:val="right"/>
      <w:pPr>
        <w:ind w:left="5760" w:hanging="360"/>
      </w:pPr>
      <w:rPr>
        <w:sz w:val="24"/>
        <w:szCs w:val="24"/>
        <w:u w:val="none"/>
        <w:vertAlign w:val="baseline"/>
      </w:rPr>
    </w:lvl>
    <w:lvl w:ilvl="8">
      <w:start w:val="1"/>
      <w:numFmt w:val="decimal"/>
      <w:lvlText w:val="%2.%3.%4.%5.%6.%7.%8.%9."/>
      <w:lvlJc w:val="left"/>
      <w:pPr>
        <w:ind w:left="6480" w:hanging="360"/>
      </w:pPr>
      <w:rPr>
        <w:sz w:val="24"/>
        <w:szCs w:val="24"/>
        <w:u w:val="none"/>
        <w:vertAlign w:val="baseline"/>
      </w:rPr>
    </w:lvl>
  </w:abstractNum>
  <w:abstractNum w:abstractNumId="41" w15:restartNumberingAfterBreak="0">
    <w:nsid w:val="6D90001B"/>
    <w:multiLevelType w:val="multilevel"/>
    <w:tmpl w:val="75E2C59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2" w15:restartNumberingAfterBreak="0">
    <w:nsid w:val="6DF46BFF"/>
    <w:multiLevelType w:val="multilevel"/>
    <w:tmpl w:val="C9E2565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3" w15:restartNumberingAfterBreak="0">
    <w:nsid w:val="70C86F55"/>
    <w:multiLevelType w:val="multilevel"/>
    <w:tmpl w:val="BDEA582E"/>
    <w:lvl w:ilvl="0">
      <w:start w:val="1"/>
      <w:numFmt w:val="bullet"/>
      <w:lvlText w:val="●"/>
      <w:lvlJc w:val="left"/>
      <w:pPr>
        <w:ind w:left="720" w:hanging="360"/>
      </w:pPr>
      <w:rPr>
        <w:rFonts w:ascii="Noto Sans Symbols" w:eastAsia="Noto Sans Symbols" w:hAnsi="Noto Sans Symbols" w:cs="Noto Sans Symbols"/>
        <w:sz w:val="22"/>
        <w:szCs w:val="22"/>
        <w:u w:val="none"/>
        <w:vertAlign w:val="baseline"/>
      </w:rPr>
    </w:lvl>
    <w:lvl w:ilvl="1">
      <w:start w:val="1"/>
      <w:numFmt w:val="bullet"/>
      <w:lvlText w:val="o"/>
      <w:lvlJc w:val="left"/>
      <w:pPr>
        <w:ind w:left="1440" w:hanging="360"/>
      </w:pPr>
      <w:rPr>
        <w:rFonts w:ascii="Courier New" w:eastAsia="Courier New" w:hAnsi="Courier New" w:cs="Courier New"/>
        <w:sz w:val="24"/>
        <w:szCs w:val="24"/>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o"/>
      <w:lvlJc w:val="left"/>
      <w:pPr>
        <w:ind w:left="3600" w:hanging="360"/>
      </w:pPr>
      <w:rPr>
        <w:rFonts w:ascii="Courier New" w:eastAsia="Courier New" w:hAnsi="Courier New" w:cs="Courier New"/>
        <w:sz w:val="24"/>
        <w:szCs w:val="24"/>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o"/>
      <w:lvlJc w:val="left"/>
      <w:pPr>
        <w:ind w:left="5760" w:hanging="360"/>
      </w:pPr>
      <w:rPr>
        <w:rFonts w:ascii="Courier New" w:eastAsia="Courier New" w:hAnsi="Courier New" w:cs="Courier New"/>
        <w:sz w:val="24"/>
        <w:szCs w:val="24"/>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44" w15:restartNumberingAfterBreak="0">
    <w:nsid w:val="731414E6"/>
    <w:multiLevelType w:val="multilevel"/>
    <w:tmpl w:val="DED89D9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5" w15:restartNumberingAfterBreak="0">
    <w:nsid w:val="740D6DAD"/>
    <w:multiLevelType w:val="multilevel"/>
    <w:tmpl w:val="C9762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645A92"/>
    <w:multiLevelType w:val="multilevel"/>
    <w:tmpl w:val="D6B0D00C"/>
    <w:lvl w:ilvl="0">
      <w:start w:val="1"/>
      <w:numFmt w:val="lowerLetter"/>
      <w:lvlText w:val="%1)"/>
      <w:lvlJc w:val="left"/>
      <w:pPr>
        <w:ind w:left="1931" w:hanging="360"/>
      </w:pPr>
      <w:rPr>
        <w:rFonts w:ascii="Verdana" w:eastAsia="Verdana" w:hAnsi="Verdana" w:cs="Verdana"/>
        <w:sz w:val="22"/>
        <w:szCs w:val="22"/>
        <w:vertAlign w:val="baseline"/>
      </w:rPr>
    </w:lvl>
    <w:lvl w:ilvl="1">
      <w:start w:val="1"/>
      <w:numFmt w:val="lowerLetter"/>
      <w:lvlText w:val="%2."/>
      <w:lvlJc w:val="left"/>
      <w:pPr>
        <w:ind w:left="2160" w:hanging="360"/>
      </w:pPr>
      <w:rPr>
        <w:sz w:val="24"/>
        <w:szCs w:val="24"/>
        <w:vertAlign w:val="baseline"/>
      </w:rPr>
    </w:lvl>
    <w:lvl w:ilvl="2">
      <w:start w:val="1"/>
      <w:numFmt w:val="lowerRoman"/>
      <w:lvlText w:val="%3."/>
      <w:lvlJc w:val="right"/>
      <w:pPr>
        <w:ind w:left="2880" w:hanging="180"/>
      </w:pPr>
      <w:rPr>
        <w:sz w:val="24"/>
        <w:szCs w:val="24"/>
        <w:vertAlign w:val="baseline"/>
      </w:rPr>
    </w:lvl>
    <w:lvl w:ilvl="3">
      <w:start w:val="1"/>
      <w:numFmt w:val="decimal"/>
      <w:lvlText w:val="%4."/>
      <w:lvlJc w:val="left"/>
      <w:pPr>
        <w:ind w:left="3600" w:hanging="360"/>
      </w:pPr>
      <w:rPr>
        <w:sz w:val="24"/>
        <w:szCs w:val="24"/>
        <w:vertAlign w:val="baseline"/>
      </w:rPr>
    </w:lvl>
    <w:lvl w:ilvl="4">
      <w:start w:val="1"/>
      <w:numFmt w:val="lowerLetter"/>
      <w:lvlText w:val="%5."/>
      <w:lvlJc w:val="left"/>
      <w:pPr>
        <w:ind w:left="4320" w:hanging="360"/>
      </w:pPr>
      <w:rPr>
        <w:sz w:val="24"/>
        <w:szCs w:val="24"/>
        <w:vertAlign w:val="baseline"/>
      </w:rPr>
    </w:lvl>
    <w:lvl w:ilvl="5">
      <w:start w:val="1"/>
      <w:numFmt w:val="lowerRoman"/>
      <w:lvlText w:val="%6."/>
      <w:lvlJc w:val="right"/>
      <w:pPr>
        <w:ind w:left="5040" w:hanging="180"/>
      </w:pPr>
      <w:rPr>
        <w:sz w:val="24"/>
        <w:szCs w:val="24"/>
        <w:vertAlign w:val="baseline"/>
      </w:rPr>
    </w:lvl>
    <w:lvl w:ilvl="6">
      <w:start w:val="1"/>
      <w:numFmt w:val="decimal"/>
      <w:lvlText w:val="%7."/>
      <w:lvlJc w:val="left"/>
      <w:pPr>
        <w:ind w:left="5760" w:hanging="360"/>
      </w:pPr>
      <w:rPr>
        <w:sz w:val="24"/>
        <w:szCs w:val="24"/>
        <w:vertAlign w:val="baseline"/>
      </w:rPr>
    </w:lvl>
    <w:lvl w:ilvl="7">
      <w:start w:val="1"/>
      <w:numFmt w:val="lowerLetter"/>
      <w:lvlText w:val="%8."/>
      <w:lvlJc w:val="left"/>
      <w:pPr>
        <w:ind w:left="6480" w:hanging="360"/>
      </w:pPr>
      <w:rPr>
        <w:sz w:val="24"/>
        <w:szCs w:val="24"/>
        <w:vertAlign w:val="baseline"/>
      </w:rPr>
    </w:lvl>
    <w:lvl w:ilvl="8">
      <w:start w:val="1"/>
      <w:numFmt w:val="lowerRoman"/>
      <w:lvlText w:val="%9."/>
      <w:lvlJc w:val="right"/>
      <w:pPr>
        <w:ind w:left="7200" w:hanging="180"/>
      </w:pPr>
      <w:rPr>
        <w:sz w:val="24"/>
        <w:szCs w:val="24"/>
        <w:vertAlign w:val="baseline"/>
      </w:rPr>
    </w:lvl>
  </w:abstractNum>
  <w:abstractNum w:abstractNumId="47" w15:restartNumberingAfterBreak="0">
    <w:nsid w:val="75D40527"/>
    <w:multiLevelType w:val="multilevel"/>
    <w:tmpl w:val="C2CA334C"/>
    <w:lvl w:ilvl="0">
      <w:start w:val="1"/>
      <w:numFmt w:val="decimal"/>
      <w:lvlText w:val="%1)"/>
      <w:lvlJc w:val="left"/>
      <w:pPr>
        <w:ind w:left="720" w:hanging="360"/>
      </w:pPr>
      <w:rPr>
        <w:rFonts w:ascii="Verdana" w:eastAsia="Verdana" w:hAnsi="Verdana" w:cs="Verdana"/>
        <w:sz w:val="22"/>
        <w:szCs w:val="22"/>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48" w15:restartNumberingAfterBreak="0">
    <w:nsid w:val="76A03AA2"/>
    <w:multiLevelType w:val="multilevel"/>
    <w:tmpl w:val="23E8E19E"/>
    <w:lvl w:ilvl="0">
      <w:start w:val="1"/>
      <w:numFmt w:val="bullet"/>
      <w:lvlText w:val="●"/>
      <w:lvlJc w:val="left"/>
      <w:pPr>
        <w:ind w:left="720" w:hanging="360"/>
      </w:pPr>
      <w:rPr>
        <w:rFonts w:ascii="Noto Sans Symbols" w:eastAsia="Noto Sans Symbols" w:hAnsi="Noto Sans Symbols" w:cs="Noto Sans Symbols"/>
        <w:sz w:val="22"/>
        <w:szCs w:val="22"/>
        <w:u w:val="none"/>
        <w:vertAlign w:val="baseline"/>
      </w:rPr>
    </w:lvl>
    <w:lvl w:ilvl="1">
      <w:start w:val="1"/>
      <w:numFmt w:val="bullet"/>
      <w:lvlText w:val="o"/>
      <w:lvlJc w:val="left"/>
      <w:pPr>
        <w:ind w:left="1440" w:hanging="360"/>
      </w:pPr>
      <w:rPr>
        <w:rFonts w:ascii="Courier New" w:eastAsia="Courier New" w:hAnsi="Courier New" w:cs="Courier New"/>
        <w:sz w:val="24"/>
        <w:szCs w:val="24"/>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vertAlign w:val="baseline"/>
      </w:rPr>
    </w:lvl>
    <w:lvl w:ilvl="4">
      <w:start w:val="1"/>
      <w:numFmt w:val="bullet"/>
      <w:lvlText w:val="o"/>
      <w:lvlJc w:val="left"/>
      <w:pPr>
        <w:ind w:left="3600" w:hanging="360"/>
      </w:pPr>
      <w:rPr>
        <w:rFonts w:ascii="Courier New" w:eastAsia="Courier New" w:hAnsi="Courier New" w:cs="Courier New"/>
        <w:sz w:val="24"/>
        <w:szCs w:val="24"/>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vertAlign w:val="baseline"/>
      </w:rPr>
    </w:lvl>
    <w:lvl w:ilvl="7">
      <w:start w:val="1"/>
      <w:numFmt w:val="bullet"/>
      <w:lvlText w:val="o"/>
      <w:lvlJc w:val="left"/>
      <w:pPr>
        <w:ind w:left="5760" w:hanging="360"/>
      </w:pPr>
      <w:rPr>
        <w:rFonts w:ascii="Courier New" w:eastAsia="Courier New" w:hAnsi="Courier New" w:cs="Courier New"/>
        <w:sz w:val="24"/>
        <w:szCs w:val="24"/>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49" w15:restartNumberingAfterBreak="0">
    <w:nsid w:val="77511FAC"/>
    <w:multiLevelType w:val="multilevel"/>
    <w:tmpl w:val="6C546B68"/>
    <w:lvl w:ilvl="0">
      <w:start w:val="1"/>
      <w:numFmt w:val="decimal"/>
      <w:lvlText w:val="%1."/>
      <w:lvlJc w:val="left"/>
      <w:pPr>
        <w:ind w:left="1800" w:hanging="360"/>
      </w:pPr>
      <w:rPr>
        <w:rFonts w:ascii="Verdana" w:eastAsia="Verdana" w:hAnsi="Verdana" w:cs="Verdana"/>
        <w:sz w:val="22"/>
        <w:szCs w:val="22"/>
        <w:vertAlign w:val="baseline"/>
      </w:rPr>
    </w:lvl>
    <w:lvl w:ilvl="1">
      <w:start w:val="1"/>
      <w:numFmt w:val="lowerLetter"/>
      <w:lvlText w:val="%2."/>
      <w:lvlJc w:val="left"/>
      <w:pPr>
        <w:ind w:left="2520" w:hanging="360"/>
      </w:pPr>
      <w:rPr>
        <w:sz w:val="24"/>
        <w:szCs w:val="24"/>
        <w:vertAlign w:val="baseline"/>
      </w:rPr>
    </w:lvl>
    <w:lvl w:ilvl="2">
      <w:start w:val="1"/>
      <w:numFmt w:val="lowerRoman"/>
      <w:lvlText w:val="%3."/>
      <w:lvlJc w:val="right"/>
      <w:pPr>
        <w:ind w:left="3240" w:hanging="180"/>
      </w:pPr>
      <w:rPr>
        <w:sz w:val="24"/>
        <w:szCs w:val="24"/>
        <w:vertAlign w:val="baseline"/>
      </w:rPr>
    </w:lvl>
    <w:lvl w:ilvl="3">
      <w:start w:val="1"/>
      <w:numFmt w:val="decimal"/>
      <w:lvlText w:val="%4."/>
      <w:lvlJc w:val="left"/>
      <w:pPr>
        <w:ind w:left="3960" w:hanging="360"/>
      </w:pPr>
      <w:rPr>
        <w:sz w:val="24"/>
        <w:szCs w:val="24"/>
        <w:vertAlign w:val="baseline"/>
      </w:rPr>
    </w:lvl>
    <w:lvl w:ilvl="4">
      <w:start w:val="1"/>
      <w:numFmt w:val="lowerLetter"/>
      <w:lvlText w:val="%5."/>
      <w:lvlJc w:val="left"/>
      <w:pPr>
        <w:ind w:left="4680" w:hanging="360"/>
      </w:pPr>
      <w:rPr>
        <w:sz w:val="24"/>
        <w:szCs w:val="24"/>
        <w:vertAlign w:val="baseline"/>
      </w:rPr>
    </w:lvl>
    <w:lvl w:ilvl="5">
      <w:start w:val="1"/>
      <w:numFmt w:val="lowerRoman"/>
      <w:lvlText w:val="%6."/>
      <w:lvlJc w:val="right"/>
      <w:pPr>
        <w:ind w:left="5400" w:hanging="180"/>
      </w:pPr>
      <w:rPr>
        <w:sz w:val="24"/>
        <w:szCs w:val="24"/>
        <w:vertAlign w:val="baseline"/>
      </w:rPr>
    </w:lvl>
    <w:lvl w:ilvl="6">
      <w:start w:val="1"/>
      <w:numFmt w:val="decimal"/>
      <w:lvlText w:val="%7."/>
      <w:lvlJc w:val="left"/>
      <w:pPr>
        <w:ind w:left="6120" w:hanging="360"/>
      </w:pPr>
      <w:rPr>
        <w:sz w:val="24"/>
        <w:szCs w:val="24"/>
        <w:vertAlign w:val="baseline"/>
      </w:rPr>
    </w:lvl>
    <w:lvl w:ilvl="7">
      <w:start w:val="1"/>
      <w:numFmt w:val="lowerLetter"/>
      <w:lvlText w:val="%8."/>
      <w:lvlJc w:val="left"/>
      <w:pPr>
        <w:ind w:left="6840" w:hanging="360"/>
      </w:pPr>
      <w:rPr>
        <w:sz w:val="24"/>
        <w:szCs w:val="24"/>
        <w:vertAlign w:val="baseline"/>
      </w:rPr>
    </w:lvl>
    <w:lvl w:ilvl="8">
      <w:start w:val="1"/>
      <w:numFmt w:val="lowerRoman"/>
      <w:lvlText w:val="%9."/>
      <w:lvlJc w:val="right"/>
      <w:pPr>
        <w:ind w:left="7560" w:hanging="180"/>
      </w:pPr>
      <w:rPr>
        <w:sz w:val="24"/>
        <w:szCs w:val="24"/>
        <w:vertAlign w:val="baseline"/>
      </w:rPr>
    </w:lvl>
  </w:abstractNum>
  <w:abstractNum w:abstractNumId="50" w15:restartNumberingAfterBreak="0">
    <w:nsid w:val="77B36861"/>
    <w:multiLevelType w:val="multilevel"/>
    <w:tmpl w:val="2092EFD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1" w15:restartNumberingAfterBreak="0">
    <w:nsid w:val="7B4F5292"/>
    <w:multiLevelType w:val="multilevel"/>
    <w:tmpl w:val="F46EE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EC6571D"/>
    <w:multiLevelType w:val="multilevel"/>
    <w:tmpl w:val="7916CBF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3" w15:restartNumberingAfterBreak="0">
    <w:nsid w:val="7F930573"/>
    <w:multiLevelType w:val="multilevel"/>
    <w:tmpl w:val="5D3E7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20"/>
  </w:num>
  <w:num w:numId="3">
    <w:abstractNumId w:val="40"/>
  </w:num>
  <w:num w:numId="4">
    <w:abstractNumId w:val="7"/>
  </w:num>
  <w:num w:numId="5">
    <w:abstractNumId w:val="48"/>
  </w:num>
  <w:num w:numId="6">
    <w:abstractNumId w:val="38"/>
  </w:num>
  <w:num w:numId="7">
    <w:abstractNumId w:val="9"/>
  </w:num>
  <w:num w:numId="8">
    <w:abstractNumId w:val="35"/>
  </w:num>
  <w:num w:numId="9">
    <w:abstractNumId w:val="24"/>
  </w:num>
  <w:num w:numId="10">
    <w:abstractNumId w:val="4"/>
  </w:num>
  <w:num w:numId="11">
    <w:abstractNumId w:val="34"/>
  </w:num>
  <w:num w:numId="12">
    <w:abstractNumId w:val="8"/>
  </w:num>
  <w:num w:numId="13">
    <w:abstractNumId w:val="10"/>
  </w:num>
  <w:num w:numId="14">
    <w:abstractNumId w:val="36"/>
  </w:num>
  <w:num w:numId="15">
    <w:abstractNumId w:val="12"/>
  </w:num>
  <w:num w:numId="16">
    <w:abstractNumId w:val="31"/>
  </w:num>
  <w:num w:numId="17">
    <w:abstractNumId w:val="18"/>
  </w:num>
  <w:num w:numId="18">
    <w:abstractNumId w:val="29"/>
  </w:num>
  <w:num w:numId="19">
    <w:abstractNumId w:val="42"/>
  </w:num>
  <w:num w:numId="20">
    <w:abstractNumId w:val="32"/>
  </w:num>
  <w:num w:numId="21">
    <w:abstractNumId w:val="53"/>
  </w:num>
  <w:num w:numId="22">
    <w:abstractNumId w:val="27"/>
  </w:num>
  <w:num w:numId="23">
    <w:abstractNumId w:val="44"/>
  </w:num>
  <w:num w:numId="24">
    <w:abstractNumId w:val="16"/>
  </w:num>
  <w:num w:numId="25">
    <w:abstractNumId w:val="11"/>
  </w:num>
  <w:num w:numId="26">
    <w:abstractNumId w:val="26"/>
  </w:num>
  <w:num w:numId="27">
    <w:abstractNumId w:val="13"/>
  </w:num>
  <w:num w:numId="28">
    <w:abstractNumId w:val="1"/>
  </w:num>
  <w:num w:numId="29">
    <w:abstractNumId w:val="37"/>
  </w:num>
  <w:num w:numId="30">
    <w:abstractNumId w:val="30"/>
  </w:num>
  <w:num w:numId="31">
    <w:abstractNumId w:val="45"/>
  </w:num>
  <w:num w:numId="32">
    <w:abstractNumId w:val="6"/>
  </w:num>
  <w:num w:numId="33">
    <w:abstractNumId w:val="41"/>
  </w:num>
  <w:num w:numId="34">
    <w:abstractNumId w:val="5"/>
  </w:num>
  <w:num w:numId="35">
    <w:abstractNumId w:val="14"/>
  </w:num>
  <w:num w:numId="36">
    <w:abstractNumId w:val="52"/>
  </w:num>
  <w:num w:numId="37">
    <w:abstractNumId w:val="0"/>
  </w:num>
  <w:num w:numId="38">
    <w:abstractNumId w:val="33"/>
  </w:num>
  <w:num w:numId="39">
    <w:abstractNumId w:val="25"/>
  </w:num>
  <w:num w:numId="40">
    <w:abstractNumId w:val="28"/>
  </w:num>
  <w:num w:numId="41">
    <w:abstractNumId w:val="43"/>
  </w:num>
  <w:num w:numId="42">
    <w:abstractNumId w:val="19"/>
  </w:num>
  <w:num w:numId="43">
    <w:abstractNumId w:val="46"/>
  </w:num>
  <w:num w:numId="44">
    <w:abstractNumId w:val="47"/>
  </w:num>
  <w:num w:numId="45">
    <w:abstractNumId w:val="21"/>
  </w:num>
  <w:num w:numId="46">
    <w:abstractNumId w:val="49"/>
  </w:num>
  <w:num w:numId="47">
    <w:abstractNumId w:val="15"/>
  </w:num>
  <w:num w:numId="48">
    <w:abstractNumId w:val="51"/>
  </w:num>
  <w:num w:numId="49">
    <w:abstractNumId w:val="39"/>
  </w:num>
  <w:num w:numId="50">
    <w:abstractNumId w:val="23"/>
  </w:num>
  <w:num w:numId="51">
    <w:abstractNumId w:val="50"/>
  </w:num>
  <w:num w:numId="52">
    <w:abstractNumId w:val="3"/>
  </w:num>
  <w:num w:numId="53">
    <w:abstractNumId w:val="17"/>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HRLoXAGolmVMw90+Y6lmAYHgw9QeNysVaIfoV5fcEdKMcSTA2JRZFOnWr9LwiNkcQFC2IJPiDSxOxc2ZuggyOw==" w:salt="JbStOlJ3dhIVz0PfdLaOt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1CC"/>
    <w:rsid w:val="0002439F"/>
    <w:rsid w:val="000E781F"/>
    <w:rsid w:val="00106235"/>
    <w:rsid w:val="00111C8F"/>
    <w:rsid w:val="001367A8"/>
    <w:rsid w:val="0023786E"/>
    <w:rsid w:val="002B0462"/>
    <w:rsid w:val="003222DC"/>
    <w:rsid w:val="00323251"/>
    <w:rsid w:val="003D5620"/>
    <w:rsid w:val="003E0017"/>
    <w:rsid w:val="004054FA"/>
    <w:rsid w:val="00450BEB"/>
    <w:rsid w:val="005326E6"/>
    <w:rsid w:val="00590BDF"/>
    <w:rsid w:val="00601F4A"/>
    <w:rsid w:val="006F5F31"/>
    <w:rsid w:val="007450C3"/>
    <w:rsid w:val="00770329"/>
    <w:rsid w:val="00796B69"/>
    <w:rsid w:val="007D3102"/>
    <w:rsid w:val="007E4982"/>
    <w:rsid w:val="00820EF9"/>
    <w:rsid w:val="00822ED6"/>
    <w:rsid w:val="00864078"/>
    <w:rsid w:val="008806D0"/>
    <w:rsid w:val="008A7238"/>
    <w:rsid w:val="008B3040"/>
    <w:rsid w:val="008C0104"/>
    <w:rsid w:val="00904565"/>
    <w:rsid w:val="00912830"/>
    <w:rsid w:val="00937178"/>
    <w:rsid w:val="009420C5"/>
    <w:rsid w:val="009431CC"/>
    <w:rsid w:val="0094516B"/>
    <w:rsid w:val="00972CDC"/>
    <w:rsid w:val="009B6BFD"/>
    <w:rsid w:val="00A47206"/>
    <w:rsid w:val="00AD560A"/>
    <w:rsid w:val="00B20CB1"/>
    <w:rsid w:val="00B31019"/>
    <w:rsid w:val="00B47C46"/>
    <w:rsid w:val="00BD0B25"/>
    <w:rsid w:val="00C57C2D"/>
    <w:rsid w:val="00C94A04"/>
    <w:rsid w:val="00DA0BE4"/>
    <w:rsid w:val="00DD578F"/>
    <w:rsid w:val="00E33D76"/>
    <w:rsid w:val="00E635D1"/>
    <w:rsid w:val="00E64CDD"/>
    <w:rsid w:val="00E71D17"/>
    <w:rsid w:val="00E81503"/>
    <w:rsid w:val="00EB22CF"/>
    <w:rsid w:val="00ED78BC"/>
    <w:rsid w:val="00EE6957"/>
    <w:rsid w:val="00F34117"/>
    <w:rsid w:val="00F91E43"/>
    <w:rsid w:val="00FC2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11A4"/>
  <w15:docId w15:val="{348E2F56-870A-4425-ABA2-3B2A3550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1"/>
      <w:textAlignment w:val="top"/>
    </w:pPr>
    <w:rPr>
      <w:rFonts w:eastAsia="Linux Libertine G" w:cs="Linux Libertine G"/>
      <w:kern w:val="1"/>
      <w:lang w:eastAsia="hi-IN" w:bidi="hi-IN"/>
    </w:rPr>
  </w:style>
  <w:style w:type="paragraph" w:styleId="Nagwek1">
    <w:name w:val="heading 1"/>
    <w:basedOn w:val="Normalny"/>
    <w:next w:val="Normalny"/>
    <w:autoRedefine/>
    <w:uiPriority w:val="9"/>
    <w:qFormat/>
    <w:rsid w:val="00E64CDD"/>
    <w:pPr>
      <w:keepNext/>
      <w:keepLines/>
      <w:spacing w:after="120" w:line="360" w:lineRule="auto"/>
      <w:ind w:left="0" w:firstLine="0"/>
      <w:outlineLvl w:val="0"/>
    </w:pPr>
    <w:rPr>
      <w:rFonts w:ascii="Verdana" w:hAnsi="Verdana"/>
      <w:b/>
      <w:bCs/>
      <w:sz w:val="22"/>
      <w:szCs w:val="30"/>
    </w:rPr>
  </w:style>
  <w:style w:type="paragraph" w:styleId="Nagwek2">
    <w:name w:val="heading 2"/>
    <w:basedOn w:val="Normalny"/>
    <w:next w:val="Normalny"/>
    <w:autoRedefine/>
    <w:uiPriority w:val="9"/>
    <w:unhideWhenUsed/>
    <w:qFormat/>
    <w:rsid w:val="003E0017"/>
    <w:pPr>
      <w:keepNext/>
      <w:keepLines/>
      <w:spacing w:after="120" w:line="360" w:lineRule="auto"/>
      <w:ind w:left="0" w:firstLine="0"/>
      <w:outlineLvl w:val="1"/>
    </w:pPr>
    <w:rPr>
      <w:rFonts w:ascii="Verdana" w:hAnsi="Verdana"/>
      <w:b/>
      <w:sz w:val="22"/>
      <w:szCs w:val="32"/>
    </w:rPr>
  </w:style>
  <w:style w:type="paragraph" w:styleId="Nagwek3">
    <w:name w:val="heading 3"/>
    <w:basedOn w:val="Normalny"/>
    <w:next w:val="Normalny"/>
    <w:uiPriority w:val="9"/>
    <w:semiHidden/>
    <w:unhideWhenUsed/>
    <w:qFormat/>
    <w:pPr>
      <w:keepNext/>
      <w:keepLines/>
      <w:spacing w:before="320" w:after="80" w:line="100" w:lineRule="atLeast"/>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line="100" w:lineRule="atLeast"/>
      <w:outlineLvl w:val="3"/>
    </w:pPr>
    <w:rPr>
      <w:color w:val="666666"/>
    </w:rPr>
  </w:style>
  <w:style w:type="paragraph" w:styleId="Nagwek5">
    <w:name w:val="heading 5"/>
    <w:basedOn w:val="Normalny"/>
    <w:next w:val="Normalny"/>
    <w:uiPriority w:val="9"/>
    <w:semiHidden/>
    <w:unhideWhenUsed/>
    <w:qFormat/>
    <w:pPr>
      <w:keepNext/>
      <w:keepLines/>
      <w:spacing w:before="240" w:after="80" w:line="100" w:lineRule="atLeast"/>
      <w:outlineLvl w:val="4"/>
    </w:pPr>
    <w:rPr>
      <w:color w:val="666666"/>
      <w:sz w:val="22"/>
      <w:szCs w:val="22"/>
    </w:rPr>
  </w:style>
  <w:style w:type="paragraph" w:styleId="Nagwek6">
    <w:name w:val="heading 6"/>
    <w:basedOn w:val="Normalny"/>
    <w:next w:val="Normalny"/>
    <w:uiPriority w:val="9"/>
    <w:semiHidden/>
    <w:unhideWhenUsed/>
    <w:qFormat/>
    <w:pPr>
      <w:keepNext/>
      <w:keepLines/>
      <w:spacing w:before="240" w:after="80" w:line="100" w:lineRule="atLeast"/>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line="100" w:lineRule="atLeast"/>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Domylnaczcionkaakapitu1">
    <w:name w:val="Domyślna czcionka akapitu1"/>
  </w:style>
  <w:style w:type="character" w:customStyle="1" w:styleId="Nagwek1Znak">
    <w:name w:val="Nagłówek 1 Znak"/>
    <w:rPr>
      <w:w w:val="100"/>
      <w:kern w:val="1"/>
      <w:position w:val="0"/>
      <w:sz w:val="40"/>
      <w:effect w:val="none"/>
      <w:vertAlign w:val="baseline"/>
      <w:em w:val="none"/>
      <w:lang w:eastAsia="hi-IN" w:bidi="hi-IN"/>
    </w:rPr>
  </w:style>
  <w:style w:type="character" w:customStyle="1" w:styleId="Nagwek2Znak">
    <w:name w:val="Nagłówek 2 Znak"/>
    <w:rPr>
      <w:w w:val="100"/>
      <w:kern w:val="1"/>
      <w:position w:val="0"/>
      <w:sz w:val="32"/>
      <w:effect w:val="none"/>
      <w:vertAlign w:val="baseline"/>
      <w:em w:val="none"/>
      <w:lang w:eastAsia="hi-IN" w:bidi="hi-IN"/>
    </w:rPr>
  </w:style>
  <w:style w:type="character" w:customStyle="1" w:styleId="Nagwek3Znak">
    <w:name w:val="Nagłówek 3 Znak"/>
    <w:rPr>
      <w:color w:val="434343"/>
      <w:w w:val="100"/>
      <w:kern w:val="1"/>
      <w:position w:val="0"/>
      <w:sz w:val="28"/>
      <w:effect w:val="none"/>
      <w:vertAlign w:val="baseline"/>
      <w:em w:val="none"/>
      <w:lang w:eastAsia="hi-IN" w:bidi="hi-IN"/>
    </w:rPr>
  </w:style>
  <w:style w:type="character" w:customStyle="1" w:styleId="Nagwek4Znak">
    <w:name w:val="Nagłówek 4 Znak"/>
    <w:rPr>
      <w:color w:val="666666"/>
      <w:w w:val="100"/>
      <w:kern w:val="1"/>
      <w:position w:val="0"/>
      <w:sz w:val="24"/>
      <w:effect w:val="none"/>
      <w:vertAlign w:val="baseline"/>
      <w:em w:val="none"/>
      <w:lang w:eastAsia="hi-IN" w:bidi="hi-IN"/>
    </w:rPr>
  </w:style>
  <w:style w:type="character" w:customStyle="1" w:styleId="Nagwek5Znak">
    <w:name w:val="Nagłówek 5 Znak"/>
    <w:rPr>
      <w:color w:val="666666"/>
      <w:w w:val="100"/>
      <w:kern w:val="1"/>
      <w:position w:val="0"/>
      <w:sz w:val="22"/>
      <w:effect w:val="none"/>
      <w:vertAlign w:val="baseline"/>
      <w:em w:val="none"/>
      <w:lang w:eastAsia="hi-IN" w:bidi="hi-IN"/>
    </w:rPr>
  </w:style>
  <w:style w:type="character" w:customStyle="1" w:styleId="Nagwek6Znak">
    <w:name w:val="Nagłówek 6 Znak"/>
    <w:rPr>
      <w:i/>
      <w:color w:val="666666"/>
      <w:w w:val="100"/>
      <w:kern w:val="1"/>
      <w:position w:val="0"/>
      <w:sz w:val="22"/>
      <w:effect w:val="none"/>
      <w:vertAlign w:val="baseline"/>
      <w:em w:val="none"/>
      <w:lang w:eastAsia="hi-IN" w:bidi="hi-IN"/>
    </w:rPr>
  </w:style>
  <w:style w:type="character" w:customStyle="1" w:styleId="ListLabel1">
    <w:name w:val="ListLabel 1"/>
    <w:rPr>
      <w:position w:val="0"/>
      <w:sz w:val="24"/>
      <w:u w:val="none"/>
      <w:effect w:val="none"/>
      <w:vertAlign w:val="baseline"/>
    </w:rPr>
  </w:style>
  <w:style w:type="character" w:customStyle="1" w:styleId="ListLabel2">
    <w:name w:val="ListLabel 2"/>
    <w:rPr>
      <w:position w:val="0"/>
      <w:sz w:val="24"/>
      <w:u w:val="none"/>
      <w:effect w:val="none"/>
      <w:vertAlign w:val="baseline"/>
    </w:rPr>
  </w:style>
  <w:style w:type="character" w:customStyle="1" w:styleId="ListLabel3">
    <w:name w:val="ListLabel 3"/>
    <w:rPr>
      <w:position w:val="0"/>
      <w:sz w:val="24"/>
      <w:u w:val="none"/>
      <w:effect w:val="none"/>
      <w:vertAlign w:val="baseline"/>
    </w:rPr>
  </w:style>
  <w:style w:type="character" w:customStyle="1" w:styleId="ListLabel4">
    <w:name w:val="ListLabel 4"/>
    <w:rPr>
      <w:position w:val="0"/>
      <w:sz w:val="24"/>
      <w:u w:val="none"/>
      <w:effect w:val="none"/>
      <w:vertAlign w:val="baseline"/>
    </w:rPr>
  </w:style>
  <w:style w:type="character" w:customStyle="1" w:styleId="ListLabel5">
    <w:name w:val="ListLabel 5"/>
    <w:rPr>
      <w:position w:val="0"/>
      <w:sz w:val="24"/>
      <w:u w:val="none"/>
      <w:effect w:val="none"/>
      <w:vertAlign w:val="baseline"/>
    </w:rPr>
  </w:style>
  <w:style w:type="character" w:customStyle="1" w:styleId="ListLabel6">
    <w:name w:val="ListLabel 6"/>
    <w:rPr>
      <w:position w:val="0"/>
      <w:sz w:val="24"/>
      <w:u w:val="none"/>
      <w:effect w:val="none"/>
      <w:vertAlign w:val="baseline"/>
    </w:rPr>
  </w:style>
  <w:style w:type="character" w:customStyle="1" w:styleId="ListLabel7">
    <w:name w:val="ListLabel 7"/>
    <w:rPr>
      <w:position w:val="0"/>
      <w:sz w:val="24"/>
      <w:u w:val="none"/>
      <w:effect w:val="none"/>
      <w:vertAlign w:val="baseline"/>
    </w:rPr>
  </w:style>
  <w:style w:type="character" w:customStyle="1" w:styleId="ListLabel8">
    <w:name w:val="ListLabel 8"/>
    <w:rPr>
      <w:position w:val="0"/>
      <w:sz w:val="24"/>
      <w:u w:val="none"/>
      <w:effect w:val="none"/>
      <w:vertAlign w:val="baseline"/>
    </w:rPr>
  </w:style>
  <w:style w:type="character" w:customStyle="1" w:styleId="ListLabel9">
    <w:name w:val="ListLabel 9"/>
    <w:rPr>
      <w:position w:val="0"/>
      <w:sz w:val="24"/>
      <w:u w:val="none"/>
      <w:effect w:val="none"/>
      <w:vertAlign w:val="baseline"/>
    </w:rPr>
  </w:style>
  <w:style w:type="character" w:customStyle="1" w:styleId="ListLabel10">
    <w:name w:val="ListLabel 10"/>
    <w:rPr>
      <w:position w:val="0"/>
      <w:sz w:val="24"/>
      <w:u w:val="none"/>
      <w:effect w:val="none"/>
      <w:vertAlign w:val="baseline"/>
    </w:rPr>
  </w:style>
  <w:style w:type="character" w:customStyle="1" w:styleId="ListLabel11">
    <w:name w:val="ListLabel 11"/>
    <w:rPr>
      <w:position w:val="0"/>
      <w:sz w:val="24"/>
      <w:u w:val="none"/>
      <w:effect w:val="none"/>
      <w:vertAlign w:val="baseline"/>
    </w:rPr>
  </w:style>
  <w:style w:type="character" w:customStyle="1" w:styleId="ListLabel12">
    <w:name w:val="ListLabel 12"/>
    <w:rPr>
      <w:position w:val="0"/>
      <w:sz w:val="24"/>
      <w:u w:val="none"/>
      <w:effect w:val="none"/>
      <w:vertAlign w:val="baseline"/>
    </w:rPr>
  </w:style>
  <w:style w:type="character" w:customStyle="1" w:styleId="ListLabel13">
    <w:name w:val="ListLabel 13"/>
    <w:rPr>
      <w:position w:val="0"/>
      <w:sz w:val="24"/>
      <w:u w:val="none"/>
      <w:effect w:val="none"/>
      <w:vertAlign w:val="baseline"/>
    </w:rPr>
  </w:style>
  <w:style w:type="character" w:customStyle="1" w:styleId="ListLabel14">
    <w:name w:val="ListLabel 14"/>
    <w:rPr>
      <w:position w:val="0"/>
      <w:sz w:val="24"/>
      <w:u w:val="none"/>
      <w:effect w:val="none"/>
      <w:vertAlign w:val="baseline"/>
    </w:rPr>
  </w:style>
  <w:style w:type="character" w:customStyle="1" w:styleId="ListLabel15">
    <w:name w:val="ListLabel 15"/>
    <w:rPr>
      <w:position w:val="0"/>
      <w:sz w:val="24"/>
      <w:u w:val="none"/>
      <w:effect w:val="none"/>
      <w:vertAlign w:val="baseline"/>
    </w:rPr>
  </w:style>
  <w:style w:type="character" w:customStyle="1" w:styleId="ListLabel16">
    <w:name w:val="ListLabel 16"/>
    <w:rPr>
      <w:position w:val="0"/>
      <w:sz w:val="24"/>
      <w:u w:val="none"/>
      <w:effect w:val="none"/>
      <w:vertAlign w:val="baseline"/>
    </w:rPr>
  </w:style>
  <w:style w:type="character" w:customStyle="1" w:styleId="ListLabel17">
    <w:name w:val="ListLabel 17"/>
    <w:rPr>
      <w:position w:val="0"/>
      <w:sz w:val="24"/>
      <w:u w:val="none"/>
      <w:effect w:val="none"/>
      <w:vertAlign w:val="baseline"/>
    </w:rPr>
  </w:style>
  <w:style w:type="character" w:customStyle="1" w:styleId="ListLabel18">
    <w:name w:val="ListLabel 18"/>
    <w:rPr>
      <w:position w:val="0"/>
      <w:sz w:val="24"/>
      <w:u w:val="none"/>
      <w:effect w:val="none"/>
      <w:vertAlign w:val="baseline"/>
    </w:rPr>
  </w:style>
  <w:style w:type="character" w:customStyle="1" w:styleId="ListLabel19">
    <w:name w:val="ListLabel 19"/>
    <w:rPr>
      <w:position w:val="0"/>
      <w:sz w:val="24"/>
      <w:u w:val="none"/>
      <w:effect w:val="none"/>
      <w:vertAlign w:val="baseline"/>
    </w:rPr>
  </w:style>
  <w:style w:type="character" w:customStyle="1" w:styleId="ListLabel20">
    <w:name w:val="ListLabel 20"/>
    <w:rPr>
      <w:position w:val="0"/>
      <w:sz w:val="24"/>
      <w:u w:val="none"/>
      <w:effect w:val="none"/>
      <w:vertAlign w:val="baseline"/>
    </w:rPr>
  </w:style>
  <w:style w:type="character" w:customStyle="1" w:styleId="ListLabel21">
    <w:name w:val="ListLabel 21"/>
    <w:rPr>
      <w:position w:val="0"/>
      <w:sz w:val="24"/>
      <w:u w:val="none"/>
      <w:effect w:val="none"/>
      <w:vertAlign w:val="baseline"/>
    </w:rPr>
  </w:style>
  <w:style w:type="character" w:customStyle="1" w:styleId="ListLabel22">
    <w:name w:val="ListLabel 22"/>
    <w:rPr>
      <w:position w:val="0"/>
      <w:sz w:val="24"/>
      <w:u w:val="none"/>
      <w:effect w:val="none"/>
      <w:vertAlign w:val="baseline"/>
    </w:rPr>
  </w:style>
  <w:style w:type="character" w:customStyle="1" w:styleId="ListLabel23">
    <w:name w:val="ListLabel 23"/>
    <w:rPr>
      <w:position w:val="0"/>
      <w:sz w:val="24"/>
      <w:u w:val="none"/>
      <w:effect w:val="none"/>
      <w:vertAlign w:val="baseline"/>
    </w:rPr>
  </w:style>
  <w:style w:type="character" w:customStyle="1" w:styleId="ListLabel24">
    <w:name w:val="ListLabel 24"/>
    <w:rPr>
      <w:position w:val="0"/>
      <w:sz w:val="24"/>
      <w:u w:val="none"/>
      <w:effect w:val="none"/>
      <w:vertAlign w:val="baseline"/>
    </w:rPr>
  </w:style>
  <w:style w:type="character" w:customStyle="1" w:styleId="ListLabel25">
    <w:name w:val="ListLabel 25"/>
    <w:rPr>
      <w:position w:val="0"/>
      <w:sz w:val="24"/>
      <w:u w:val="none"/>
      <w:effect w:val="none"/>
      <w:vertAlign w:val="baseline"/>
    </w:rPr>
  </w:style>
  <w:style w:type="character" w:customStyle="1" w:styleId="ListLabel26">
    <w:name w:val="ListLabel 26"/>
    <w:rPr>
      <w:position w:val="0"/>
      <w:sz w:val="24"/>
      <w:u w:val="none"/>
      <w:effect w:val="none"/>
      <w:vertAlign w:val="baseline"/>
    </w:rPr>
  </w:style>
  <w:style w:type="character" w:customStyle="1" w:styleId="ListLabel27">
    <w:name w:val="ListLabel 27"/>
    <w:rPr>
      <w:position w:val="0"/>
      <w:sz w:val="24"/>
      <w:u w:val="none"/>
      <w:effect w:val="none"/>
      <w:vertAlign w:val="baseline"/>
    </w:rPr>
  </w:style>
  <w:style w:type="character" w:customStyle="1" w:styleId="ListLabel28">
    <w:name w:val="ListLabel 28"/>
    <w:rPr>
      <w:position w:val="0"/>
      <w:sz w:val="24"/>
      <w:u w:val="none"/>
      <w:effect w:val="none"/>
      <w:vertAlign w:val="baseline"/>
    </w:rPr>
  </w:style>
  <w:style w:type="character" w:customStyle="1" w:styleId="ListLabel29">
    <w:name w:val="ListLabel 29"/>
    <w:rPr>
      <w:position w:val="0"/>
      <w:sz w:val="24"/>
      <w:u w:val="none"/>
      <w:effect w:val="none"/>
      <w:vertAlign w:val="baseline"/>
    </w:rPr>
  </w:style>
  <w:style w:type="character" w:customStyle="1" w:styleId="ListLabel30">
    <w:name w:val="ListLabel 30"/>
    <w:rPr>
      <w:position w:val="0"/>
      <w:sz w:val="24"/>
      <w:u w:val="none"/>
      <w:effect w:val="none"/>
      <w:vertAlign w:val="baseline"/>
    </w:rPr>
  </w:style>
  <w:style w:type="character" w:customStyle="1" w:styleId="ListLabel31">
    <w:name w:val="ListLabel 31"/>
    <w:rPr>
      <w:position w:val="0"/>
      <w:sz w:val="24"/>
      <w:u w:val="none"/>
      <w:effect w:val="none"/>
      <w:vertAlign w:val="baseline"/>
    </w:rPr>
  </w:style>
  <w:style w:type="character" w:customStyle="1" w:styleId="ListLabel32">
    <w:name w:val="ListLabel 32"/>
    <w:rPr>
      <w:position w:val="0"/>
      <w:sz w:val="24"/>
      <w:u w:val="none"/>
      <w:effect w:val="none"/>
      <w:vertAlign w:val="baseline"/>
    </w:rPr>
  </w:style>
  <w:style w:type="character" w:customStyle="1" w:styleId="ListLabel33">
    <w:name w:val="ListLabel 33"/>
    <w:rPr>
      <w:position w:val="0"/>
      <w:sz w:val="24"/>
      <w:u w:val="none"/>
      <w:effect w:val="none"/>
      <w:vertAlign w:val="baseline"/>
    </w:rPr>
  </w:style>
  <w:style w:type="character" w:customStyle="1" w:styleId="ListLabel34">
    <w:name w:val="ListLabel 34"/>
    <w:rPr>
      <w:position w:val="0"/>
      <w:sz w:val="24"/>
      <w:u w:val="none"/>
      <w:effect w:val="none"/>
      <w:vertAlign w:val="baseline"/>
    </w:rPr>
  </w:style>
  <w:style w:type="character" w:customStyle="1" w:styleId="ListLabel35">
    <w:name w:val="ListLabel 35"/>
    <w:rPr>
      <w:position w:val="0"/>
      <w:sz w:val="24"/>
      <w:u w:val="none"/>
      <w:effect w:val="none"/>
      <w:vertAlign w:val="baseline"/>
    </w:rPr>
  </w:style>
  <w:style w:type="character" w:customStyle="1" w:styleId="ListLabel36">
    <w:name w:val="ListLabel 36"/>
    <w:rPr>
      <w:position w:val="0"/>
      <w:sz w:val="24"/>
      <w:u w:val="none"/>
      <w:effect w:val="none"/>
      <w:vertAlign w:val="baseline"/>
    </w:rPr>
  </w:style>
  <w:style w:type="character" w:customStyle="1" w:styleId="ListLabel37">
    <w:name w:val="ListLabel 37"/>
    <w:rPr>
      <w:color w:val="1155CC"/>
      <w:position w:val="0"/>
      <w:sz w:val="24"/>
      <w:u w:val="single"/>
      <w:effect w:val="none"/>
      <w:vertAlign w:val="baseline"/>
    </w:rPr>
  </w:style>
  <w:style w:type="character" w:styleId="Hipercze">
    <w:name w:val="Hyperlink"/>
    <w:uiPriority w:val="99"/>
    <w:rPr>
      <w:color w:val="000080"/>
      <w:position w:val="0"/>
      <w:sz w:val="24"/>
      <w:u w:val="single"/>
      <w:effect w:val="none"/>
      <w:vertAlign w:val="baseline"/>
    </w:rPr>
  </w:style>
  <w:style w:type="character" w:customStyle="1" w:styleId="Znakinumeracji">
    <w:name w:val="Znaki numeracji"/>
    <w:rPr>
      <w:rFonts w:ascii="Arial" w:hAnsi="Arial"/>
      <w:i/>
      <w:w w:val="100"/>
      <w:position w:val="0"/>
      <w:sz w:val="24"/>
      <w:effect w:val="none"/>
      <w:vertAlign w:val="baseline"/>
      <w:em w:val="none"/>
    </w:rPr>
  </w:style>
  <w:style w:type="character" w:customStyle="1" w:styleId="Symbolewypunktowania">
    <w:name w:val="Symbole wypunktowania"/>
    <w:rPr>
      <w:rFonts w:ascii="OpenSymbol" w:hAnsi="OpenSymbol"/>
      <w:position w:val="0"/>
      <w:sz w:val="24"/>
      <w:effect w:val="none"/>
      <w:vertAlign w:val="baseline"/>
    </w:rPr>
  </w:style>
  <w:style w:type="character" w:customStyle="1" w:styleId="TekstpodstawowyZnak">
    <w:name w:val="Tekst podstawowy Znak"/>
    <w:rPr>
      <w:w w:val="100"/>
      <w:kern w:val="1"/>
      <w:position w:val="0"/>
      <w:sz w:val="24"/>
      <w:effect w:val="none"/>
      <w:vertAlign w:val="baseline"/>
      <w:em w:val="none"/>
      <w:lang w:eastAsia="hi-IN" w:bidi="hi-IN"/>
    </w:rPr>
  </w:style>
  <w:style w:type="character" w:customStyle="1" w:styleId="TytuZnak">
    <w:name w:val="Tytuł Znak"/>
    <w:rPr>
      <w:w w:val="100"/>
      <w:kern w:val="1"/>
      <w:position w:val="0"/>
      <w:sz w:val="52"/>
      <w:effect w:val="none"/>
      <w:vertAlign w:val="baseline"/>
      <w:em w:val="none"/>
      <w:lang w:eastAsia="hi-IN" w:bidi="hi-IN"/>
    </w:rPr>
  </w:style>
  <w:style w:type="character" w:customStyle="1" w:styleId="PodtytuZnak">
    <w:name w:val="Podtytuł Znak"/>
    <w:rPr>
      <w:rFonts w:ascii="Arial" w:hAnsi="Arial"/>
      <w:color w:val="666666"/>
      <w:w w:val="100"/>
      <w:kern w:val="1"/>
      <w:position w:val="0"/>
      <w:sz w:val="30"/>
      <w:szCs w:val="30"/>
      <w:effect w:val="none"/>
      <w:vertAlign w:val="baseline"/>
      <w:em w:val="none"/>
      <w:lang w:eastAsia="hi-IN" w:bidi="hi-IN"/>
    </w:rPr>
  </w:style>
  <w:style w:type="character" w:customStyle="1" w:styleId="NagwekZnak1">
    <w:name w:val="Nagłówek Znak1"/>
    <w:rPr>
      <w:w w:val="100"/>
      <w:kern w:val="1"/>
      <w:position w:val="0"/>
      <w:sz w:val="24"/>
      <w:effect w:val="none"/>
      <w:vertAlign w:val="baseline"/>
      <w:em w:val="none"/>
      <w:lang w:eastAsia="hi-IN" w:bidi="hi-IN"/>
    </w:rPr>
  </w:style>
  <w:style w:type="character" w:customStyle="1" w:styleId="StopkaZnak1">
    <w:name w:val="Stopka Znak1"/>
    <w:rPr>
      <w:w w:val="100"/>
      <w:kern w:val="1"/>
      <w:position w:val="0"/>
      <w:sz w:val="24"/>
      <w:effect w:val="none"/>
      <w:vertAlign w:val="baseline"/>
      <w:em w:val="none"/>
      <w:lang w:eastAsia="hi-IN" w:bidi="hi-IN"/>
    </w:rPr>
  </w:style>
  <w:style w:type="character" w:customStyle="1" w:styleId="Domylnaczcionkaakapitu10">
    <w:name w:val="Domyślna czcionka akapitu1"/>
    <w:rPr>
      <w:position w:val="0"/>
      <w:sz w:val="20"/>
      <w:effect w:val="none"/>
      <w:vertAlign w:val="baseline"/>
    </w:rPr>
  </w:style>
  <w:style w:type="character" w:customStyle="1" w:styleId="NagwekZnak">
    <w:name w:val="Nagłówek Znak"/>
    <w:rPr>
      <w:position w:val="0"/>
      <w:sz w:val="20"/>
      <w:effect w:val="none"/>
      <w:vertAlign w:val="baseline"/>
    </w:rPr>
  </w:style>
  <w:style w:type="character" w:customStyle="1" w:styleId="StopkaZnak">
    <w:name w:val="Stopka Znak"/>
    <w:rPr>
      <w:position w:val="0"/>
      <w:sz w:val="20"/>
      <w:effect w:val="none"/>
      <w:vertAlign w:val="baseline"/>
    </w:rPr>
  </w:style>
  <w:style w:type="character" w:customStyle="1" w:styleId="TekstdymkaZnak">
    <w:name w:val="Tekst dymka Znak"/>
    <w:rPr>
      <w:rFonts w:ascii="Segoe UI" w:hAnsi="Segoe UI"/>
      <w:position w:val="0"/>
      <w:sz w:val="18"/>
      <w:effect w:val="none"/>
      <w:vertAlign w:val="baseline"/>
    </w:rPr>
  </w:style>
  <w:style w:type="character" w:customStyle="1" w:styleId="Odwoaniedokomentarza1">
    <w:name w:val="Odwołanie do komentarza1"/>
    <w:rPr>
      <w:position w:val="0"/>
      <w:sz w:val="16"/>
      <w:effect w:val="none"/>
      <w:vertAlign w:val="baseline"/>
    </w:rPr>
  </w:style>
  <w:style w:type="character" w:customStyle="1" w:styleId="TekstkomentarzaZnak">
    <w:name w:val="Tekst komentarza Znak"/>
    <w:rPr>
      <w:position w:val="0"/>
      <w:sz w:val="20"/>
      <w:effect w:val="none"/>
      <w:vertAlign w:val="baseline"/>
    </w:rPr>
  </w:style>
  <w:style w:type="character" w:customStyle="1" w:styleId="TematkomentarzaZnak">
    <w:name w:val="Temat komentarza Znak"/>
    <w:rPr>
      <w:b/>
      <w:position w:val="0"/>
      <w:sz w:val="20"/>
      <w:effect w:val="none"/>
      <w:vertAlign w:val="baseline"/>
    </w:rPr>
  </w:style>
  <w:style w:type="character" w:customStyle="1" w:styleId="TekstdymkaZnak1">
    <w:name w:val="Tekst dymka Znak1"/>
    <w:rPr>
      <w:rFonts w:ascii="Tahoma" w:hAnsi="Tahoma"/>
      <w:w w:val="100"/>
      <w:position w:val="0"/>
      <w:sz w:val="16"/>
      <w:szCs w:val="14"/>
      <w:effect w:val="none"/>
      <w:vertAlign w:val="baseline"/>
      <w:em w:val="none"/>
      <w:lang w:eastAsia="hi-IN" w:bidi="hi-IN"/>
    </w:rPr>
  </w:style>
  <w:style w:type="character" w:customStyle="1" w:styleId="TekstkomentarzaZnak1">
    <w:name w:val="Tekst komentarza Znak1"/>
    <w:uiPriority w:val="99"/>
    <w:rPr>
      <w:w w:val="100"/>
      <w:position w:val="0"/>
      <w:sz w:val="24"/>
      <w:effect w:val="none"/>
      <w:vertAlign w:val="baseline"/>
      <w:em w:val="none"/>
      <w:lang w:eastAsia="hi-IN" w:bidi="hi-IN"/>
    </w:rPr>
  </w:style>
  <w:style w:type="character" w:customStyle="1" w:styleId="TematkomentarzaZnak1">
    <w:name w:val="Temat komentarza Znak1"/>
    <w:rPr>
      <w:b/>
      <w:bCs/>
      <w:w w:val="100"/>
      <w:position w:val="0"/>
      <w:sz w:val="24"/>
      <w:effect w:val="none"/>
      <w:vertAlign w:val="baseline"/>
      <w:em w:val="none"/>
      <w:lang w:eastAsia="hi-IN" w:bidi="hi-IN"/>
    </w:rPr>
  </w:style>
  <w:style w:type="character" w:customStyle="1" w:styleId="ListLabel38">
    <w:name w:val="ListLabel 38"/>
    <w:rPr>
      <w:rFonts w:ascii="Verdana" w:hAnsi="Verdana"/>
      <w:position w:val="0"/>
      <w:sz w:val="22"/>
      <w:vertAlign w:val="baseline"/>
    </w:rPr>
  </w:style>
  <w:style w:type="character" w:customStyle="1" w:styleId="ListLabel39">
    <w:name w:val="ListLabel 39"/>
    <w:rPr>
      <w:position w:val="0"/>
      <w:sz w:val="24"/>
      <w:vertAlign w:val="baseline"/>
    </w:rPr>
  </w:style>
  <w:style w:type="character" w:customStyle="1" w:styleId="ListLabel40">
    <w:name w:val="ListLabel 40"/>
    <w:rPr>
      <w:position w:val="0"/>
      <w:sz w:val="24"/>
      <w:vertAlign w:val="baseline"/>
    </w:rPr>
  </w:style>
  <w:style w:type="character" w:customStyle="1" w:styleId="ListLabel41">
    <w:name w:val="ListLabel 41"/>
    <w:rPr>
      <w:position w:val="0"/>
      <w:sz w:val="24"/>
      <w:vertAlign w:val="baseline"/>
    </w:rPr>
  </w:style>
  <w:style w:type="character" w:customStyle="1" w:styleId="ListLabel42">
    <w:name w:val="ListLabel 42"/>
    <w:rPr>
      <w:position w:val="0"/>
      <w:sz w:val="24"/>
      <w:vertAlign w:val="baseline"/>
    </w:rPr>
  </w:style>
  <w:style w:type="character" w:customStyle="1" w:styleId="ListLabel43">
    <w:name w:val="ListLabel 43"/>
    <w:rPr>
      <w:position w:val="0"/>
      <w:sz w:val="24"/>
      <w:vertAlign w:val="baseline"/>
    </w:rPr>
  </w:style>
  <w:style w:type="character" w:customStyle="1" w:styleId="ListLabel44">
    <w:name w:val="ListLabel 44"/>
    <w:rPr>
      <w:position w:val="0"/>
      <w:sz w:val="24"/>
      <w:vertAlign w:val="baseline"/>
    </w:rPr>
  </w:style>
  <w:style w:type="character" w:customStyle="1" w:styleId="ListLabel45">
    <w:name w:val="ListLabel 45"/>
    <w:rPr>
      <w:position w:val="0"/>
      <w:sz w:val="24"/>
      <w:vertAlign w:val="baseline"/>
    </w:rPr>
  </w:style>
  <w:style w:type="character" w:customStyle="1" w:styleId="ListLabel46">
    <w:name w:val="ListLabel 46"/>
    <w:rPr>
      <w:position w:val="0"/>
      <w:sz w:val="24"/>
      <w:vertAlign w:val="baseline"/>
    </w:rPr>
  </w:style>
  <w:style w:type="character" w:customStyle="1" w:styleId="ListLabel47">
    <w:name w:val="ListLabel 47"/>
    <w:rPr>
      <w:rFonts w:ascii="Verdana" w:eastAsia="Verdana" w:hAnsi="Verdana" w:cs="Verdana"/>
      <w:b w:val="0"/>
      <w:sz w:val="22"/>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position w:val="0"/>
      <w:sz w:val="24"/>
      <w:vertAlign w:val="baseline"/>
    </w:rPr>
  </w:style>
  <w:style w:type="character" w:customStyle="1" w:styleId="ListLabel57">
    <w:name w:val="ListLabel 57"/>
    <w:rPr>
      <w:position w:val="0"/>
      <w:sz w:val="24"/>
      <w:vertAlign w:val="baseline"/>
    </w:rPr>
  </w:style>
  <w:style w:type="character" w:customStyle="1" w:styleId="ListLabel58">
    <w:name w:val="ListLabel 58"/>
    <w:rPr>
      <w:position w:val="0"/>
      <w:sz w:val="24"/>
      <w:vertAlign w:val="baseline"/>
    </w:rPr>
  </w:style>
  <w:style w:type="character" w:customStyle="1" w:styleId="ListLabel59">
    <w:name w:val="ListLabel 59"/>
    <w:rPr>
      <w:rFonts w:ascii="Verdana" w:hAnsi="Verdana"/>
      <w:position w:val="0"/>
      <w:sz w:val="22"/>
      <w:vertAlign w:val="baseline"/>
    </w:rPr>
  </w:style>
  <w:style w:type="character" w:customStyle="1" w:styleId="ListLabel60">
    <w:name w:val="ListLabel 60"/>
    <w:rPr>
      <w:position w:val="0"/>
      <w:sz w:val="24"/>
      <w:vertAlign w:val="baseline"/>
    </w:rPr>
  </w:style>
  <w:style w:type="character" w:customStyle="1" w:styleId="ListLabel61">
    <w:name w:val="ListLabel 61"/>
    <w:rPr>
      <w:position w:val="0"/>
      <w:sz w:val="24"/>
      <w:vertAlign w:val="baseline"/>
    </w:rPr>
  </w:style>
  <w:style w:type="character" w:customStyle="1" w:styleId="ListLabel62">
    <w:name w:val="ListLabel 62"/>
    <w:rPr>
      <w:position w:val="0"/>
      <w:sz w:val="24"/>
      <w:vertAlign w:val="baseline"/>
    </w:rPr>
  </w:style>
  <w:style w:type="character" w:customStyle="1" w:styleId="ListLabel63">
    <w:name w:val="ListLabel 63"/>
    <w:rPr>
      <w:position w:val="0"/>
      <w:sz w:val="24"/>
      <w:vertAlign w:val="baseline"/>
    </w:rPr>
  </w:style>
  <w:style w:type="character" w:customStyle="1" w:styleId="ListLabel64">
    <w:name w:val="ListLabel 64"/>
    <w:rPr>
      <w:position w:val="0"/>
      <w:sz w:val="24"/>
      <w:vertAlign w:val="baseline"/>
    </w:rPr>
  </w:style>
  <w:style w:type="character" w:customStyle="1" w:styleId="ListLabel65">
    <w:name w:val="ListLabel 65"/>
    <w:rPr>
      <w:rFonts w:ascii="Verdana" w:hAnsi="Verdana"/>
      <w:position w:val="0"/>
      <w:sz w:val="22"/>
      <w:vertAlign w:val="baseline"/>
    </w:rPr>
  </w:style>
  <w:style w:type="character" w:customStyle="1" w:styleId="ListLabel66">
    <w:name w:val="ListLabel 66"/>
    <w:rPr>
      <w:position w:val="0"/>
      <w:sz w:val="24"/>
      <w:vertAlign w:val="baseline"/>
    </w:rPr>
  </w:style>
  <w:style w:type="character" w:customStyle="1" w:styleId="ListLabel67">
    <w:name w:val="ListLabel 67"/>
    <w:rPr>
      <w:position w:val="0"/>
      <w:sz w:val="24"/>
      <w:vertAlign w:val="baseline"/>
    </w:rPr>
  </w:style>
  <w:style w:type="character" w:customStyle="1" w:styleId="ListLabel68">
    <w:name w:val="ListLabel 68"/>
    <w:rPr>
      <w:position w:val="0"/>
      <w:sz w:val="24"/>
      <w:vertAlign w:val="baseline"/>
    </w:rPr>
  </w:style>
  <w:style w:type="character" w:customStyle="1" w:styleId="ListLabel69">
    <w:name w:val="ListLabel 69"/>
    <w:rPr>
      <w:position w:val="0"/>
      <w:sz w:val="24"/>
      <w:vertAlign w:val="baseline"/>
    </w:rPr>
  </w:style>
  <w:style w:type="character" w:customStyle="1" w:styleId="ListLabel70">
    <w:name w:val="ListLabel 70"/>
    <w:rPr>
      <w:position w:val="0"/>
      <w:sz w:val="24"/>
      <w:vertAlign w:val="baseline"/>
    </w:rPr>
  </w:style>
  <w:style w:type="character" w:customStyle="1" w:styleId="ListLabel71">
    <w:name w:val="ListLabel 71"/>
    <w:rPr>
      <w:position w:val="0"/>
      <w:sz w:val="24"/>
      <w:vertAlign w:val="baseline"/>
    </w:rPr>
  </w:style>
  <w:style w:type="character" w:customStyle="1" w:styleId="ListLabel72">
    <w:name w:val="ListLabel 72"/>
    <w:rPr>
      <w:position w:val="0"/>
      <w:sz w:val="24"/>
      <w:vertAlign w:val="baseline"/>
    </w:rPr>
  </w:style>
  <w:style w:type="character" w:customStyle="1" w:styleId="ListLabel73">
    <w:name w:val="ListLabel 73"/>
    <w:rPr>
      <w:position w:val="0"/>
      <w:sz w:val="24"/>
      <w:vertAlign w:val="baseline"/>
    </w:rPr>
  </w:style>
  <w:style w:type="character" w:customStyle="1" w:styleId="ListLabel74">
    <w:name w:val="ListLabel 74"/>
    <w:rPr>
      <w:rFonts w:ascii="Verdana" w:hAnsi="Verdana"/>
      <w:position w:val="0"/>
      <w:sz w:val="20"/>
      <w:szCs w:val="20"/>
      <w:vertAlign w:val="baseline"/>
    </w:rPr>
  </w:style>
  <w:style w:type="character" w:customStyle="1" w:styleId="ListLabel75">
    <w:name w:val="ListLabel 75"/>
    <w:rPr>
      <w:position w:val="0"/>
      <w:sz w:val="20"/>
      <w:szCs w:val="20"/>
      <w:vertAlign w:val="baseline"/>
    </w:rPr>
  </w:style>
  <w:style w:type="character" w:customStyle="1" w:styleId="ListLabel76">
    <w:name w:val="ListLabel 76"/>
    <w:rPr>
      <w:position w:val="0"/>
      <w:sz w:val="20"/>
      <w:szCs w:val="20"/>
      <w:vertAlign w:val="baseline"/>
    </w:rPr>
  </w:style>
  <w:style w:type="character" w:customStyle="1" w:styleId="ListLabel77">
    <w:name w:val="ListLabel 77"/>
    <w:rPr>
      <w:position w:val="0"/>
      <w:sz w:val="20"/>
      <w:szCs w:val="20"/>
      <w:vertAlign w:val="baseline"/>
    </w:rPr>
  </w:style>
  <w:style w:type="character" w:customStyle="1" w:styleId="ListLabel78">
    <w:name w:val="ListLabel 78"/>
    <w:rPr>
      <w:position w:val="0"/>
      <w:sz w:val="20"/>
      <w:szCs w:val="20"/>
      <w:vertAlign w:val="baseline"/>
    </w:rPr>
  </w:style>
  <w:style w:type="character" w:customStyle="1" w:styleId="ListLabel79">
    <w:name w:val="ListLabel 79"/>
    <w:rPr>
      <w:position w:val="0"/>
      <w:sz w:val="20"/>
      <w:szCs w:val="20"/>
      <w:vertAlign w:val="baseline"/>
    </w:rPr>
  </w:style>
  <w:style w:type="character" w:customStyle="1" w:styleId="ListLabel80">
    <w:name w:val="ListLabel 80"/>
    <w:rPr>
      <w:position w:val="0"/>
      <w:sz w:val="20"/>
      <w:szCs w:val="20"/>
      <w:vertAlign w:val="baseline"/>
    </w:rPr>
  </w:style>
  <w:style w:type="character" w:customStyle="1" w:styleId="ListLabel81">
    <w:name w:val="ListLabel 81"/>
    <w:rPr>
      <w:position w:val="0"/>
      <w:sz w:val="20"/>
      <w:szCs w:val="20"/>
      <w:vertAlign w:val="baseline"/>
    </w:rPr>
  </w:style>
  <w:style w:type="character" w:customStyle="1" w:styleId="ListLabel82">
    <w:name w:val="ListLabel 82"/>
    <w:rPr>
      <w:position w:val="0"/>
      <w:sz w:val="20"/>
      <w:szCs w:val="20"/>
      <w:vertAlign w:val="baseline"/>
    </w:rPr>
  </w:style>
  <w:style w:type="character" w:customStyle="1" w:styleId="ListLabel83">
    <w:name w:val="ListLabel 83"/>
    <w:rPr>
      <w:rFonts w:ascii="Verdana" w:hAnsi="Verdana"/>
      <w:position w:val="0"/>
      <w:sz w:val="22"/>
      <w:vertAlign w:val="baseline"/>
    </w:rPr>
  </w:style>
  <w:style w:type="character" w:customStyle="1" w:styleId="ListLabel84">
    <w:name w:val="ListLabel 84"/>
    <w:rPr>
      <w:position w:val="0"/>
      <w:sz w:val="24"/>
      <w:vertAlign w:val="baseline"/>
    </w:rPr>
  </w:style>
  <w:style w:type="character" w:customStyle="1" w:styleId="ListLabel85">
    <w:name w:val="ListLabel 85"/>
    <w:rPr>
      <w:position w:val="0"/>
      <w:sz w:val="24"/>
      <w:vertAlign w:val="baseline"/>
    </w:rPr>
  </w:style>
  <w:style w:type="character" w:customStyle="1" w:styleId="ListLabel86">
    <w:name w:val="ListLabel 86"/>
    <w:rPr>
      <w:position w:val="0"/>
      <w:sz w:val="24"/>
      <w:vertAlign w:val="baseline"/>
    </w:rPr>
  </w:style>
  <w:style w:type="character" w:customStyle="1" w:styleId="ListLabel87">
    <w:name w:val="ListLabel 87"/>
    <w:rPr>
      <w:position w:val="0"/>
      <w:sz w:val="24"/>
      <w:vertAlign w:val="baseline"/>
    </w:rPr>
  </w:style>
  <w:style w:type="character" w:customStyle="1" w:styleId="ListLabel88">
    <w:name w:val="ListLabel 88"/>
    <w:rPr>
      <w:position w:val="0"/>
      <w:sz w:val="24"/>
      <w:vertAlign w:val="baseline"/>
    </w:rPr>
  </w:style>
  <w:style w:type="character" w:customStyle="1" w:styleId="ListLabel89">
    <w:name w:val="ListLabel 89"/>
    <w:rPr>
      <w:position w:val="0"/>
      <w:sz w:val="24"/>
      <w:vertAlign w:val="baseline"/>
    </w:rPr>
  </w:style>
  <w:style w:type="character" w:customStyle="1" w:styleId="ListLabel90">
    <w:name w:val="ListLabel 90"/>
    <w:rPr>
      <w:position w:val="0"/>
      <w:sz w:val="24"/>
      <w:vertAlign w:val="baseline"/>
    </w:rPr>
  </w:style>
  <w:style w:type="character" w:customStyle="1" w:styleId="ListLabel91">
    <w:name w:val="ListLabel 91"/>
    <w:rPr>
      <w:position w:val="0"/>
      <w:sz w:val="24"/>
      <w:vertAlign w:val="baseline"/>
    </w:rPr>
  </w:style>
  <w:style w:type="character" w:customStyle="1" w:styleId="ListLabel92">
    <w:name w:val="ListLabel 92"/>
    <w:rPr>
      <w:rFonts w:ascii="Verdana" w:hAnsi="Verdana"/>
      <w:position w:val="0"/>
      <w:sz w:val="22"/>
      <w:vertAlign w:val="baseline"/>
    </w:rPr>
  </w:style>
  <w:style w:type="character" w:customStyle="1" w:styleId="ListLabel93">
    <w:name w:val="ListLabel 93"/>
    <w:rPr>
      <w:position w:val="0"/>
      <w:sz w:val="24"/>
      <w:vertAlign w:val="baseline"/>
    </w:rPr>
  </w:style>
  <w:style w:type="character" w:customStyle="1" w:styleId="ListLabel94">
    <w:name w:val="ListLabel 94"/>
    <w:rPr>
      <w:position w:val="0"/>
      <w:sz w:val="24"/>
      <w:vertAlign w:val="baseline"/>
    </w:rPr>
  </w:style>
  <w:style w:type="character" w:customStyle="1" w:styleId="ListLabel95">
    <w:name w:val="ListLabel 95"/>
    <w:rPr>
      <w:position w:val="0"/>
      <w:sz w:val="24"/>
      <w:vertAlign w:val="baseline"/>
    </w:rPr>
  </w:style>
  <w:style w:type="character" w:customStyle="1" w:styleId="ListLabel96">
    <w:name w:val="ListLabel 96"/>
    <w:rPr>
      <w:position w:val="0"/>
      <w:sz w:val="24"/>
      <w:vertAlign w:val="baseline"/>
    </w:rPr>
  </w:style>
  <w:style w:type="character" w:customStyle="1" w:styleId="ListLabel97">
    <w:name w:val="ListLabel 97"/>
    <w:rPr>
      <w:position w:val="0"/>
      <w:sz w:val="24"/>
      <w:vertAlign w:val="baseline"/>
    </w:rPr>
  </w:style>
  <w:style w:type="character" w:customStyle="1" w:styleId="ListLabel98">
    <w:name w:val="ListLabel 98"/>
    <w:rPr>
      <w:position w:val="0"/>
      <w:sz w:val="24"/>
      <w:vertAlign w:val="baseline"/>
    </w:rPr>
  </w:style>
  <w:style w:type="character" w:customStyle="1" w:styleId="ListLabel99">
    <w:name w:val="ListLabel 99"/>
    <w:rPr>
      <w:position w:val="0"/>
      <w:sz w:val="24"/>
      <w:vertAlign w:val="baseline"/>
    </w:rPr>
  </w:style>
  <w:style w:type="character" w:customStyle="1" w:styleId="ListLabel100">
    <w:name w:val="ListLabel 100"/>
    <w:rPr>
      <w:position w:val="0"/>
      <w:sz w:val="24"/>
      <w:vertAlign w:val="baseline"/>
    </w:rPr>
  </w:style>
  <w:style w:type="character" w:customStyle="1" w:styleId="ListLabel101">
    <w:name w:val="ListLabel 101"/>
    <w:rPr>
      <w:rFonts w:ascii="Verdana" w:hAnsi="Verdana"/>
      <w:position w:val="0"/>
      <w:sz w:val="22"/>
      <w:vertAlign w:val="baseline"/>
    </w:rPr>
  </w:style>
  <w:style w:type="character" w:customStyle="1" w:styleId="ListLabel102">
    <w:name w:val="ListLabel 102"/>
    <w:rPr>
      <w:position w:val="0"/>
      <w:sz w:val="24"/>
      <w:vertAlign w:val="baseline"/>
    </w:rPr>
  </w:style>
  <w:style w:type="character" w:customStyle="1" w:styleId="ListLabel103">
    <w:name w:val="ListLabel 103"/>
    <w:rPr>
      <w:position w:val="0"/>
      <w:sz w:val="24"/>
      <w:vertAlign w:val="baseline"/>
    </w:rPr>
  </w:style>
  <w:style w:type="character" w:customStyle="1" w:styleId="ListLabel104">
    <w:name w:val="ListLabel 104"/>
    <w:rPr>
      <w:position w:val="0"/>
      <w:sz w:val="24"/>
      <w:vertAlign w:val="baseline"/>
    </w:rPr>
  </w:style>
  <w:style w:type="character" w:customStyle="1" w:styleId="ListLabel105">
    <w:name w:val="ListLabel 105"/>
    <w:rPr>
      <w:position w:val="0"/>
      <w:sz w:val="24"/>
      <w:vertAlign w:val="baseline"/>
    </w:rPr>
  </w:style>
  <w:style w:type="character" w:customStyle="1" w:styleId="ListLabel106">
    <w:name w:val="ListLabel 106"/>
    <w:rPr>
      <w:position w:val="0"/>
      <w:sz w:val="24"/>
      <w:vertAlign w:val="baseline"/>
    </w:rPr>
  </w:style>
  <w:style w:type="character" w:customStyle="1" w:styleId="ListLabel107">
    <w:name w:val="ListLabel 107"/>
    <w:rPr>
      <w:position w:val="0"/>
      <w:sz w:val="24"/>
      <w:vertAlign w:val="baseline"/>
    </w:rPr>
  </w:style>
  <w:style w:type="character" w:customStyle="1" w:styleId="ListLabel108">
    <w:name w:val="ListLabel 108"/>
    <w:rPr>
      <w:position w:val="0"/>
      <w:sz w:val="24"/>
      <w:vertAlign w:val="baseline"/>
    </w:rPr>
  </w:style>
  <w:style w:type="character" w:customStyle="1" w:styleId="ListLabel109">
    <w:name w:val="ListLabel 109"/>
    <w:rPr>
      <w:position w:val="0"/>
      <w:sz w:val="24"/>
      <w:vertAlign w:val="baseline"/>
    </w:rPr>
  </w:style>
  <w:style w:type="character" w:customStyle="1" w:styleId="ListLabel110">
    <w:name w:val="ListLabel 110"/>
    <w:rPr>
      <w:rFonts w:ascii="Verdana" w:hAnsi="Verdana"/>
      <w:position w:val="0"/>
      <w:sz w:val="22"/>
      <w:vertAlign w:val="baseline"/>
    </w:rPr>
  </w:style>
  <w:style w:type="character" w:customStyle="1" w:styleId="ListLabel111">
    <w:name w:val="ListLabel 111"/>
    <w:rPr>
      <w:position w:val="0"/>
      <w:sz w:val="24"/>
      <w:vertAlign w:val="baseline"/>
    </w:rPr>
  </w:style>
  <w:style w:type="character" w:customStyle="1" w:styleId="ListLabel112">
    <w:name w:val="ListLabel 112"/>
    <w:rPr>
      <w:position w:val="0"/>
      <w:sz w:val="24"/>
      <w:vertAlign w:val="baseline"/>
    </w:rPr>
  </w:style>
  <w:style w:type="character" w:customStyle="1" w:styleId="ListLabel113">
    <w:name w:val="ListLabel 113"/>
    <w:rPr>
      <w:position w:val="0"/>
      <w:sz w:val="24"/>
      <w:vertAlign w:val="baseline"/>
    </w:rPr>
  </w:style>
  <w:style w:type="character" w:customStyle="1" w:styleId="ListLabel114">
    <w:name w:val="ListLabel 114"/>
    <w:rPr>
      <w:position w:val="0"/>
      <w:sz w:val="24"/>
      <w:vertAlign w:val="baseline"/>
    </w:rPr>
  </w:style>
  <w:style w:type="character" w:customStyle="1" w:styleId="ListLabel115">
    <w:name w:val="ListLabel 115"/>
    <w:rPr>
      <w:position w:val="0"/>
      <w:sz w:val="24"/>
      <w:vertAlign w:val="baseline"/>
    </w:rPr>
  </w:style>
  <w:style w:type="character" w:customStyle="1" w:styleId="ListLabel116">
    <w:name w:val="ListLabel 116"/>
    <w:rPr>
      <w:position w:val="0"/>
      <w:sz w:val="24"/>
      <w:vertAlign w:val="baseline"/>
    </w:rPr>
  </w:style>
  <w:style w:type="character" w:customStyle="1" w:styleId="ListLabel117">
    <w:name w:val="ListLabel 117"/>
    <w:rPr>
      <w:position w:val="0"/>
      <w:sz w:val="24"/>
      <w:vertAlign w:val="baseline"/>
    </w:rPr>
  </w:style>
  <w:style w:type="character" w:customStyle="1" w:styleId="ListLabel118">
    <w:name w:val="ListLabel 118"/>
    <w:rPr>
      <w:position w:val="0"/>
      <w:sz w:val="24"/>
      <w:vertAlign w:val="baseline"/>
    </w:rPr>
  </w:style>
  <w:style w:type="character" w:customStyle="1" w:styleId="ListLabel119">
    <w:name w:val="ListLabel 119"/>
    <w:rPr>
      <w:rFonts w:ascii="Verdana" w:hAnsi="Verdana"/>
      <w:position w:val="0"/>
      <w:sz w:val="22"/>
      <w:vertAlign w:val="baseline"/>
    </w:rPr>
  </w:style>
  <w:style w:type="character" w:customStyle="1" w:styleId="ListLabel120">
    <w:name w:val="ListLabel 120"/>
    <w:rPr>
      <w:position w:val="0"/>
      <w:sz w:val="24"/>
      <w:vertAlign w:val="baseline"/>
    </w:rPr>
  </w:style>
  <w:style w:type="character" w:customStyle="1" w:styleId="ListLabel121">
    <w:name w:val="ListLabel 121"/>
    <w:rPr>
      <w:position w:val="0"/>
      <w:sz w:val="24"/>
      <w:vertAlign w:val="baseline"/>
    </w:rPr>
  </w:style>
  <w:style w:type="character" w:customStyle="1" w:styleId="ListLabel122">
    <w:name w:val="ListLabel 122"/>
    <w:rPr>
      <w:position w:val="0"/>
      <w:sz w:val="24"/>
      <w:vertAlign w:val="baseline"/>
    </w:rPr>
  </w:style>
  <w:style w:type="character" w:customStyle="1" w:styleId="ListLabel123">
    <w:name w:val="ListLabel 123"/>
    <w:rPr>
      <w:position w:val="0"/>
      <w:sz w:val="24"/>
      <w:vertAlign w:val="baseline"/>
    </w:rPr>
  </w:style>
  <w:style w:type="character" w:customStyle="1" w:styleId="ListLabel124">
    <w:name w:val="ListLabel 124"/>
    <w:rPr>
      <w:position w:val="0"/>
      <w:sz w:val="24"/>
      <w:vertAlign w:val="baseline"/>
    </w:rPr>
  </w:style>
  <w:style w:type="character" w:customStyle="1" w:styleId="ListLabel125">
    <w:name w:val="ListLabel 125"/>
    <w:rPr>
      <w:position w:val="0"/>
      <w:sz w:val="24"/>
      <w:vertAlign w:val="baseline"/>
    </w:rPr>
  </w:style>
  <w:style w:type="character" w:customStyle="1" w:styleId="ListLabel126">
    <w:name w:val="ListLabel 126"/>
    <w:rPr>
      <w:position w:val="0"/>
      <w:sz w:val="24"/>
      <w:vertAlign w:val="baseline"/>
    </w:rPr>
  </w:style>
  <w:style w:type="character" w:customStyle="1" w:styleId="ListLabel127">
    <w:name w:val="ListLabel 127"/>
    <w:rPr>
      <w:position w:val="0"/>
      <w:sz w:val="24"/>
      <w:vertAlign w:val="baseline"/>
    </w:rPr>
  </w:style>
  <w:style w:type="character" w:customStyle="1" w:styleId="ListLabel128">
    <w:name w:val="ListLabel 128"/>
    <w:rPr>
      <w:position w:val="0"/>
      <w:sz w:val="24"/>
      <w:vertAlign w:val="baseline"/>
    </w:rPr>
  </w:style>
  <w:style w:type="character" w:customStyle="1" w:styleId="ListLabel129">
    <w:name w:val="ListLabel 129"/>
    <w:rPr>
      <w:rFonts w:ascii="Verdana" w:hAnsi="Verdana"/>
      <w:position w:val="0"/>
      <w:sz w:val="22"/>
      <w:vertAlign w:val="baseline"/>
    </w:rPr>
  </w:style>
  <w:style w:type="character" w:customStyle="1" w:styleId="ListLabel130">
    <w:name w:val="ListLabel 130"/>
    <w:rPr>
      <w:position w:val="0"/>
      <w:sz w:val="24"/>
      <w:vertAlign w:val="baseline"/>
    </w:rPr>
  </w:style>
  <w:style w:type="character" w:customStyle="1" w:styleId="ListLabel131">
    <w:name w:val="ListLabel 131"/>
    <w:rPr>
      <w:position w:val="0"/>
      <w:sz w:val="24"/>
      <w:vertAlign w:val="baseline"/>
    </w:rPr>
  </w:style>
  <w:style w:type="character" w:customStyle="1" w:styleId="ListLabel132">
    <w:name w:val="ListLabel 132"/>
    <w:rPr>
      <w:position w:val="0"/>
      <w:sz w:val="24"/>
      <w:vertAlign w:val="baseline"/>
    </w:rPr>
  </w:style>
  <w:style w:type="character" w:customStyle="1" w:styleId="ListLabel133">
    <w:name w:val="ListLabel 133"/>
    <w:rPr>
      <w:position w:val="0"/>
      <w:sz w:val="24"/>
      <w:vertAlign w:val="baseline"/>
    </w:rPr>
  </w:style>
  <w:style w:type="character" w:customStyle="1" w:styleId="ListLabel134">
    <w:name w:val="ListLabel 134"/>
    <w:rPr>
      <w:position w:val="0"/>
      <w:sz w:val="24"/>
      <w:vertAlign w:val="baseline"/>
    </w:rPr>
  </w:style>
  <w:style w:type="character" w:customStyle="1" w:styleId="ListLabel135">
    <w:name w:val="ListLabel 135"/>
    <w:rPr>
      <w:position w:val="0"/>
      <w:sz w:val="24"/>
      <w:vertAlign w:val="baseline"/>
    </w:rPr>
  </w:style>
  <w:style w:type="character" w:customStyle="1" w:styleId="ListLabel136">
    <w:name w:val="ListLabel 136"/>
    <w:rPr>
      <w:position w:val="0"/>
      <w:sz w:val="24"/>
      <w:vertAlign w:val="baseline"/>
    </w:rPr>
  </w:style>
  <w:style w:type="character" w:customStyle="1" w:styleId="ListLabel137">
    <w:name w:val="ListLabel 137"/>
    <w:rPr>
      <w:rFonts w:ascii="Verdana" w:hAnsi="Verdana"/>
      <w:position w:val="0"/>
      <w:sz w:val="22"/>
      <w:vertAlign w:val="baseline"/>
    </w:rPr>
  </w:style>
  <w:style w:type="character" w:customStyle="1" w:styleId="ListLabel138">
    <w:name w:val="ListLabel 138"/>
    <w:rPr>
      <w:b/>
      <w:i w:val="0"/>
      <w:position w:val="0"/>
      <w:sz w:val="24"/>
      <w:vertAlign w:val="baseline"/>
    </w:rPr>
  </w:style>
  <w:style w:type="character" w:customStyle="1" w:styleId="ListLabel139">
    <w:name w:val="ListLabel 139"/>
    <w:rPr>
      <w:b/>
      <w:i/>
      <w:position w:val="0"/>
      <w:sz w:val="24"/>
      <w:vertAlign w:val="baseline"/>
    </w:rPr>
  </w:style>
  <w:style w:type="character" w:customStyle="1" w:styleId="ListLabel140">
    <w:name w:val="ListLabel 140"/>
    <w:rPr>
      <w:b/>
      <w:i/>
      <w:position w:val="0"/>
      <w:sz w:val="24"/>
      <w:vertAlign w:val="baseline"/>
    </w:rPr>
  </w:style>
  <w:style w:type="character" w:customStyle="1" w:styleId="ListLabel141">
    <w:name w:val="ListLabel 141"/>
    <w:rPr>
      <w:b/>
      <w:i/>
      <w:position w:val="0"/>
      <w:sz w:val="24"/>
      <w:vertAlign w:val="baseline"/>
    </w:rPr>
  </w:style>
  <w:style w:type="character" w:customStyle="1" w:styleId="ListLabel142">
    <w:name w:val="ListLabel 142"/>
    <w:rPr>
      <w:b/>
      <w:i/>
      <w:position w:val="0"/>
      <w:sz w:val="24"/>
      <w:vertAlign w:val="baseline"/>
    </w:rPr>
  </w:style>
  <w:style w:type="character" w:customStyle="1" w:styleId="ListLabel143">
    <w:name w:val="ListLabel 143"/>
    <w:rPr>
      <w:b/>
      <w:i/>
      <w:position w:val="0"/>
      <w:sz w:val="24"/>
      <w:vertAlign w:val="baseline"/>
    </w:rPr>
  </w:style>
  <w:style w:type="character" w:customStyle="1" w:styleId="ListLabel144">
    <w:name w:val="ListLabel 144"/>
    <w:rPr>
      <w:b/>
      <w:i/>
      <w:position w:val="0"/>
      <w:sz w:val="24"/>
      <w:vertAlign w:val="baseline"/>
    </w:rPr>
  </w:style>
  <w:style w:type="character" w:customStyle="1" w:styleId="ListLabel145">
    <w:name w:val="ListLabel 145"/>
    <w:rPr>
      <w:b/>
      <w:i/>
      <w:position w:val="0"/>
      <w:sz w:val="24"/>
      <w:vertAlign w:val="baseline"/>
    </w:rPr>
  </w:style>
  <w:style w:type="character" w:customStyle="1" w:styleId="ListLabel146">
    <w:name w:val="ListLabel 146"/>
    <w:rPr>
      <w:rFonts w:ascii="Verdana" w:hAnsi="Verdana"/>
      <w:position w:val="0"/>
      <w:sz w:val="20"/>
      <w:szCs w:val="20"/>
      <w:vertAlign w:val="baseline"/>
    </w:rPr>
  </w:style>
  <w:style w:type="character" w:customStyle="1" w:styleId="ListLabel147">
    <w:name w:val="ListLabel 147"/>
    <w:rPr>
      <w:position w:val="0"/>
      <w:sz w:val="20"/>
      <w:szCs w:val="20"/>
      <w:vertAlign w:val="baseline"/>
    </w:rPr>
  </w:style>
  <w:style w:type="character" w:customStyle="1" w:styleId="ListLabel148">
    <w:name w:val="ListLabel 148"/>
    <w:rPr>
      <w:position w:val="0"/>
      <w:sz w:val="20"/>
      <w:szCs w:val="20"/>
      <w:vertAlign w:val="baseline"/>
    </w:rPr>
  </w:style>
  <w:style w:type="character" w:customStyle="1" w:styleId="ListLabel149">
    <w:name w:val="ListLabel 149"/>
    <w:rPr>
      <w:position w:val="0"/>
      <w:sz w:val="20"/>
      <w:szCs w:val="20"/>
      <w:vertAlign w:val="baseline"/>
    </w:rPr>
  </w:style>
  <w:style w:type="character" w:customStyle="1" w:styleId="ListLabel150">
    <w:name w:val="ListLabel 150"/>
    <w:rPr>
      <w:position w:val="0"/>
      <w:sz w:val="20"/>
      <w:szCs w:val="20"/>
      <w:vertAlign w:val="baseline"/>
    </w:rPr>
  </w:style>
  <w:style w:type="character" w:customStyle="1" w:styleId="ListLabel151">
    <w:name w:val="ListLabel 151"/>
    <w:rPr>
      <w:position w:val="0"/>
      <w:sz w:val="20"/>
      <w:szCs w:val="20"/>
      <w:vertAlign w:val="baseline"/>
    </w:rPr>
  </w:style>
  <w:style w:type="character" w:customStyle="1" w:styleId="ListLabel152">
    <w:name w:val="ListLabel 152"/>
    <w:rPr>
      <w:position w:val="0"/>
      <w:sz w:val="20"/>
      <w:szCs w:val="20"/>
      <w:vertAlign w:val="baseline"/>
    </w:rPr>
  </w:style>
  <w:style w:type="character" w:customStyle="1" w:styleId="ListLabel153">
    <w:name w:val="ListLabel 153"/>
    <w:rPr>
      <w:position w:val="0"/>
      <w:sz w:val="20"/>
      <w:szCs w:val="20"/>
      <w:vertAlign w:val="baseline"/>
    </w:rPr>
  </w:style>
  <w:style w:type="character" w:customStyle="1" w:styleId="ListLabel154">
    <w:name w:val="ListLabel 154"/>
    <w:rPr>
      <w:position w:val="0"/>
      <w:sz w:val="20"/>
      <w:szCs w:val="20"/>
      <w:vertAlign w:val="baseline"/>
    </w:rPr>
  </w:style>
  <w:style w:type="character" w:customStyle="1" w:styleId="ListLabel155">
    <w:name w:val="ListLabel 155"/>
    <w:rPr>
      <w:rFonts w:ascii="Verdana" w:hAnsi="Verdana"/>
      <w:position w:val="0"/>
      <w:sz w:val="22"/>
      <w:vertAlign w:val="baseline"/>
    </w:rPr>
  </w:style>
  <w:style w:type="character" w:customStyle="1" w:styleId="ListLabel156">
    <w:name w:val="ListLabel 156"/>
    <w:rPr>
      <w:position w:val="0"/>
      <w:sz w:val="24"/>
      <w:vertAlign w:val="baseline"/>
    </w:rPr>
  </w:style>
  <w:style w:type="character" w:customStyle="1" w:styleId="ListLabel157">
    <w:name w:val="ListLabel 157"/>
    <w:rPr>
      <w:position w:val="0"/>
      <w:sz w:val="24"/>
      <w:vertAlign w:val="baseline"/>
    </w:rPr>
  </w:style>
  <w:style w:type="character" w:customStyle="1" w:styleId="ListLabel158">
    <w:name w:val="ListLabel 158"/>
    <w:rPr>
      <w:position w:val="0"/>
      <w:sz w:val="24"/>
      <w:vertAlign w:val="baseline"/>
    </w:rPr>
  </w:style>
  <w:style w:type="character" w:customStyle="1" w:styleId="ListLabel159">
    <w:name w:val="ListLabel 159"/>
    <w:rPr>
      <w:position w:val="0"/>
      <w:sz w:val="24"/>
      <w:vertAlign w:val="baseline"/>
    </w:rPr>
  </w:style>
  <w:style w:type="character" w:customStyle="1" w:styleId="ListLabel160">
    <w:name w:val="ListLabel 160"/>
    <w:rPr>
      <w:position w:val="0"/>
      <w:sz w:val="24"/>
      <w:vertAlign w:val="baseline"/>
    </w:rPr>
  </w:style>
  <w:style w:type="character" w:customStyle="1" w:styleId="ListLabel161">
    <w:name w:val="ListLabel 161"/>
    <w:rPr>
      <w:position w:val="0"/>
      <w:sz w:val="24"/>
      <w:vertAlign w:val="baseline"/>
    </w:rPr>
  </w:style>
  <w:style w:type="character" w:customStyle="1" w:styleId="ListLabel162">
    <w:name w:val="ListLabel 162"/>
    <w:rPr>
      <w:position w:val="0"/>
      <w:sz w:val="24"/>
      <w:vertAlign w:val="baseline"/>
    </w:rPr>
  </w:style>
  <w:style w:type="character" w:customStyle="1" w:styleId="ListLabel163">
    <w:name w:val="ListLabel 163"/>
    <w:rPr>
      <w:position w:val="0"/>
      <w:sz w:val="24"/>
      <w:vertAlign w:val="baseline"/>
    </w:rPr>
  </w:style>
  <w:style w:type="character" w:customStyle="1" w:styleId="ListLabel164">
    <w:name w:val="ListLabel 164"/>
    <w:rPr>
      <w:rFonts w:ascii="Verdana" w:hAnsi="Verdana"/>
      <w:position w:val="0"/>
      <w:sz w:val="20"/>
      <w:szCs w:val="20"/>
      <w:vertAlign w:val="baseline"/>
    </w:rPr>
  </w:style>
  <w:style w:type="character" w:customStyle="1" w:styleId="ListLabel165">
    <w:name w:val="ListLabel 165"/>
    <w:rPr>
      <w:rFonts w:eastAsia="Noto Sans Symbols" w:cs="Noto Sans Symbols"/>
      <w:position w:val="0"/>
      <w:sz w:val="20"/>
      <w:szCs w:val="20"/>
      <w:vertAlign w:val="baseline"/>
    </w:rPr>
  </w:style>
  <w:style w:type="character" w:customStyle="1" w:styleId="ListLabel166">
    <w:name w:val="ListLabel 166"/>
    <w:rPr>
      <w:rFonts w:eastAsia="Noto Sans Symbols" w:cs="Noto Sans Symbols"/>
      <w:position w:val="0"/>
      <w:sz w:val="20"/>
      <w:szCs w:val="20"/>
      <w:vertAlign w:val="baseline"/>
    </w:rPr>
  </w:style>
  <w:style w:type="character" w:customStyle="1" w:styleId="ListLabel167">
    <w:name w:val="ListLabel 167"/>
    <w:rPr>
      <w:rFonts w:eastAsia="Noto Sans Symbols" w:cs="Noto Sans Symbols"/>
      <w:position w:val="0"/>
      <w:sz w:val="20"/>
      <w:szCs w:val="20"/>
      <w:vertAlign w:val="baseline"/>
    </w:rPr>
  </w:style>
  <w:style w:type="character" w:customStyle="1" w:styleId="ListLabel168">
    <w:name w:val="ListLabel 168"/>
    <w:rPr>
      <w:rFonts w:eastAsia="Noto Sans Symbols" w:cs="Noto Sans Symbols"/>
      <w:position w:val="0"/>
      <w:sz w:val="20"/>
      <w:szCs w:val="20"/>
      <w:vertAlign w:val="baseline"/>
    </w:rPr>
  </w:style>
  <w:style w:type="character" w:customStyle="1" w:styleId="ListLabel169">
    <w:name w:val="ListLabel 169"/>
    <w:rPr>
      <w:rFonts w:eastAsia="Noto Sans Symbols" w:cs="Noto Sans Symbols"/>
      <w:position w:val="0"/>
      <w:sz w:val="20"/>
      <w:szCs w:val="20"/>
      <w:vertAlign w:val="baseline"/>
    </w:rPr>
  </w:style>
  <w:style w:type="character" w:customStyle="1" w:styleId="ListLabel170">
    <w:name w:val="ListLabel 170"/>
    <w:rPr>
      <w:rFonts w:eastAsia="Noto Sans Symbols" w:cs="Noto Sans Symbols"/>
      <w:position w:val="0"/>
      <w:sz w:val="20"/>
      <w:szCs w:val="20"/>
      <w:vertAlign w:val="baseline"/>
    </w:rPr>
  </w:style>
  <w:style w:type="character" w:customStyle="1" w:styleId="ListLabel171">
    <w:name w:val="ListLabel 171"/>
    <w:rPr>
      <w:rFonts w:eastAsia="Noto Sans Symbols" w:cs="Noto Sans Symbols"/>
      <w:position w:val="0"/>
      <w:sz w:val="20"/>
      <w:szCs w:val="20"/>
      <w:vertAlign w:val="baseline"/>
    </w:rPr>
  </w:style>
  <w:style w:type="character" w:customStyle="1" w:styleId="ListLabel172">
    <w:name w:val="ListLabel 172"/>
    <w:rPr>
      <w:rFonts w:eastAsia="Noto Sans Symbols" w:cs="Noto Sans Symbols"/>
      <w:position w:val="0"/>
      <w:sz w:val="20"/>
      <w:szCs w:val="20"/>
      <w:vertAlign w:val="baseline"/>
    </w:rPr>
  </w:style>
  <w:style w:type="character" w:customStyle="1" w:styleId="ListLabel173">
    <w:name w:val="ListLabel 173"/>
    <w:rPr>
      <w:rFonts w:ascii="Verdana" w:eastAsia="Verdana" w:hAnsi="Verdana" w:cs="Verdana"/>
      <w:b w:val="0"/>
      <w:sz w:val="22"/>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position w:val="0"/>
      <w:sz w:val="24"/>
      <w:vertAlign w:val="baseline"/>
    </w:rPr>
  </w:style>
  <w:style w:type="character" w:customStyle="1" w:styleId="ListLabel183">
    <w:name w:val="ListLabel 183"/>
    <w:rPr>
      <w:rFonts w:ascii="Verdana" w:hAnsi="Verdana"/>
      <w:position w:val="0"/>
      <w:sz w:val="22"/>
      <w:vertAlign w:val="baseline"/>
    </w:rPr>
  </w:style>
  <w:style w:type="character" w:customStyle="1" w:styleId="ListLabel184">
    <w:name w:val="ListLabel 184"/>
    <w:rPr>
      <w:position w:val="0"/>
      <w:sz w:val="24"/>
      <w:vertAlign w:val="baseline"/>
    </w:rPr>
  </w:style>
  <w:style w:type="character" w:customStyle="1" w:styleId="ListLabel185">
    <w:name w:val="ListLabel 185"/>
    <w:rPr>
      <w:position w:val="0"/>
      <w:sz w:val="24"/>
      <w:vertAlign w:val="baseline"/>
    </w:rPr>
  </w:style>
  <w:style w:type="character" w:customStyle="1" w:styleId="ListLabel186">
    <w:name w:val="ListLabel 186"/>
    <w:rPr>
      <w:position w:val="0"/>
      <w:sz w:val="24"/>
      <w:vertAlign w:val="baseline"/>
    </w:rPr>
  </w:style>
  <w:style w:type="character" w:customStyle="1" w:styleId="ListLabel187">
    <w:name w:val="ListLabel 187"/>
    <w:rPr>
      <w:position w:val="0"/>
      <w:sz w:val="24"/>
      <w:vertAlign w:val="baseline"/>
    </w:rPr>
  </w:style>
  <w:style w:type="character" w:customStyle="1" w:styleId="ListLabel188">
    <w:name w:val="ListLabel 188"/>
    <w:rPr>
      <w:position w:val="0"/>
      <w:sz w:val="24"/>
      <w:vertAlign w:val="baseline"/>
    </w:rPr>
  </w:style>
  <w:style w:type="character" w:customStyle="1" w:styleId="ListLabel189">
    <w:name w:val="ListLabel 189"/>
    <w:rPr>
      <w:position w:val="0"/>
      <w:sz w:val="24"/>
      <w:vertAlign w:val="baseline"/>
    </w:rPr>
  </w:style>
  <w:style w:type="character" w:customStyle="1" w:styleId="ListLabel190">
    <w:name w:val="ListLabel 190"/>
    <w:rPr>
      <w:position w:val="0"/>
      <w:sz w:val="24"/>
      <w:vertAlign w:val="baseline"/>
    </w:rPr>
  </w:style>
  <w:style w:type="character" w:customStyle="1" w:styleId="ListLabel191">
    <w:name w:val="ListLabel 191"/>
    <w:rPr>
      <w:rFonts w:ascii="Verdana" w:hAnsi="Verdana"/>
      <w:position w:val="0"/>
      <w:sz w:val="22"/>
      <w:vertAlign w:val="baseline"/>
    </w:rPr>
  </w:style>
  <w:style w:type="character" w:customStyle="1" w:styleId="ListLabel192">
    <w:name w:val="ListLabel 192"/>
    <w:rPr>
      <w:position w:val="0"/>
      <w:sz w:val="24"/>
      <w:vertAlign w:val="baseline"/>
    </w:rPr>
  </w:style>
  <w:style w:type="character" w:customStyle="1" w:styleId="ListLabel193">
    <w:name w:val="ListLabel 193"/>
    <w:rPr>
      <w:position w:val="0"/>
      <w:sz w:val="24"/>
      <w:vertAlign w:val="baseline"/>
    </w:rPr>
  </w:style>
  <w:style w:type="character" w:customStyle="1" w:styleId="ListLabel194">
    <w:name w:val="ListLabel 194"/>
    <w:rPr>
      <w:position w:val="0"/>
      <w:sz w:val="24"/>
      <w:vertAlign w:val="baseline"/>
    </w:rPr>
  </w:style>
  <w:style w:type="character" w:customStyle="1" w:styleId="ListLabel195">
    <w:name w:val="ListLabel 195"/>
    <w:rPr>
      <w:position w:val="0"/>
      <w:sz w:val="24"/>
      <w:vertAlign w:val="baseline"/>
    </w:rPr>
  </w:style>
  <w:style w:type="character" w:customStyle="1" w:styleId="ListLabel196">
    <w:name w:val="ListLabel 196"/>
    <w:rPr>
      <w:position w:val="0"/>
      <w:sz w:val="24"/>
      <w:vertAlign w:val="baseline"/>
    </w:rPr>
  </w:style>
  <w:style w:type="character" w:customStyle="1" w:styleId="ListLabel197">
    <w:name w:val="ListLabel 197"/>
    <w:rPr>
      <w:position w:val="0"/>
      <w:sz w:val="24"/>
      <w:vertAlign w:val="baseline"/>
    </w:rPr>
  </w:style>
  <w:style w:type="character" w:customStyle="1" w:styleId="ListLabel198">
    <w:name w:val="ListLabel 198"/>
    <w:rPr>
      <w:position w:val="0"/>
      <w:sz w:val="24"/>
      <w:vertAlign w:val="baseline"/>
    </w:rPr>
  </w:style>
  <w:style w:type="character" w:customStyle="1" w:styleId="ListLabel199">
    <w:name w:val="ListLabel 199"/>
    <w:rPr>
      <w:position w:val="0"/>
      <w:sz w:val="24"/>
      <w:vertAlign w:val="baseline"/>
    </w:rPr>
  </w:style>
  <w:style w:type="character" w:customStyle="1" w:styleId="ListLabel200">
    <w:name w:val="ListLabel 200"/>
    <w:rPr>
      <w:rFonts w:ascii="Verdana" w:hAnsi="Verdana"/>
      <w:position w:val="0"/>
      <w:sz w:val="22"/>
      <w:u w:val="none"/>
      <w:vertAlign w:val="baseline"/>
    </w:rPr>
  </w:style>
  <w:style w:type="character" w:customStyle="1" w:styleId="ListLabel201">
    <w:name w:val="ListLabel 201"/>
    <w:rPr>
      <w:position w:val="0"/>
      <w:sz w:val="24"/>
      <w:u w:val="none"/>
      <w:vertAlign w:val="baseline"/>
    </w:rPr>
  </w:style>
  <w:style w:type="character" w:customStyle="1" w:styleId="ListLabel202">
    <w:name w:val="ListLabel 202"/>
    <w:rPr>
      <w:position w:val="0"/>
      <w:sz w:val="24"/>
      <w:u w:val="none"/>
      <w:vertAlign w:val="baseline"/>
    </w:rPr>
  </w:style>
  <w:style w:type="character" w:customStyle="1" w:styleId="ListLabel203">
    <w:name w:val="ListLabel 203"/>
    <w:rPr>
      <w:position w:val="0"/>
      <w:sz w:val="24"/>
      <w:u w:val="none"/>
      <w:vertAlign w:val="baseline"/>
    </w:rPr>
  </w:style>
  <w:style w:type="character" w:customStyle="1" w:styleId="ListLabel204">
    <w:name w:val="ListLabel 204"/>
    <w:rPr>
      <w:position w:val="0"/>
      <w:sz w:val="24"/>
      <w:u w:val="none"/>
      <w:vertAlign w:val="baseline"/>
    </w:rPr>
  </w:style>
  <w:style w:type="character" w:customStyle="1" w:styleId="ListLabel205">
    <w:name w:val="ListLabel 205"/>
    <w:rPr>
      <w:position w:val="0"/>
      <w:sz w:val="24"/>
      <w:u w:val="none"/>
      <w:vertAlign w:val="baseline"/>
    </w:rPr>
  </w:style>
  <w:style w:type="character" w:customStyle="1" w:styleId="ListLabel206">
    <w:name w:val="ListLabel 206"/>
    <w:rPr>
      <w:position w:val="0"/>
      <w:sz w:val="24"/>
      <w:u w:val="none"/>
      <w:vertAlign w:val="baseline"/>
    </w:rPr>
  </w:style>
  <w:style w:type="character" w:customStyle="1" w:styleId="ListLabel207">
    <w:name w:val="ListLabel 207"/>
    <w:rPr>
      <w:position w:val="0"/>
      <w:sz w:val="24"/>
      <w:u w:val="none"/>
      <w:vertAlign w:val="baseline"/>
    </w:rPr>
  </w:style>
  <w:style w:type="character" w:customStyle="1" w:styleId="ListLabel208">
    <w:name w:val="ListLabel 208"/>
    <w:rPr>
      <w:position w:val="0"/>
      <w:sz w:val="24"/>
      <w:u w:val="none"/>
      <w:vertAlign w:val="baseline"/>
    </w:rPr>
  </w:style>
  <w:style w:type="character" w:customStyle="1" w:styleId="ListLabel209">
    <w:name w:val="ListLabel 209"/>
    <w:rPr>
      <w:rFonts w:ascii="Verdana" w:hAnsi="Verdana"/>
      <w:position w:val="0"/>
      <w:sz w:val="22"/>
      <w:vertAlign w:val="baseline"/>
    </w:rPr>
  </w:style>
  <w:style w:type="character" w:customStyle="1" w:styleId="ListLabel210">
    <w:name w:val="ListLabel 210"/>
    <w:rPr>
      <w:position w:val="0"/>
      <w:sz w:val="24"/>
      <w:vertAlign w:val="baseline"/>
    </w:rPr>
  </w:style>
  <w:style w:type="character" w:customStyle="1" w:styleId="ListLabel211">
    <w:name w:val="ListLabel 211"/>
    <w:rPr>
      <w:position w:val="0"/>
      <w:sz w:val="24"/>
      <w:vertAlign w:val="baseline"/>
    </w:rPr>
  </w:style>
  <w:style w:type="character" w:customStyle="1" w:styleId="ListLabel212">
    <w:name w:val="ListLabel 212"/>
    <w:rPr>
      <w:position w:val="0"/>
      <w:sz w:val="24"/>
      <w:vertAlign w:val="baseline"/>
    </w:rPr>
  </w:style>
  <w:style w:type="character" w:customStyle="1" w:styleId="ListLabel213">
    <w:name w:val="ListLabel 213"/>
    <w:rPr>
      <w:position w:val="0"/>
      <w:sz w:val="24"/>
      <w:vertAlign w:val="baseline"/>
    </w:rPr>
  </w:style>
  <w:style w:type="character" w:customStyle="1" w:styleId="ListLabel214">
    <w:name w:val="ListLabel 214"/>
    <w:rPr>
      <w:position w:val="0"/>
      <w:sz w:val="24"/>
      <w:vertAlign w:val="baseline"/>
    </w:rPr>
  </w:style>
  <w:style w:type="character" w:customStyle="1" w:styleId="ListLabel215">
    <w:name w:val="ListLabel 215"/>
    <w:rPr>
      <w:position w:val="0"/>
      <w:sz w:val="24"/>
      <w:vertAlign w:val="baseline"/>
    </w:rPr>
  </w:style>
  <w:style w:type="character" w:customStyle="1" w:styleId="ListLabel216">
    <w:name w:val="ListLabel 216"/>
    <w:rPr>
      <w:position w:val="0"/>
      <w:sz w:val="24"/>
      <w:vertAlign w:val="baseline"/>
    </w:rPr>
  </w:style>
  <w:style w:type="character" w:customStyle="1" w:styleId="ListLabel217">
    <w:name w:val="ListLabel 217"/>
    <w:rPr>
      <w:position w:val="0"/>
      <w:sz w:val="24"/>
      <w:vertAlign w:val="baseline"/>
    </w:rPr>
  </w:style>
  <w:style w:type="character" w:customStyle="1" w:styleId="ListLabel218">
    <w:name w:val="ListLabel 218"/>
    <w:rPr>
      <w:rFonts w:ascii="Verdana" w:hAnsi="Verdana"/>
      <w:position w:val="0"/>
      <w:sz w:val="22"/>
      <w:szCs w:val="20"/>
      <w:vertAlign w:val="baseline"/>
    </w:rPr>
  </w:style>
  <w:style w:type="character" w:customStyle="1" w:styleId="ListLabel219">
    <w:name w:val="ListLabel 219"/>
    <w:rPr>
      <w:position w:val="0"/>
      <w:sz w:val="20"/>
      <w:szCs w:val="20"/>
      <w:vertAlign w:val="baseline"/>
    </w:rPr>
  </w:style>
  <w:style w:type="character" w:customStyle="1" w:styleId="ListLabel220">
    <w:name w:val="ListLabel 220"/>
    <w:rPr>
      <w:position w:val="0"/>
      <w:sz w:val="20"/>
      <w:szCs w:val="20"/>
      <w:vertAlign w:val="baseline"/>
    </w:rPr>
  </w:style>
  <w:style w:type="character" w:customStyle="1" w:styleId="ListLabel221">
    <w:name w:val="ListLabel 221"/>
    <w:rPr>
      <w:position w:val="0"/>
      <w:sz w:val="20"/>
      <w:szCs w:val="20"/>
      <w:vertAlign w:val="baseline"/>
    </w:rPr>
  </w:style>
  <w:style w:type="character" w:customStyle="1" w:styleId="ListLabel222">
    <w:name w:val="ListLabel 222"/>
    <w:rPr>
      <w:position w:val="0"/>
      <w:sz w:val="20"/>
      <w:szCs w:val="20"/>
      <w:vertAlign w:val="baseline"/>
    </w:rPr>
  </w:style>
  <w:style w:type="character" w:customStyle="1" w:styleId="ListLabel223">
    <w:name w:val="ListLabel 223"/>
    <w:rPr>
      <w:position w:val="0"/>
      <w:sz w:val="20"/>
      <w:szCs w:val="20"/>
      <w:vertAlign w:val="baseline"/>
    </w:rPr>
  </w:style>
  <w:style w:type="character" w:customStyle="1" w:styleId="ListLabel224">
    <w:name w:val="ListLabel 224"/>
    <w:rPr>
      <w:position w:val="0"/>
      <w:sz w:val="20"/>
      <w:szCs w:val="20"/>
      <w:vertAlign w:val="baseline"/>
    </w:rPr>
  </w:style>
  <w:style w:type="character" w:customStyle="1" w:styleId="ListLabel225">
    <w:name w:val="ListLabel 225"/>
    <w:rPr>
      <w:position w:val="0"/>
      <w:sz w:val="20"/>
      <w:szCs w:val="20"/>
      <w:vertAlign w:val="baseline"/>
    </w:rPr>
  </w:style>
  <w:style w:type="character" w:customStyle="1" w:styleId="ListLabel226">
    <w:name w:val="ListLabel 226"/>
    <w:rPr>
      <w:position w:val="0"/>
      <w:sz w:val="20"/>
      <w:szCs w:val="20"/>
      <w:vertAlign w:val="baseline"/>
    </w:rPr>
  </w:style>
  <w:style w:type="character" w:customStyle="1" w:styleId="ListLabel227">
    <w:name w:val="ListLabel 227"/>
    <w:rPr>
      <w:rFonts w:ascii="Verdana" w:hAnsi="Verdana"/>
      <w:position w:val="0"/>
      <w:sz w:val="22"/>
      <w:vertAlign w:val="baseline"/>
    </w:rPr>
  </w:style>
  <w:style w:type="character" w:customStyle="1" w:styleId="ListLabel228">
    <w:name w:val="ListLabel 228"/>
    <w:rPr>
      <w:position w:val="0"/>
      <w:sz w:val="24"/>
      <w:vertAlign w:val="baseline"/>
    </w:rPr>
  </w:style>
  <w:style w:type="character" w:customStyle="1" w:styleId="ListLabel229">
    <w:name w:val="ListLabel 229"/>
    <w:rPr>
      <w:position w:val="0"/>
      <w:sz w:val="24"/>
      <w:vertAlign w:val="baseline"/>
    </w:rPr>
  </w:style>
  <w:style w:type="character" w:customStyle="1" w:styleId="ListLabel230">
    <w:name w:val="ListLabel 230"/>
    <w:rPr>
      <w:position w:val="0"/>
      <w:sz w:val="24"/>
      <w:vertAlign w:val="baseline"/>
    </w:rPr>
  </w:style>
  <w:style w:type="character" w:customStyle="1" w:styleId="ListLabel231">
    <w:name w:val="ListLabel 231"/>
    <w:rPr>
      <w:position w:val="0"/>
      <w:sz w:val="24"/>
      <w:vertAlign w:val="baseline"/>
    </w:rPr>
  </w:style>
  <w:style w:type="character" w:customStyle="1" w:styleId="ListLabel232">
    <w:name w:val="ListLabel 232"/>
    <w:rPr>
      <w:position w:val="0"/>
      <w:sz w:val="24"/>
      <w:vertAlign w:val="baseline"/>
    </w:rPr>
  </w:style>
  <w:style w:type="character" w:customStyle="1" w:styleId="ListLabel233">
    <w:name w:val="ListLabel 233"/>
    <w:rPr>
      <w:position w:val="0"/>
      <w:sz w:val="24"/>
      <w:vertAlign w:val="baseline"/>
    </w:rPr>
  </w:style>
  <w:style w:type="character" w:customStyle="1" w:styleId="ListLabel234">
    <w:name w:val="ListLabel 234"/>
    <w:rPr>
      <w:position w:val="0"/>
      <w:sz w:val="24"/>
      <w:vertAlign w:val="baseline"/>
    </w:rPr>
  </w:style>
  <w:style w:type="character" w:customStyle="1" w:styleId="ListLabel235">
    <w:name w:val="ListLabel 235"/>
    <w:rPr>
      <w:position w:val="0"/>
      <w:sz w:val="24"/>
      <w:vertAlign w:val="baseline"/>
    </w:rPr>
  </w:style>
  <w:style w:type="character" w:customStyle="1" w:styleId="ListLabel236">
    <w:name w:val="ListLabel 236"/>
    <w:rPr>
      <w:rFonts w:ascii="Verdana" w:hAnsi="Verdana"/>
      <w:position w:val="0"/>
      <w:sz w:val="20"/>
      <w:szCs w:val="20"/>
      <w:u w:val="none"/>
      <w:vertAlign w:val="baseline"/>
    </w:rPr>
  </w:style>
  <w:style w:type="character" w:customStyle="1" w:styleId="ListLabel237">
    <w:name w:val="ListLabel 237"/>
    <w:rPr>
      <w:position w:val="0"/>
      <w:sz w:val="20"/>
      <w:szCs w:val="20"/>
      <w:u w:val="none"/>
      <w:vertAlign w:val="baseline"/>
    </w:rPr>
  </w:style>
  <w:style w:type="character" w:customStyle="1" w:styleId="ListLabel238">
    <w:name w:val="ListLabel 238"/>
    <w:rPr>
      <w:position w:val="0"/>
      <w:sz w:val="20"/>
      <w:szCs w:val="20"/>
      <w:u w:val="none"/>
      <w:vertAlign w:val="baseline"/>
    </w:rPr>
  </w:style>
  <w:style w:type="character" w:customStyle="1" w:styleId="ListLabel239">
    <w:name w:val="ListLabel 239"/>
    <w:rPr>
      <w:position w:val="0"/>
      <w:sz w:val="20"/>
      <w:szCs w:val="20"/>
      <w:u w:val="none"/>
      <w:vertAlign w:val="baseline"/>
    </w:rPr>
  </w:style>
  <w:style w:type="character" w:customStyle="1" w:styleId="ListLabel240">
    <w:name w:val="ListLabel 240"/>
    <w:rPr>
      <w:position w:val="0"/>
      <w:sz w:val="20"/>
      <w:szCs w:val="20"/>
      <w:u w:val="none"/>
      <w:vertAlign w:val="baseline"/>
    </w:rPr>
  </w:style>
  <w:style w:type="character" w:customStyle="1" w:styleId="ListLabel241">
    <w:name w:val="ListLabel 241"/>
    <w:rPr>
      <w:position w:val="0"/>
      <w:sz w:val="20"/>
      <w:szCs w:val="20"/>
      <w:u w:val="none"/>
      <w:vertAlign w:val="baseline"/>
    </w:rPr>
  </w:style>
  <w:style w:type="character" w:customStyle="1" w:styleId="ListLabel242">
    <w:name w:val="ListLabel 242"/>
    <w:rPr>
      <w:position w:val="0"/>
      <w:sz w:val="20"/>
      <w:szCs w:val="20"/>
      <w:u w:val="none"/>
      <w:vertAlign w:val="baseline"/>
    </w:rPr>
  </w:style>
  <w:style w:type="character" w:customStyle="1" w:styleId="ListLabel243">
    <w:name w:val="ListLabel 243"/>
    <w:rPr>
      <w:position w:val="0"/>
      <w:sz w:val="20"/>
      <w:szCs w:val="20"/>
      <w:u w:val="none"/>
      <w:vertAlign w:val="baseline"/>
    </w:rPr>
  </w:style>
  <w:style w:type="character" w:customStyle="1" w:styleId="ListLabel244">
    <w:name w:val="ListLabel 244"/>
    <w:rPr>
      <w:position w:val="0"/>
      <w:sz w:val="20"/>
      <w:szCs w:val="20"/>
      <w:u w:val="none"/>
      <w:vertAlign w:val="baseline"/>
    </w:rPr>
  </w:style>
  <w:style w:type="character" w:customStyle="1" w:styleId="ListLabel245">
    <w:name w:val="ListLabel 245"/>
    <w:rPr>
      <w:rFonts w:eastAsia="Verdana" w:cs="Verdana"/>
      <w:sz w:val="22"/>
      <w:szCs w:val="22"/>
    </w:rPr>
  </w:style>
  <w:style w:type="character" w:customStyle="1" w:styleId="ListLabel246">
    <w:name w:val="ListLabel 246"/>
    <w:rPr>
      <w:rFonts w:ascii="Verdana" w:hAnsi="Verdana"/>
      <w:position w:val="0"/>
      <w:sz w:val="20"/>
      <w:szCs w:val="20"/>
      <w:vertAlign w:val="baseline"/>
    </w:rPr>
  </w:style>
  <w:style w:type="character" w:customStyle="1" w:styleId="ListLabel247">
    <w:name w:val="ListLabel 247"/>
    <w:rPr>
      <w:position w:val="0"/>
      <w:sz w:val="20"/>
      <w:szCs w:val="20"/>
      <w:vertAlign w:val="baseline"/>
    </w:rPr>
  </w:style>
  <w:style w:type="character" w:customStyle="1" w:styleId="ListLabel248">
    <w:name w:val="ListLabel 248"/>
    <w:rPr>
      <w:position w:val="0"/>
      <w:sz w:val="20"/>
      <w:szCs w:val="20"/>
      <w:vertAlign w:val="baseline"/>
    </w:rPr>
  </w:style>
  <w:style w:type="character" w:customStyle="1" w:styleId="ListLabel249">
    <w:name w:val="ListLabel 249"/>
    <w:rPr>
      <w:position w:val="0"/>
      <w:sz w:val="20"/>
      <w:szCs w:val="20"/>
      <w:vertAlign w:val="baseline"/>
    </w:rPr>
  </w:style>
  <w:style w:type="character" w:customStyle="1" w:styleId="ListLabel250">
    <w:name w:val="ListLabel 250"/>
    <w:rPr>
      <w:position w:val="0"/>
      <w:sz w:val="20"/>
      <w:szCs w:val="20"/>
      <w:vertAlign w:val="baseline"/>
    </w:rPr>
  </w:style>
  <w:style w:type="character" w:customStyle="1" w:styleId="ListLabel251">
    <w:name w:val="ListLabel 251"/>
    <w:rPr>
      <w:position w:val="0"/>
      <w:sz w:val="20"/>
      <w:szCs w:val="20"/>
      <w:vertAlign w:val="baseline"/>
    </w:rPr>
  </w:style>
  <w:style w:type="character" w:customStyle="1" w:styleId="ListLabel252">
    <w:name w:val="ListLabel 252"/>
    <w:rPr>
      <w:position w:val="0"/>
      <w:sz w:val="20"/>
      <w:szCs w:val="20"/>
      <w:vertAlign w:val="baseline"/>
    </w:rPr>
  </w:style>
  <w:style w:type="character" w:customStyle="1" w:styleId="ListLabel253">
    <w:name w:val="ListLabel 253"/>
    <w:rPr>
      <w:position w:val="0"/>
      <w:sz w:val="20"/>
      <w:szCs w:val="20"/>
      <w:vertAlign w:val="baseline"/>
    </w:rPr>
  </w:style>
  <w:style w:type="character" w:customStyle="1" w:styleId="ListLabel254">
    <w:name w:val="ListLabel 254"/>
    <w:rPr>
      <w:position w:val="0"/>
      <w:sz w:val="20"/>
      <w:szCs w:val="20"/>
      <w:vertAlign w:val="baseline"/>
    </w:rPr>
  </w:style>
  <w:style w:type="character" w:customStyle="1" w:styleId="ListLabel255">
    <w:name w:val="ListLabel 255"/>
    <w:rPr>
      <w:position w:val="0"/>
      <w:sz w:val="24"/>
      <w:vertAlign w:val="baseline"/>
    </w:rPr>
  </w:style>
  <w:style w:type="character" w:customStyle="1" w:styleId="ListLabel256">
    <w:name w:val="ListLabel 256"/>
    <w:rPr>
      <w:rFonts w:ascii="Verdana" w:hAnsi="Verdana"/>
      <w:position w:val="0"/>
      <w:sz w:val="22"/>
      <w:vertAlign w:val="baseline"/>
    </w:rPr>
  </w:style>
  <w:style w:type="character" w:customStyle="1" w:styleId="ListLabel257">
    <w:name w:val="ListLabel 257"/>
    <w:rPr>
      <w:position w:val="0"/>
      <w:sz w:val="24"/>
      <w:vertAlign w:val="baseline"/>
    </w:rPr>
  </w:style>
  <w:style w:type="character" w:customStyle="1" w:styleId="ListLabel258">
    <w:name w:val="ListLabel 258"/>
    <w:rPr>
      <w:position w:val="0"/>
      <w:sz w:val="24"/>
      <w:vertAlign w:val="baseline"/>
    </w:rPr>
  </w:style>
  <w:style w:type="character" w:customStyle="1" w:styleId="ListLabel259">
    <w:name w:val="ListLabel 259"/>
    <w:rPr>
      <w:position w:val="0"/>
      <w:sz w:val="24"/>
      <w:vertAlign w:val="baseline"/>
    </w:rPr>
  </w:style>
  <w:style w:type="character" w:customStyle="1" w:styleId="ListLabel260">
    <w:name w:val="ListLabel 260"/>
    <w:rPr>
      <w:position w:val="0"/>
      <w:sz w:val="24"/>
      <w:vertAlign w:val="baseline"/>
    </w:rPr>
  </w:style>
  <w:style w:type="character" w:customStyle="1" w:styleId="ListLabel261">
    <w:name w:val="ListLabel 261"/>
    <w:rPr>
      <w:position w:val="0"/>
      <w:sz w:val="24"/>
      <w:vertAlign w:val="baseline"/>
    </w:rPr>
  </w:style>
  <w:style w:type="character" w:customStyle="1" w:styleId="ListLabel262">
    <w:name w:val="ListLabel 262"/>
    <w:rPr>
      <w:position w:val="0"/>
      <w:sz w:val="24"/>
      <w:vertAlign w:val="baseline"/>
    </w:rPr>
  </w:style>
  <w:style w:type="character" w:customStyle="1" w:styleId="ListLabel263">
    <w:name w:val="ListLabel 263"/>
    <w:rPr>
      <w:position w:val="0"/>
      <w:sz w:val="24"/>
      <w:vertAlign w:val="baseline"/>
    </w:rPr>
  </w:style>
  <w:style w:type="character" w:customStyle="1" w:styleId="ListLabel264">
    <w:name w:val="ListLabel 264"/>
    <w:rPr>
      <w:rFonts w:ascii="Verdana" w:hAnsi="Verdana"/>
      <w:position w:val="0"/>
      <w:sz w:val="22"/>
      <w:vertAlign w:val="baseline"/>
    </w:rPr>
  </w:style>
  <w:style w:type="character" w:customStyle="1" w:styleId="ListLabel265">
    <w:name w:val="ListLabel 265"/>
    <w:rPr>
      <w:position w:val="0"/>
      <w:sz w:val="24"/>
      <w:vertAlign w:val="baseline"/>
    </w:rPr>
  </w:style>
  <w:style w:type="character" w:customStyle="1" w:styleId="ListLabel266">
    <w:name w:val="ListLabel 266"/>
    <w:rPr>
      <w:position w:val="0"/>
      <w:sz w:val="24"/>
      <w:vertAlign w:val="baseline"/>
    </w:rPr>
  </w:style>
  <w:style w:type="character" w:customStyle="1" w:styleId="ListLabel267">
    <w:name w:val="ListLabel 267"/>
    <w:rPr>
      <w:position w:val="0"/>
      <w:sz w:val="24"/>
      <w:vertAlign w:val="baseline"/>
    </w:rPr>
  </w:style>
  <w:style w:type="character" w:customStyle="1" w:styleId="ListLabel268">
    <w:name w:val="ListLabel 268"/>
    <w:rPr>
      <w:position w:val="0"/>
      <w:sz w:val="24"/>
      <w:vertAlign w:val="baseline"/>
    </w:rPr>
  </w:style>
  <w:style w:type="character" w:customStyle="1" w:styleId="ListLabel269">
    <w:name w:val="ListLabel 269"/>
    <w:rPr>
      <w:position w:val="0"/>
      <w:sz w:val="24"/>
      <w:vertAlign w:val="baseline"/>
    </w:rPr>
  </w:style>
  <w:style w:type="character" w:customStyle="1" w:styleId="ListLabel270">
    <w:name w:val="ListLabel 270"/>
    <w:rPr>
      <w:position w:val="0"/>
      <w:sz w:val="24"/>
      <w:vertAlign w:val="baseline"/>
    </w:rPr>
  </w:style>
  <w:style w:type="character" w:customStyle="1" w:styleId="ListLabel271">
    <w:name w:val="ListLabel 271"/>
    <w:rPr>
      <w:position w:val="0"/>
      <w:sz w:val="24"/>
      <w:vertAlign w:val="baseline"/>
    </w:rPr>
  </w:style>
  <w:style w:type="character" w:customStyle="1" w:styleId="ListLabel272">
    <w:name w:val="ListLabel 272"/>
    <w:rPr>
      <w:position w:val="0"/>
      <w:sz w:val="24"/>
      <w:vertAlign w:val="baseline"/>
    </w:rPr>
  </w:style>
  <w:style w:type="character" w:customStyle="1" w:styleId="ListLabel273">
    <w:name w:val="ListLabel 273"/>
    <w:rPr>
      <w:rFonts w:ascii="Verdana" w:hAnsi="Verdana"/>
      <w:position w:val="0"/>
      <w:sz w:val="22"/>
      <w:vertAlign w:val="baseline"/>
    </w:rPr>
  </w:style>
  <w:style w:type="character" w:customStyle="1" w:styleId="ListLabel274">
    <w:name w:val="ListLabel 274"/>
    <w:rPr>
      <w:position w:val="0"/>
      <w:sz w:val="24"/>
      <w:vertAlign w:val="baseline"/>
    </w:rPr>
  </w:style>
  <w:style w:type="character" w:customStyle="1" w:styleId="ListLabel275">
    <w:name w:val="ListLabel 275"/>
    <w:rPr>
      <w:position w:val="0"/>
      <w:sz w:val="24"/>
      <w:vertAlign w:val="baseline"/>
    </w:rPr>
  </w:style>
  <w:style w:type="character" w:customStyle="1" w:styleId="ListLabel276">
    <w:name w:val="ListLabel 276"/>
    <w:rPr>
      <w:position w:val="0"/>
      <w:sz w:val="24"/>
      <w:vertAlign w:val="baseline"/>
    </w:rPr>
  </w:style>
  <w:style w:type="character" w:customStyle="1" w:styleId="ListLabel277">
    <w:name w:val="ListLabel 277"/>
    <w:rPr>
      <w:position w:val="0"/>
      <w:sz w:val="24"/>
      <w:vertAlign w:val="baseline"/>
    </w:rPr>
  </w:style>
  <w:style w:type="character" w:customStyle="1" w:styleId="ListLabel278">
    <w:name w:val="ListLabel 278"/>
    <w:rPr>
      <w:position w:val="0"/>
      <w:sz w:val="24"/>
      <w:vertAlign w:val="baseline"/>
    </w:rPr>
  </w:style>
  <w:style w:type="character" w:customStyle="1" w:styleId="ListLabel279">
    <w:name w:val="ListLabel 279"/>
    <w:rPr>
      <w:position w:val="0"/>
      <w:sz w:val="24"/>
      <w:vertAlign w:val="baseline"/>
    </w:rPr>
  </w:style>
  <w:style w:type="character" w:customStyle="1" w:styleId="ListLabel280">
    <w:name w:val="ListLabel 280"/>
    <w:rPr>
      <w:position w:val="0"/>
      <w:sz w:val="24"/>
      <w:vertAlign w:val="baseline"/>
    </w:rPr>
  </w:style>
  <w:style w:type="character" w:customStyle="1" w:styleId="ListLabel281">
    <w:name w:val="ListLabel 281"/>
    <w:rPr>
      <w:position w:val="0"/>
      <w:sz w:val="24"/>
      <w:vertAlign w:val="baseline"/>
    </w:rPr>
  </w:style>
  <w:style w:type="character" w:customStyle="1" w:styleId="ListLabel282">
    <w:name w:val="ListLabel 282"/>
    <w:rPr>
      <w:rFonts w:eastAsia="Courier New" w:cs="Courier New"/>
      <w:position w:val="0"/>
      <w:sz w:val="22"/>
      <w:u w:val="none"/>
      <w:vertAlign w:val="baseline"/>
    </w:rPr>
  </w:style>
  <w:style w:type="character" w:customStyle="1" w:styleId="ListLabel283">
    <w:name w:val="ListLabel 283"/>
    <w:rPr>
      <w:rFonts w:eastAsia="Courier New" w:cs="Courier New"/>
      <w:position w:val="0"/>
      <w:sz w:val="24"/>
      <w:u w:val="none"/>
      <w:vertAlign w:val="baseline"/>
    </w:rPr>
  </w:style>
  <w:style w:type="character" w:customStyle="1" w:styleId="ListLabel284">
    <w:name w:val="ListLabel 284"/>
    <w:rPr>
      <w:rFonts w:eastAsia="Noto Sans Symbols" w:cs="Noto Sans Symbols"/>
      <w:position w:val="0"/>
      <w:sz w:val="24"/>
      <w:vertAlign w:val="baseline"/>
    </w:rPr>
  </w:style>
  <w:style w:type="character" w:customStyle="1" w:styleId="ListLabel285">
    <w:name w:val="ListLabel 285"/>
    <w:rPr>
      <w:rFonts w:eastAsia="Noto Sans Symbols" w:cs="Noto Sans Symbols"/>
      <w:position w:val="0"/>
      <w:sz w:val="24"/>
      <w:vertAlign w:val="baseline"/>
    </w:rPr>
  </w:style>
  <w:style w:type="character" w:customStyle="1" w:styleId="ListLabel286">
    <w:name w:val="ListLabel 286"/>
    <w:rPr>
      <w:rFonts w:eastAsia="Courier New" w:cs="Courier New"/>
      <w:position w:val="0"/>
      <w:sz w:val="24"/>
      <w:u w:val="none"/>
      <w:vertAlign w:val="baseline"/>
    </w:rPr>
  </w:style>
  <w:style w:type="character" w:customStyle="1" w:styleId="ListLabel287">
    <w:name w:val="ListLabel 287"/>
    <w:rPr>
      <w:rFonts w:eastAsia="Noto Sans Symbols" w:cs="Noto Sans Symbols"/>
      <w:position w:val="0"/>
      <w:sz w:val="24"/>
      <w:vertAlign w:val="baseline"/>
    </w:rPr>
  </w:style>
  <w:style w:type="character" w:customStyle="1" w:styleId="ListLabel288">
    <w:name w:val="ListLabel 288"/>
    <w:rPr>
      <w:rFonts w:eastAsia="Noto Sans Symbols" w:cs="Noto Sans Symbols"/>
      <w:position w:val="0"/>
      <w:sz w:val="24"/>
      <w:vertAlign w:val="baseline"/>
    </w:rPr>
  </w:style>
  <w:style w:type="character" w:customStyle="1" w:styleId="ListLabel289">
    <w:name w:val="ListLabel 289"/>
    <w:rPr>
      <w:rFonts w:eastAsia="Courier New" w:cs="Courier New"/>
      <w:position w:val="0"/>
      <w:sz w:val="24"/>
      <w:u w:val="none"/>
      <w:vertAlign w:val="baseline"/>
    </w:rPr>
  </w:style>
  <w:style w:type="character" w:customStyle="1" w:styleId="ListLabel290">
    <w:name w:val="ListLabel 290"/>
    <w:rPr>
      <w:rFonts w:eastAsia="Noto Sans Symbols" w:cs="Noto Sans Symbols"/>
      <w:position w:val="0"/>
      <w:sz w:val="24"/>
      <w:vertAlign w:val="baseline"/>
    </w:rPr>
  </w:style>
  <w:style w:type="character" w:customStyle="1" w:styleId="ListLabel291">
    <w:name w:val="ListLabel 291"/>
    <w:rPr>
      <w:rFonts w:ascii="Verdana" w:eastAsia="Verdana" w:hAnsi="Verdana" w:cs="Verdana"/>
      <w:b w:val="0"/>
      <w:sz w:val="22"/>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u w:val="none"/>
    </w:rPr>
  </w:style>
  <w:style w:type="character" w:customStyle="1" w:styleId="ListLabel299">
    <w:name w:val="ListLabel 299"/>
    <w:rPr>
      <w:u w:val="none"/>
    </w:rPr>
  </w:style>
  <w:style w:type="character" w:customStyle="1" w:styleId="ListLabel300">
    <w:name w:val="ListLabel 300"/>
    <w:rPr>
      <w:rFonts w:ascii="Verdana" w:eastAsia="Verdana" w:hAnsi="Verdana" w:cs="Verdana"/>
      <w:b w:val="0"/>
      <w:sz w:val="22"/>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u w:val="none"/>
    </w:rPr>
  </w:style>
  <w:style w:type="character" w:customStyle="1" w:styleId="ListLabel305">
    <w:name w:val="ListLabel 305"/>
    <w:rPr>
      <w:u w:val="none"/>
    </w:rPr>
  </w:style>
  <w:style w:type="character" w:customStyle="1" w:styleId="ListLabel306">
    <w:name w:val="ListLabel 306"/>
    <w:rPr>
      <w:u w:val="none"/>
    </w:rPr>
  </w:style>
  <w:style w:type="character" w:customStyle="1" w:styleId="ListLabel307">
    <w:name w:val="ListLabel 307"/>
    <w:rPr>
      <w:u w:val="none"/>
    </w:rPr>
  </w:style>
  <w:style w:type="character" w:customStyle="1" w:styleId="ListLabel308">
    <w:name w:val="ListLabel 308"/>
    <w:rPr>
      <w:u w:val="none"/>
    </w:rPr>
  </w:style>
  <w:style w:type="character" w:customStyle="1" w:styleId="ListLabel309">
    <w:name w:val="ListLabel 309"/>
    <w:rPr>
      <w:rFonts w:ascii="Verdana" w:eastAsia="Verdana" w:hAnsi="Verdana" w:cs="Verdana"/>
      <w:b w:val="0"/>
      <w:sz w:val="22"/>
      <w:u w:val="none"/>
    </w:rPr>
  </w:style>
  <w:style w:type="character" w:customStyle="1" w:styleId="ListLabel310">
    <w:name w:val="ListLabel 310"/>
    <w:rPr>
      <w:u w:val="none"/>
    </w:rPr>
  </w:style>
  <w:style w:type="character" w:customStyle="1" w:styleId="ListLabel311">
    <w:name w:val="ListLabel 311"/>
    <w:rPr>
      <w:u w:val="none"/>
    </w:rPr>
  </w:style>
  <w:style w:type="character" w:customStyle="1" w:styleId="ListLabel312">
    <w:name w:val="ListLabel 312"/>
    <w:rPr>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u w:val="none"/>
    </w:rPr>
  </w:style>
  <w:style w:type="character" w:customStyle="1" w:styleId="ListLabel317">
    <w:name w:val="ListLabel 317"/>
    <w:rPr>
      <w:u w:val="none"/>
    </w:rPr>
  </w:style>
  <w:style w:type="character" w:customStyle="1" w:styleId="ListLabel318">
    <w:name w:val="ListLabel 318"/>
    <w:rPr>
      <w:rFonts w:ascii="Verdana" w:hAnsi="Verdana"/>
      <w:position w:val="0"/>
      <w:sz w:val="22"/>
      <w:vertAlign w:val="baseline"/>
    </w:rPr>
  </w:style>
  <w:style w:type="character" w:customStyle="1" w:styleId="ListLabel319">
    <w:name w:val="ListLabel 319"/>
    <w:rPr>
      <w:position w:val="0"/>
      <w:sz w:val="24"/>
      <w:vertAlign w:val="baseline"/>
    </w:rPr>
  </w:style>
  <w:style w:type="character" w:customStyle="1" w:styleId="ListLabel320">
    <w:name w:val="ListLabel 320"/>
    <w:rPr>
      <w:position w:val="0"/>
      <w:sz w:val="24"/>
      <w:vertAlign w:val="baseline"/>
    </w:rPr>
  </w:style>
  <w:style w:type="character" w:customStyle="1" w:styleId="ListLabel321">
    <w:name w:val="ListLabel 321"/>
    <w:rPr>
      <w:position w:val="0"/>
      <w:sz w:val="24"/>
      <w:vertAlign w:val="baseline"/>
    </w:rPr>
  </w:style>
  <w:style w:type="character" w:customStyle="1" w:styleId="ListLabel322">
    <w:name w:val="ListLabel 322"/>
    <w:rPr>
      <w:position w:val="0"/>
      <w:sz w:val="24"/>
      <w:vertAlign w:val="baseline"/>
    </w:rPr>
  </w:style>
  <w:style w:type="character" w:customStyle="1" w:styleId="ListLabel323">
    <w:name w:val="ListLabel 323"/>
    <w:rPr>
      <w:position w:val="0"/>
      <w:sz w:val="24"/>
      <w:vertAlign w:val="baseline"/>
    </w:rPr>
  </w:style>
  <w:style w:type="character" w:customStyle="1" w:styleId="ListLabel324">
    <w:name w:val="ListLabel 324"/>
    <w:rPr>
      <w:position w:val="0"/>
      <w:sz w:val="24"/>
      <w:vertAlign w:val="baseline"/>
    </w:rPr>
  </w:style>
  <w:style w:type="character" w:customStyle="1" w:styleId="ListLabel325">
    <w:name w:val="ListLabel 325"/>
    <w:rPr>
      <w:position w:val="0"/>
      <w:sz w:val="24"/>
      <w:vertAlign w:val="baseline"/>
    </w:rPr>
  </w:style>
  <w:style w:type="character" w:customStyle="1" w:styleId="ListLabel326">
    <w:name w:val="ListLabel 326"/>
    <w:rPr>
      <w:position w:val="0"/>
      <w:sz w:val="24"/>
      <w:vertAlign w:val="baseline"/>
    </w:rPr>
  </w:style>
  <w:style w:type="character" w:customStyle="1" w:styleId="czeindeksu">
    <w:name w:val="Łącze indeksu"/>
  </w:style>
  <w:style w:type="character" w:customStyle="1" w:styleId="ListLabel327">
    <w:name w:val="ListLabel 327"/>
    <w:rPr>
      <w:rFonts w:ascii="Verdana" w:eastAsia="Verdana" w:hAnsi="Verdana" w:cs="Verdana"/>
      <w:sz w:val="22"/>
      <w:szCs w:val="22"/>
    </w:rPr>
  </w:style>
  <w:style w:type="character" w:customStyle="1" w:styleId="ListLabel328">
    <w:name w:val="ListLabel 328"/>
    <w:rPr>
      <w:rFonts w:ascii="Verdana" w:eastAsia="Verdana" w:hAnsi="Verdana" w:cs="Verdana"/>
      <w:color w:val="1155CC"/>
      <w:sz w:val="22"/>
      <w:szCs w:val="22"/>
      <w:u w:val="single"/>
    </w:rPr>
  </w:style>
  <w:style w:type="paragraph" w:customStyle="1" w:styleId="Nagwek20">
    <w:name w:val="Nagłówek2"/>
    <w:basedOn w:val="Normalny"/>
    <w:next w:val="Tekstpodstawowy"/>
    <w:pPr>
      <w:keepNext/>
      <w:spacing w:before="240" w:after="120"/>
    </w:pPr>
    <w:rPr>
      <w:rFonts w:ascii="Liberation Sans" w:hAnsi="Liberation Sans"/>
      <w:sz w:val="28"/>
      <w:szCs w:val="28"/>
    </w:rPr>
  </w:style>
  <w:style w:type="paragraph" w:styleId="Tekstpodstawowy">
    <w:name w:val="Body Text"/>
    <w:basedOn w:val="Normalny"/>
    <w:pPr>
      <w:widowControl w:val="0"/>
      <w:spacing w:after="140" w:line="276" w:lineRule="auto"/>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widowControl w:val="0"/>
      <w:suppressLineNumbers/>
      <w:spacing w:line="276" w:lineRule="auto"/>
    </w:pPr>
  </w:style>
  <w:style w:type="paragraph" w:customStyle="1" w:styleId="Normalny1">
    <w:name w:val="Normalny1"/>
    <w:pPr>
      <w:suppressAutoHyphens/>
    </w:pPr>
    <w:rPr>
      <w:rFonts w:eastAsia="Linux Libertine G" w:cs="Linux Libertine G"/>
      <w:lang w:eastAsia="hi-IN" w:bidi="hi-IN"/>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paragraph" w:customStyle="1" w:styleId="Nagwek10">
    <w:name w:val="Nagłówek1"/>
    <w:basedOn w:val="Normalny"/>
    <w:pPr>
      <w:keepNext/>
      <w:widowControl w:val="0"/>
      <w:spacing w:before="240" w:after="120" w:line="276" w:lineRule="auto"/>
    </w:pPr>
    <w:rPr>
      <w:rFonts w:ascii="Liberation Sans" w:hAnsi="Liberation Sans"/>
      <w:sz w:val="28"/>
      <w:szCs w:val="28"/>
    </w:rPr>
  </w:style>
  <w:style w:type="paragraph" w:customStyle="1" w:styleId="Podpis1">
    <w:name w:val="Podpis1"/>
    <w:basedOn w:val="Normalny"/>
    <w:pPr>
      <w:widowControl w:val="0"/>
      <w:suppressLineNumbers/>
      <w:spacing w:before="120" w:after="120" w:line="276" w:lineRule="auto"/>
    </w:pPr>
    <w:rPr>
      <w:i/>
      <w:iCs/>
    </w:rPr>
  </w:style>
  <w:style w:type="paragraph" w:styleId="Nagwek">
    <w:name w:val="header"/>
    <w:basedOn w:val="Normalny"/>
    <w:pPr>
      <w:widowControl w:val="0"/>
      <w:spacing w:line="276" w:lineRule="auto"/>
    </w:pPr>
  </w:style>
  <w:style w:type="paragraph" w:styleId="Stopka">
    <w:name w:val="footer"/>
    <w:basedOn w:val="Normalny"/>
    <w:pPr>
      <w:widowControl w:val="0"/>
      <w:spacing w:line="276" w:lineRule="auto"/>
    </w:pPr>
  </w:style>
  <w:style w:type="paragraph" w:customStyle="1" w:styleId="Zawartotabeli">
    <w:name w:val="Zawartość tabeli"/>
    <w:basedOn w:val="Normalny"/>
    <w:pPr>
      <w:widowControl w:val="0"/>
      <w:suppressLineNumbers/>
      <w:spacing w:line="276" w:lineRule="auto"/>
    </w:pPr>
  </w:style>
  <w:style w:type="paragraph" w:customStyle="1" w:styleId="Akapitzlist1">
    <w:name w:val="Akapit z listą1"/>
    <w:basedOn w:val="Normalny"/>
    <w:pPr>
      <w:widowControl w:val="0"/>
      <w:spacing w:line="276" w:lineRule="auto"/>
      <w:ind w:left="720" w:firstLine="0"/>
    </w:pPr>
  </w:style>
  <w:style w:type="paragraph" w:customStyle="1" w:styleId="Normalny10">
    <w:name w:val="Normalny1"/>
    <w:pPr>
      <w:suppressAutoHyphens/>
      <w:spacing w:after="200" w:line="1" w:lineRule="atLeast"/>
      <w:ind w:left="-1"/>
      <w:textAlignment w:val="top"/>
    </w:pPr>
    <w:rPr>
      <w:rFonts w:eastAsia="Linux Libertine G" w:cs="Linux Libertine G"/>
      <w:szCs w:val="22"/>
      <w:lang w:eastAsia="hi-IN" w:bidi="hi-IN"/>
    </w:rPr>
  </w:style>
  <w:style w:type="paragraph" w:customStyle="1" w:styleId="Tekstdymka1">
    <w:name w:val="Tekst dymka1"/>
    <w:basedOn w:val="Normalny"/>
    <w:pPr>
      <w:widowControl w:val="0"/>
      <w:spacing w:line="100" w:lineRule="atLeast"/>
    </w:pPr>
    <w:rPr>
      <w:rFonts w:ascii="Tahoma" w:hAnsi="Tahoma" w:cs="Mangal"/>
      <w:kern w:val="0"/>
      <w:sz w:val="16"/>
      <w:szCs w:val="14"/>
    </w:rPr>
  </w:style>
  <w:style w:type="paragraph" w:customStyle="1" w:styleId="Tekstkomentarza1">
    <w:name w:val="Tekst komentarza1"/>
    <w:basedOn w:val="Normalny"/>
    <w:pPr>
      <w:widowControl w:val="0"/>
    </w:pPr>
    <w:rPr>
      <w:kern w:val="0"/>
      <w:sz w:val="20"/>
      <w:szCs w:val="18"/>
    </w:rPr>
  </w:style>
  <w:style w:type="paragraph" w:customStyle="1" w:styleId="Tematkomentarza1">
    <w:name w:val="Temat komentarza1"/>
    <w:basedOn w:val="Tekstkomentarza1"/>
    <w:rPr>
      <w:b/>
      <w:bCs/>
    </w:rPr>
  </w:style>
  <w:style w:type="paragraph" w:customStyle="1" w:styleId="Nagwekspisutreci1">
    <w:name w:val="Nagłówek spisu treści1"/>
    <w:basedOn w:val="Nagwek1"/>
    <w:pPr>
      <w:spacing w:before="240" w:after="0" w:line="259" w:lineRule="auto"/>
    </w:pPr>
    <w:rPr>
      <w:rFonts w:ascii="Calibri Light" w:hAnsi="Calibri Light"/>
      <w:color w:val="2F5496"/>
      <w:kern w:val="0"/>
      <w:sz w:val="32"/>
      <w:szCs w:val="32"/>
      <w:lang w:eastAsia="ar-SA" w:bidi="ar-SA"/>
    </w:rPr>
  </w:style>
  <w:style w:type="paragraph" w:styleId="Spistreci1">
    <w:name w:val="toc 1"/>
    <w:basedOn w:val="Normalny"/>
    <w:uiPriority w:val="39"/>
    <w:pPr>
      <w:widowControl w:val="0"/>
      <w:spacing w:line="276" w:lineRule="auto"/>
    </w:pPr>
    <w:rPr>
      <w:szCs w:val="21"/>
    </w:rPr>
  </w:style>
  <w:style w:type="paragraph" w:styleId="Spistreci2">
    <w:name w:val="toc 2"/>
    <w:basedOn w:val="Normalny"/>
    <w:uiPriority w:val="39"/>
    <w:pPr>
      <w:widowControl w:val="0"/>
      <w:spacing w:line="276" w:lineRule="auto"/>
      <w:ind w:left="240"/>
    </w:pPr>
    <w:rPr>
      <w:szCs w:val="21"/>
    </w:rPr>
  </w:style>
  <w:style w:type="paragraph" w:styleId="NormalnyWeb">
    <w:name w:val="Normal (Web)"/>
    <w:basedOn w:val="Normalny"/>
    <w:uiPriority w:val="99"/>
    <w:unhideWhenUsed/>
    <w:rsid w:val="00FF0C73"/>
    <w:pPr>
      <w:suppressAutoHyphens w:val="0"/>
      <w:spacing w:before="100" w:beforeAutospacing="1" w:after="119" w:line="240" w:lineRule="auto"/>
      <w:ind w:left="0" w:firstLine="0"/>
      <w:textAlignment w:val="auto"/>
    </w:pPr>
    <w:rPr>
      <w:rFonts w:ascii="Times New Roman" w:eastAsia="Times New Roman" w:hAnsi="Times New Roman" w:cs="Times New Roman"/>
      <w:kern w:val="0"/>
      <w:lang w:eastAsia="pl-PL" w:bidi="ar-SA"/>
    </w:rPr>
  </w:style>
  <w:style w:type="paragraph" w:customStyle="1" w:styleId="NormalnyWeb1">
    <w:name w:val="Normalny (Web)1"/>
    <w:basedOn w:val="Normalny"/>
    <w:rsid w:val="00FF0C73"/>
    <w:pPr>
      <w:spacing w:before="28" w:after="100" w:line="100" w:lineRule="atLeast"/>
      <w:ind w:left="0" w:firstLine="0"/>
      <w:textAlignment w:val="auto"/>
    </w:pPr>
    <w:rPr>
      <w:rFonts w:ascii="Times New Roman" w:eastAsia="Times New Roman" w:hAnsi="Times New Roman" w:cs="Times New Roman"/>
      <w:kern w:val="0"/>
      <w:lang w:eastAsia="ar-SA" w:bidi="ar-SA"/>
    </w:rPr>
  </w:style>
  <w:style w:type="character" w:styleId="Odwoaniedokomentarza">
    <w:name w:val="annotation reference"/>
    <w:uiPriority w:val="99"/>
    <w:semiHidden/>
    <w:unhideWhenUsed/>
    <w:rsid w:val="00F23179"/>
    <w:rPr>
      <w:sz w:val="16"/>
      <w:szCs w:val="16"/>
    </w:rPr>
  </w:style>
  <w:style w:type="paragraph" w:styleId="Tekstkomentarza">
    <w:name w:val="annotation text"/>
    <w:basedOn w:val="Normalny"/>
    <w:link w:val="TekstkomentarzaZnak2"/>
    <w:uiPriority w:val="99"/>
    <w:unhideWhenUsed/>
    <w:rsid w:val="00F23179"/>
    <w:rPr>
      <w:rFonts w:cs="Mangal"/>
      <w:sz w:val="20"/>
      <w:szCs w:val="18"/>
      <w:lang w:val="x-none"/>
    </w:rPr>
  </w:style>
  <w:style w:type="character" w:customStyle="1" w:styleId="TekstkomentarzaZnak2">
    <w:name w:val="Tekst komentarza Znak2"/>
    <w:link w:val="Tekstkomentarza"/>
    <w:uiPriority w:val="99"/>
    <w:rsid w:val="00F23179"/>
    <w:rPr>
      <w:rFonts w:ascii="Calibri" w:eastAsia="Linux Libertine G" w:hAnsi="Calibri" w:cs="Mangal"/>
      <w:kern w:val="1"/>
      <w:szCs w:val="18"/>
      <w:lang w:eastAsia="hi-IN" w:bidi="hi-IN"/>
    </w:rPr>
  </w:style>
  <w:style w:type="paragraph" w:styleId="Tematkomentarza">
    <w:name w:val="annotation subject"/>
    <w:basedOn w:val="Tekstkomentarza"/>
    <w:next w:val="Tekstkomentarza"/>
    <w:link w:val="TematkomentarzaZnak2"/>
    <w:uiPriority w:val="99"/>
    <w:semiHidden/>
    <w:unhideWhenUsed/>
    <w:rsid w:val="00F23179"/>
    <w:rPr>
      <w:b/>
      <w:bCs/>
    </w:rPr>
  </w:style>
  <w:style w:type="character" w:customStyle="1" w:styleId="TematkomentarzaZnak2">
    <w:name w:val="Temat komentarza Znak2"/>
    <w:link w:val="Tematkomentarza"/>
    <w:uiPriority w:val="99"/>
    <w:semiHidden/>
    <w:rsid w:val="00F23179"/>
    <w:rPr>
      <w:rFonts w:ascii="Calibri" w:eastAsia="Linux Libertine G" w:hAnsi="Calibri" w:cs="Mangal"/>
      <w:b/>
      <w:bCs/>
      <w:kern w:val="1"/>
      <w:szCs w:val="18"/>
      <w:lang w:eastAsia="hi-IN" w:bidi="hi-IN"/>
    </w:rPr>
  </w:style>
  <w:style w:type="character" w:customStyle="1" w:styleId="Nierozpoznanawzmianka1">
    <w:name w:val="Nierozpoznana wzmianka1"/>
    <w:uiPriority w:val="99"/>
    <w:semiHidden/>
    <w:unhideWhenUsed/>
    <w:rsid w:val="0096336A"/>
    <w:rPr>
      <w:color w:val="605E5C"/>
      <w:shd w:val="clear" w:color="auto" w:fill="E1DFDD"/>
    </w:rPr>
  </w:style>
  <w:style w:type="paragraph" w:styleId="Tekstdymka">
    <w:name w:val="Balloon Text"/>
    <w:basedOn w:val="Normalny"/>
    <w:link w:val="TekstdymkaZnak2"/>
    <w:uiPriority w:val="99"/>
    <w:semiHidden/>
    <w:unhideWhenUsed/>
    <w:rsid w:val="006716C3"/>
    <w:pPr>
      <w:spacing w:line="240" w:lineRule="auto"/>
    </w:pPr>
    <w:rPr>
      <w:rFonts w:ascii="Tahoma" w:hAnsi="Tahoma" w:cs="Mangal"/>
      <w:sz w:val="16"/>
      <w:szCs w:val="14"/>
      <w:lang w:val="x-none"/>
    </w:rPr>
  </w:style>
  <w:style w:type="character" w:customStyle="1" w:styleId="TekstdymkaZnak2">
    <w:name w:val="Tekst dymka Znak2"/>
    <w:link w:val="Tekstdymka"/>
    <w:uiPriority w:val="99"/>
    <w:semiHidden/>
    <w:rsid w:val="006716C3"/>
    <w:rPr>
      <w:rFonts w:ascii="Tahoma" w:eastAsia="Linux Libertine G" w:hAnsi="Tahoma" w:cs="Mangal"/>
      <w:kern w:val="1"/>
      <w:sz w:val="16"/>
      <w:szCs w:val="14"/>
      <w:lang w:eastAsia="hi-IN" w:bidi="hi-IN"/>
    </w:rPr>
  </w:style>
  <w:style w:type="character" w:styleId="Pogrubienie">
    <w:name w:val="Strong"/>
    <w:uiPriority w:val="22"/>
    <w:qFormat/>
    <w:rsid w:val="001308C3"/>
    <w:rPr>
      <w:b/>
      <w:bCs/>
    </w:rPr>
  </w:style>
  <w:style w:type="character" w:customStyle="1" w:styleId="gwp20babe95colour">
    <w:name w:val="gwp20babe95_colour"/>
    <w:basedOn w:val="Domylnaczcionkaakapitu"/>
    <w:rsid w:val="00193CCD"/>
  </w:style>
  <w:style w:type="table" w:styleId="Tabela-Siatka">
    <w:name w:val="Table Grid"/>
    <w:basedOn w:val="Standardowy"/>
    <w:uiPriority w:val="59"/>
    <w:rsid w:val="00C2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top w:w="55" w:type="dxa"/>
        <w:left w:w="55" w:type="dxa"/>
        <w:bottom w:w="55" w:type="dxa"/>
        <w:right w:w="5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paragraph" w:styleId="Poprawka">
    <w:name w:val="Revision"/>
    <w:hidden/>
    <w:uiPriority w:val="99"/>
    <w:semiHidden/>
    <w:rsid w:val="00047D62"/>
    <w:pPr>
      <w:ind w:firstLine="0"/>
    </w:pPr>
    <w:rPr>
      <w:rFonts w:eastAsia="Linux Libertine G" w:cs="Mangal"/>
      <w:kern w:val="1"/>
      <w:szCs w:val="21"/>
      <w:lang w:eastAsia="hi-IN" w:bidi="hi-IN"/>
    </w:rPr>
  </w:style>
  <w:style w:type="paragraph" w:styleId="Tekstprzypisudolnego">
    <w:name w:val="footnote text"/>
    <w:basedOn w:val="Normalny"/>
    <w:link w:val="TekstprzypisudolnegoZnak"/>
    <w:uiPriority w:val="99"/>
    <w:semiHidden/>
    <w:unhideWhenUsed/>
    <w:rsid w:val="00292306"/>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292306"/>
    <w:rPr>
      <w:rFonts w:eastAsia="Linux Libertine G" w:cs="Mangal"/>
      <w:kern w:val="1"/>
      <w:sz w:val="20"/>
      <w:szCs w:val="18"/>
      <w:lang w:eastAsia="hi-IN" w:bidi="hi-IN"/>
    </w:rPr>
  </w:style>
  <w:style w:type="character" w:styleId="Odwoanieprzypisudolnego">
    <w:name w:val="footnote reference"/>
    <w:basedOn w:val="Domylnaczcionkaakapitu"/>
    <w:uiPriority w:val="99"/>
    <w:semiHidden/>
    <w:unhideWhenUsed/>
    <w:rsid w:val="00292306"/>
    <w:rPr>
      <w:vertAlign w:val="superscript"/>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paragraph" w:styleId="Nagwekspisutreci">
    <w:name w:val="TOC Heading"/>
    <w:basedOn w:val="Nagwek1"/>
    <w:next w:val="Normalny"/>
    <w:uiPriority w:val="39"/>
    <w:unhideWhenUsed/>
    <w:qFormat/>
    <w:rsid w:val="00822ED6"/>
    <w:pPr>
      <w:suppressAutoHyphens w:val="0"/>
      <w:spacing w:before="240" w:after="0" w:line="259" w:lineRule="auto"/>
      <w:textAlignment w:val="auto"/>
      <w:outlineLvl w:val="9"/>
    </w:pPr>
    <w:rPr>
      <w:rFonts w:asciiTheme="majorHAnsi" w:eastAsiaTheme="majorEastAsia" w:hAnsiTheme="majorHAnsi" w:cstheme="majorBidi"/>
      <w:color w:val="2F5496" w:themeColor="accent1" w:themeShade="BF"/>
      <w:kern w:val="0"/>
      <w:sz w:val="32"/>
      <w:szCs w:val="3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laczeniespoleczn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EhR5jy8OYgjIBBw2jFZQfUR25Q==">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</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972ECC47E76364C8BFE5AED854E8E6E" ma:contentTypeVersion="16" ma:contentTypeDescription="Utwórz nowy dokument." ma:contentTypeScope="" ma:versionID="89b448998d5d17d536afd75c8c3438b2">
  <xsd:schema xmlns:xsd="http://www.w3.org/2001/XMLSchema" xmlns:xs="http://www.w3.org/2001/XMLSchema" xmlns:p="http://schemas.microsoft.com/office/2006/metadata/properties" xmlns:ns2="5bd907a2-b284-4e51-b1b5-f7f573674dbf" xmlns:ns3="875ab49b-63fc-4adb-9534-ce0bcd32d67a" targetNamespace="http://schemas.microsoft.com/office/2006/metadata/properties" ma:root="true" ma:fieldsID="6fef1b59e8ae59900578b69da23d9923" ns2:_="" ns3:_="">
    <xsd:import namespace="5bd907a2-b284-4e51-b1b5-f7f573674dbf"/>
    <xsd:import namespace="875ab49b-63fc-4adb-9534-ce0bcd32d67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907a2-b284-4e51-b1b5-f7f573674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6fed6d34-e822-47fd-8df7-ee9d34bc101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b49b-63fc-4adb-9534-ce0bcd32d67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bb4264-7dff-4bde-9544-5763690b60ab}" ma:internalName="TaxCatchAll" ma:showField="CatchAllData" ma:web="875ab49b-63fc-4adb-9534-ce0bcd32d67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75ab49b-63fc-4adb-9534-ce0bcd32d67a" xsi:nil="true"/>
    <lcf76f155ced4ddcb4097134ff3c332f xmlns="5bd907a2-b284-4e51-b1b5-f7f573674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D1C475-09FF-412D-9889-DFF7BA0D1B0D}">
  <ds:schemaRefs>
    <ds:schemaRef ds:uri="http://schemas.microsoft.com/sharepoint/v3/contenttype/forms"/>
  </ds:schemaRefs>
</ds:datastoreItem>
</file>

<file path=customXml/itemProps3.xml><?xml version="1.0" encoding="utf-8"?>
<ds:datastoreItem xmlns:ds="http://schemas.openxmlformats.org/officeDocument/2006/customXml" ds:itemID="{10533530-E836-4C94-AA9C-DAB1525CEC52}">
  <ds:schemaRefs>
    <ds:schemaRef ds:uri="http://schemas.openxmlformats.org/officeDocument/2006/bibliography"/>
  </ds:schemaRefs>
</ds:datastoreItem>
</file>

<file path=customXml/itemProps4.xml><?xml version="1.0" encoding="utf-8"?>
<ds:datastoreItem xmlns:ds="http://schemas.openxmlformats.org/officeDocument/2006/customXml" ds:itemID="{FA874271-442E-46FC-8595-7827DF783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907a2-b284-4e51-b1b5-f7f573674dbf"/>
    <ds:schemaRef ds:uri="875ab49b-63fc-4adb-9534-ce0bcd32d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6A1F48-6C75-4E23-9063-3DF7D59516B6}">
  <ds:schemaRefs>
    <ds:schemaRef ds:uri="http://schemas.microsoft.com/office/2006/metadata/properties"/>
    <ds:schemaRef ds:uri="http://schemas.microsoft.com/office/infopath/2007/PartnerControls"/>
    <ds:schemaRef ds:uri="875ab49b-63fc-4adb-9534-ce0bcd32d67a"/>
    <ds:schemaRef ds:uri="5bd907a2-b284-4e51-b1b5-f7f573674d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18044</Words>
  <Characters>108264</Characters>
  <Application>Microsoft Office Word</Application>
  <DocSecurity>8</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Ewa</cp:lastModifiedBy>
  <cp:revision>2</cp:revision>
  <dcterms:created xsi:type="dcterms:W3CDTF">2024-03-26T12:12:00Z</dcterms:created>
  <dcterms:modified xsi:type="dcterms:W3CDTF">2024-03-26T12:12:00Z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0x0101003972ECC47E76364C8BFE5AED854E8E6E</vt:lpwstr>
  </property>
</Properties>
</file>